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0EB2" w:rsidRDefault="008C0EB2" w:rsidP="008C0EB2">
      <w:pPr>
        <w:pStyle w:val="TBal"/>
        <w:ind w:right="-2"/>
        <w:rPr>
          <w:rFonts w:ascii="Times New Roman" w:hAnsi="Times New Roman" w:cs="Times New Roman"/>
        </w:rPr>
      </w:pPr>
      <w:r w:rsidRPr="00413992">
        <w:rPr>
          <w:rFonts w:ascii="Times New Roman" w:hAnsi="Times New Roman" w:cs="Times New Roman"/>
          <w:noProof/>
          <w:lang w:eastAsia="tr-TR"/>
        </w:rPr>
        <w:drawing>
          <wp:anchor distT="0" distB="0" distL="114300" distR="114300" simplePos="0" relativeHeight="251659264" behindDoc="0" locked="0" layoutInCell="1" allowOverlap="1">
            <wp:simplePos x="0" y="0"/>
            <wp:positionH relativeFrom="margin">
              <wp:posOffset>-85725</wp:posOffset>
            </wp:positionH>
            <wp:positionV relativeFrom="margin">
              <wp:posOffset>-161925</wp:posOffset>
            </wp:positionV>
            <wp:extent cx="1174750" cy="1028700"/>
            <wp:effectExtent l="0" t="0" r="0" b="0"/>
            <wp:wrapSquare wrapText="bothSides"/>
            <wp:docPr id="23" name="Resi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174750" cy="1028700"/>
                    </a:xfrm>
                    <a:prstGeom prst="rect">
                      <a:avLst/>
                    </a:prstGeom>
                    <a:noFill/>
                  </pic:spPr>
                </pic:pic>
              </a:graphicData>
            </a:graphic>
          </wp:anchor>
        </w:drawing>
      </w:r>
    </w:p>
    <w:p w:rsidR="008C0EB2" w:rsidRPr="00602C83" w:rsidRDefault="008C0EB2" w:rsidP="008C0EB2">
      <w:pPr>
        <w:rPr>
          <w:lang w:eastAsia="en-US"/>
        </w:rPr>
      </w:pPr>
    </w:p>
    <w:p w:rsidR="008C0EB2" w:rsidRPr="00413992" w:rsidRDefault="008C0EB2" w:rsidP="008C0EB2">
      <w:pPr>
        <w:pStyle w:val="TBal"/>
        <w:ind w:right="-153"/>
        <w:jc w:val="center"/>
        <w:rPr>
          <w:rFonts w:ascii="Times New Roman" w:hAnsi="Times New Roman" w:cs="Times New Roman"/>
        </w:rPr>
      </w:pPr>
    </w:p>
    <w:p w:rsidR="008C0EB2" w:rsidRPr="00413992" w:rsidRDefault="008C0EB2" w:rsidP="008C0EB2">
      <w:pPr>
        <w:pStyle w:val="TBal"/>
        <w:ind w:right="-2"/>
        <w:jc w:val="center"/>
        <w:rPr>
          <w:rFonts w:ascii="Times New Roman" w:hAnsi="Times New Roman" w:cs="Times New Roman"/>
        </w:rPr>
      </w:pPr>
    </w:p>
    <w:p w:rsidR="008C0EB2" w:rsidRPr="00413992" w:rsidRDefault="008C0EB2" w:rsidP="008C0EB2">
      <w:pPr>
        <w:pStyle w:val="TBal"/>
        <w:ind w:right="-2"/>
        <w:jc w:val="center"/>
        <w:rPr>
          <w:rFonts w:ascii="Times New Roman" w:hAnsi="Times New Roman" w:cs="Times New Roman"/>
        </w:rPr>
        <w:sectPr w:rsidR="008C0EB2" w:rsidRPr="00413992" w:rsidSect="008C0EB2">
          <w:headerReference w:type="default" r:id="rId8"/>
          <w:footerReference w:type="default" r:id="rId9"/>
          <w:pgSz w:w="11906" w:h="16838"/>
          <w:pgMar w:top="720" w:right="720" w:bottom="720" w:left="720" w:header="708" w:footer="708" w:gutter="0"/>
          <w:cols w:num="2" w:space="4"/>
          <w:docGrid w:linePitch="360"/>
        </w:sectPr>
      </w:pPr>
    </w:p>
    <w:p w:rsidR="008C0EB2" w:rsidRPr="00413992" w:rsidRDefault="008C0EB2" w:rsidP="008C0EB2">
      <w:pPr>
        <w:pStyle w:val="TBal"/>
        <w:ind w:right="-2"/>
        <w:jc w:val="center"/>
        <w:rPr>
          <w:rFonts w:ascii="Times New Roman" w:hAnsi="Times New Roman" w:cs="Times New Roman"/>
        </w:rPr>
      </w:pPr>
    </w:p>
    <w:p w:rsidR="008C0EB2" w:rsidRPr="00413992" w:rsidRDefault="008C0EB2" w:rsidP="008C0EB2">
      <w:pPr>
        <w:pStyle w:val="TBal"/>
        <w:ind w:right="-2"/>
        <w:jc w:val="center"/>
        <w:rPr>
          <w:rFonts w:ascii="Times New Roman" w:hAnsi="Times New Roman" w:cs="Times New Roman"/>
        </w:rPr>
      </w:pPr>
    </w:p>
    <w:p w:rsidR="008C0EB2" w:rsidRPr="00413992" w:rsidRDefault="008C0EB2" w:rsidP="008C0EB2">
      <w:pPr>
        <w:pStyle w:val="TBal"/>
        <w:ind w:right="-2"/>
        <w:jc w:val="center"/>
        <w:rPr>
          <w:rFonts w:ascii="Times New Roman" w:hAnsi="Times New Roman" w:cs="Times New Roman"/>
        </w:rPr>
      </w:pPr>
    </w:p>
    <w:p w:rsidR="008C0EB2" w:rsidRPr="00413992" w:rsidRDefault="008C0EB2" w:rsidP="008C0EB2">
      <w:pPr>
        <w:pStyle w:val="TBal"/>
        <w:ind w:right="-2"/>
        <w:jc w:val="center"/>
        <w:rPr>
          <w:rFonts w:ascii="Times New Roman" w:hAnsi="Times New Roman" w:cs="Times New Roman"/>
          <w:sz w:val="44"/>
          <w:szCs w:val="44"/>
        </w:rPr>
        <w:sectPr w:rsidR="008C0EB2" w:rsidRPr="00413992" w:rsidSect="00767E14">
          <w:type w:val="continuous"/>
          <w:pgSz w:w="11906" w:h="16838"/>
          <w:pgMar w:top="720" w:right="720" w:bottom="720" w:left="720" w:header="708" w:footer="708" w:gutter="0"/>
          <w:cols w:space="4"/>
          <w:docGrid w:linePitch="360"/>
        </w:sectPr>
      </w:pPr>
    </w:p>
    <w:p w:rsidR="008C0EB2" w:rsidRPr="00413992" w:rsidRDefault="008C0EB2" w:rsidP="008C0EB2">
      <w:pPr>
        <w:pStyle w:val="TBal"/>
        <w:ind w:right="-2"/>
        <w:jc w:val="center"/>
        <w:rPr>
          <w:rFonts w:ascii="Times New Roman" w:hAnsi="Times New Roman" w:cs="Times New Roman"/>
          <w:sz w:val="44"/>
          <w:szCs w:val="44"/>
        </w:rPr>
      </w:pPr>
      <w:r w:rsidRPr="00413992">
        <w:rPr>
          <w:rFonts w:ascii="Times New Roman" w:hAnsi="Times New Roman" w:cs="Times New Roman"/>
          <w:sz w:val="44"/>
          <w:szCs w:val="44"/>
        </w:rPr>
        <w:lastRenderedPageBreak/>
        <w:t>ONDOKUZMAYIS ÜNİ</w:t>
      </w:r>
      <w:bookmarkStart w:id="0" w:name="_GoBack"/>
      <w:bookmarkEnd w:id="0"/>
      <w:r w:rsidRPr="00413992">
        <w:rPr>
          <w:rFonts w:ascii="Times New Roman" w:hAnsi="Times New Roman" w:cs="Times New Roman"/>
          <w:sz w:val="44"/>
          <w:szCs w:val="44"/>
        </w:rPr>
        <w:t>VERSİTESİ</w:t>
      </w:r>
    </w:p>
    <w:p w:rsidR="008C0EB2" w:rsidRPr="00413992" w:rsidRDefault="008C0EB2" w:rsidP="008C0EB2">
      <w:pPr>
        <w:pStyle w:val="TBal"/>
        <w:ind w:right="-2"/>
        <w:jc w:val="center"/>
        <w:rPr>
          <w:rFonts w:ascii="Times New Roman" w:hAnsi="Times New Roman" w:cs="Times New Roman"/>
          <w:sz w:val="44"/>
          <w:szCs w:val="44"/>
        </w:rPr>
      </w:pPr>
      <w:r w:rsidRPr="00413992">
        <w:rPr>
          <w:rFonts w:ascii="Times New Roman" w:hAnsi="Times New Roman" w:cs="Times New Roman"/>
          <w:sz w:val="44"/>
          <w:szCs w:val="44"/>
        </w:rPr>
        <w:t>TIP FAKÜLTESİ</w:t>
      </w:r>
    </w:p>
    <w:p w:rsidR="008C0EB2" w:rsidRPr="00413992" w:rsidRDefault="008C0EB2" w:rsidP="008C0EB2">
      <w:pPr>
        <w:pStyle w:val="TBal"/>
        <w:ind w:right="-2"/>
        <w:jc w:val="center"/>
        <w:rPr>
          <w:rFonts w:ascii="Times New Roman" w:hAnsi="Times New Roman" w:cs="Times New Roman"/>
        </w:rPr>
      </w:pPr>
      <w:r w:rsidRPr="00413992">
        <w:rPr>
          <w:rFonts w:ascii="Times New Roman" w:hAnsi="Times New Roman" w:cs="Times New Roman"/>
        </w:rPr>
        <w:t>DERS İÇERİKLERİ</w:t>
      </w:r>
    </w:p>
    <w:p w:rsidR="008C0EB2" w:rsidRPr="00413992" w:rsidRDefault="008C0EB2" w:rsidP="008C0EB2">
      <w:pPr>
        <w:jc w:val="center"/>
        <w:rPr>
          <w:rFonts w:ascii="Times New Roman" w:hAnsi="Times New Roman" w:cs="Times New Roman"/>
        </w:rPr>
      </w:pPr>
    </w:p>
    <w:p w:rsidR="008C0EB2" w:rsidRPr="00413992" w:rsidRDefault="008C0EB2" w:rsidP="008C0EB2">
      <w:pPr>
        <w:rPr>
          <w:rFonts w:ascii="Times New Roman" w:hAnsi="Times New Roman" w:cs="Times New Roman"/>
        </w:rPr>
        <w:sectPr w:rsidR="008C0EB2" w:rsidRPr="00413992" w:rsidSect="003E5402">
          <w:type w:val="continuous"/>
          <w:pgSz w:w="11906" w:h="16838"/>
          <w:pgMar w:top="720" w:right="720" w:bottom="720" w:left="720" w:header="708" w:footer="708" w:gutter="0"/>
          <w:cols w:space="4"/>
          <w:docGrid w:linePitch="360"/>
        </w:sectPr>
      </w:pPr>
    </w:p>
    <w:p w:rsidR="008C0EB2" w:rsidRPr="00413992" w:rsidRDefault="008C0EB2" w:rsidP="008C0EB2">
      <w:pPr>
        <w:rPr>
          <w:rFonts w:ascii="Times New Roman" w:hAnsi="Times New Roman" w:cs="Times New Roman"/>
        </w:rPr>
      </w:pPr>
    </w:p>
    <w:p w:rsidR="008C0EB2" w:rsidRPr="00413992" w:rsidRDefault="008C0EB2" w:rsidP="008C0EB2">
      <w:pPr>
        <w:rPr>
          <w:rFonts w:ascii="Times New Roman" w:hAnsi="Times New Roman" w:cs="Times New Roman"/>
        </w:rPr>
      </w:pPr>
    </w:p>
    <w:p w:rsidR="008C0EB2" w:rsidRPr="00413992" w:rsidRDefault="008C0EB2" w:rsidP="008C0EB2">
      <w:pPr>
        <w:rPr>
          <w:rFonts w:ascii="Times New Roman" w:hAnsi="Times New Roman" w:cs="Times New Roman"/>
        </w:rPr>
      </w:pPr>
    </w:p>
    <w:p w:rsidR="008C0EB2" w:rsidRPr="00413992" w:rsidRDefault="008C0EB2" w:rsidP="008C0EB2">
      <w:pPr>
        <w:rPr>
          <w:rFonts w:ascii="Times New Roman" w:hAnsi="Times New Roman" w:cs="Times New Roman"/>
        </w:rPr>
      </w:pPr>
    </w:p>
    <w:p w:rsidR="008C0EB2" w:rsidRPr="00413992" w:rsidRDefault="008C0EB2" w:rsidP="008C0EB2">
      <w:pPr>
        <w:rPr>
          <w:rFonts w:ascii="Times New Roman" w:hAnsi="Times New Roman" w:cs="Times New Roman"/>
        </w:rPr>
      </w:pPr>
    </w:p>
    <w:p w:rsidR="008C0EB2" w:rsidRPr="00413992" w:rsidRDefault="008C0EB2" w:rsidP="008C0EB2">
      <w:pPr>
        <w:rPr>
          <w:rFonts w:ascii="Times New Roman" w:hAnsi="Times New Roman" w:cs="Times New Roman"/>
        </w:rPr>
      </w:pPr>
    </w:p>
    <w:p w:rsidR="008C0EB2" w:rsidRPr="00413992" w:rsidRDefault="008C0EB2" w:rsidP="008C0EB2">
      <w:pPr>
        <w:rPr>
          <w:rFonts w:ascii="Times New Roman" w:hAnsi="Times New Roman" w:cs="Times New Roman"/>
        </w:rPr>
      </w:pPr>
    </w:p>
    <w:p w:rsidR="008C0EB2" w:rsidRPr="00413992" w:rsidRDefault="008C0EB2" w:rsidP="008C0EB2">
      <w:pPr>
        <w:rPr>
          <w:rFonts w:ascii="Times New Roman" w:hAnsi="Times New Roman" w:cs="Times New Roman"/>
        </w:rPr>
      </w:pPr>
    </w:p>
    <w:p w:rsidR="008C0EB2" w:rsidRPr="00413992" w:rsidRDefault="008C0EB2" w:rsidP="008C0EB2">
      <w:pPr>
        <w:jc w:val="both"/>
        <w:rPr>
          <w:rFonts w:ascii="Times New Roman" w:eastAsiaTheme="majorEastAsia" w:hAnsi="Times New Roman" w:cs="Times New Roman"/>
          <w:bCs/>
          <w:color w:val="000000" w:themeColor="text1"/>
          <w:sz w:val="28"/>
          <w:szCs w:val="28"/>
          <w:lang w:eastAsia="en-US"/>
        </w:rPr>
      </w:pPr>
    </w:p>
    <w:p w:rsidR="008C0EB2" w:rsidRPr="00413992" w:rsidRDefault="008C0EB2" w:rsidP="008C0EB2">
      <w:pPr>
        <w:jc w:val="both"/>
        <w:rPr>
          <w:rFonts w:ascii="Times New Roman" w:eastAsiaTheme="majorEastAsia" w:hAnsi="Times New Roman" w:cs="Times New Roman"/>
          <w:bCs/>
          <w:color w:val="000000" w:themeColor="text1"/>
          <w:sz w:val="28"/>
          <w:szCs w:val="28"/>
          <w:lang w:eastAsia="en-US"/>
        </w:rPr>
      </w:pPr>
      <w:r w:rsidRPr="00413992">
        <w:rPr>
          <w:rFonts w:ascii="Times New Roman" w:eastAsiaTheme="majorEastAsia" w:hAnsi="Times New Roman" w:cs="Times New Roman"/>
          <w:bCs/>
          <w:color w:val="000000" w:themeColor="text1"/>
          <w:sz w:val="28"/>
          <w:szCs w:val="28"/>
          <w:lang w:eastAsia="en-US"/>
        </w:rPr>
        <w:t>İsim, soyisim:</w:t>
      </w:r>
    </w:p>
    <w:p w:rsidR="008C0EB2" w:rsidRPr="00413992" w:rsidRDefault="008C0EB2" w:rsidP="008C0EB2">
      <w:pPr>
        <w:jc w:val="both"/>
        <w:rPr>
          <w:rFonts w:ascii="Times New Roman" w:eastAsiaTheme="majorEastAsia" w:hAnsi="Times New Roman" w:cs="Times New Roman"/>
          <w:bCs/>
          <w:color w:val="000000" w:themeColor="text1"/>
          <w:sz w:val="28"/>
          <w:szCs w:val="28"/>
          <w:lang w:eastAsia="en-US"/>
        </w:rPr>
      </w:pPr>
      <w:r w:rsidRPr="00413992">
        <w:rPr>
          <w:rFonts w:ascii="Times New Roman" w:eastAsiaTheme="majorEastAsia" w:hAnsi="Times New Roman" w:cs="Times New Roman"/>
          <w:bCs/>
          <w:color w:val="000000" w:themeColor="text1"/>
          <w:sz w:val="28"/>
          <w:szCs w:val="28"/>
          <w:lang w:eastAsia="en-US"/>
        </w:rPr>
        <w:t>Numara:</w:t>
      </w:r>
    </w:p>
    <w:p w:rsidR="008C0EB2" w:rsidRPr="00413992" w:rsidRDefault="008C0EB2" w:rsidP="008C0EB2">
      <w:pPr>
        <w:rPr>
          <w:rFonts w:ascii="Times New Roman" w:eastAsiaTheme="majorEastAsia" w:hAnsi="Times New Roman" w:cs="Times New Roman"/>
          <w:b/>
          <w:bCs/>
          <w:color w:val="365F91" w:themeColor="accent1" w:themeShade="BF"/>
          <w:sz w:val="48"/>
          <w:szCs w:val="48"/>
          <w:lang w:eastAsia="en-US"/>
        </w:rPr>
        <w:sectPr w:rsidR="008C0EB2" w:rsidRPr="00413992" w:rsidSect="00775AFD">
          <w:type w:val="continuous"/>
          <w:pgSz w:w="11906" w:h="16838"/>
          <w:pgMar w:top="720" w:right="720" w:bottom="720" w:left="1418" w:header="708" w:footer="708" w:gutter="0"/>
          <w:cols w:space="2"/>
          <w:docGrid w:linePitch="360"/>
        </w:sectPr>
      </w:pPr>
    </w:p>
    <w:p w:rsidR="008C0EB2" w:rsidRPr="00413992" w:rsidRDefault="008C0EB2" w:rsidP="008C0EB2">
      <w:pPr>
        <w:rPr>
          <w:rFonts w:ascii="Times New Roman" w:eastAsiaTheme="majorEastAsia" w:hAnsi="Times New Roman" w:cs="Times New Roman"/>
          <w:b/>
          <w:bCs/>
          <w:color w:val="365F91" w:themeColor="accent1" w:themeShade="BF"/>
          <w:sz w:val="48"/>
          <w:szCs w:val="48"/>
          <w:lang w:eastAsia="en-US"/>
        </w:rPr>
        <w:sectPr w:rsidR="008C0EB2" w:rsidRPr="00413992" w:rsidSect="003E5402">
          <w:type w:val="continuous"/>
          <w:pgSz w:w="11906" w:h="16838"/>
          <w:pgMar w:top="720" w:right="720" w:bottom="720" w:left="720" w:header="708" w:footer="708" w:gutter="0"/>
          <w:cols w:num="2" w:space="2"/>
          <w:docGrid w:linePitch="360"/>
        </w:sectPr>
      </w:pPr>
      <w:r w:rsidRPr="00413992">
        <w:rPr>
          <w:rFonts w:ascii="Times New Roman" w:eastAsiaTheme="majorEastAsia" w:hAnsi="Times New Roman" w:cs="Times New Roman"/>
          <w:b/>
          <w:bCs/>
          <w:color w:val="365F91" w:themeColor="accent1" w:themeShade="BF"/>
          <w:sz w:val="48"/>
          <w:szCs w:val="48"/>
          <w:lang w:eastAsia="en-US"/>
        </w:rPr>
        <w:lastRenderedPageBreak/>
        <w:br w:type="page"/>
      </w:r>
    </w:p>
    <w:p w:rsidR="008C0EB2" w:rsidRPr="00FF6D3D" w:rsidRDefault="008C0EB2" w:rsidP="008C0EB2">
      <w:pPr>
        <w:spacing w:after="0" w:line="240" w:lineRule="auto"/>
        <w:rPr>
          <w:rFonts w:ascii="Times New Roman" w:eastAsiaTheme="majorEastAsia" w:hAnsi="Times New Roman" w:cs="Times New Roman"/>
          <w:b/>
          <w:bCs/>
          <w:color w:val="365F91" w:themeColor="accent1" w:themeShade="BF"/>
          <w:sz w:val="48"/>
          <w:szCs w:val="48"/>
          <w:lang w:eastAsia="en-US"/>
        </w:rPr>
        <w:sectPr w:rsidR="008C0EB2" w:rsidRPr="00FF6D3D" w:rsidSect="00775AFD">
          <w:type w:val="continuous"/>
          <w:pgSz w:w="11906" w:h="16838"/>
          <w:pgMar w:top="720" w:right="720" w:bottom="720" w:left="1418" w:header="708" w:footer="708" w:gutter="0"/>
          <w:cols w:space="2"/>
          <w:docGrid w:linePitch="360"/>
        </w:sectPr>
      </w:pPr>
      <w:r>
        <w:rPr>
          <w:rFonts w:ascii="Times New Roman" w:eastAsiaTheme="majorEastAsia" w:hAnsi="Times New Roman" w:cs="Times New Roman"/>
          <w:b/>
          <w:bCs/>
          <w:color w:val="365F91" w:themeColor="accent1" w:themeShade="BF"/>
          <w:sz w:val="48"/>
          <w:szCs w:val="48"/>
          <w:lang w:eastAsia="en-US"/>
        </w:rPr>
        <w:lastRenderedPageBreak/>
        <w:t>1.YIL</w:t>
      </w:r>
    </w:p>
    <w:p w:rsidR="008C0EB2" w:rsidRPr="00FF6D3D" w:rsidRDefault="008C0EB2" w:rsidP="008C0EB2">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Yaşamın sürdürülebilmesi için gerekli temel yapı ve mekanizmaları konu edinmektedir.</w:t>
      </w:r>
    </w:p>
    <w:p w:rsidR="008C0EB2" w:rsidRPr="002A01DA" w:rsidRDefault="008C0EB2" w:rsidP="008C0EB2">
      <w:pPr>
        <w:spacing w:after="0" w:line="240" w:lineRule="auto"/>
        <w:rPr>
          <w:rFonts w:ascii="Times New Roman" w:hAnsi="Times New Roman" w:cs="Times New Roman"/>
          <w:sz w:val="24"/>
          <w:szCs w:val="24"/>
        </w:rPr>
      </w:pPr>
    </w:p>
    <w:p w:rsidR="008C0EB2" w:rsidRPr="00FF6D3D" w:rsidRDefault="008C0EB2" w:rsidP="008C0EB2">
      <w:pPr>
        <w:spacing w:after="0" w:line="240" w:lineRule="auto"/>
        <w:jc w:val="center"/>
        <w:rPr>
          <w:rFonts w:ascii="Times New Roman" w:eastAsiaTheme="majorEastAsia" w:hAnsi="Times New Roman" w:cs="Times New Roman"/>
          <w:b/>
          <w:bCs/>
          <w:color w:val="365F91" w:themeColor="accent1" w:themeShade="BF"/>
          <w:sz w:val="24"/>
          <w:szCs w:val="24"/>
          <w:lang w:eastAsia="en-US"/>
        </w:rPr>
      </w:pPr>
      <w:r w:rsidRPr="00FF6D3D">
        <w:rPr>
          <w:rFonts w:ascii="Times New Roman" w:eastAsiaTheme="majorEastAsia" w:hAnsi="Times New Roman" w:cs="Times New Roman"/>
          <w:b/>
          <w:bCs/>
          <w:color w:val="365F91" w:themeColor="accent1" w:themeShade="BF"/>
          <w:sz w:val="24"/>
          <w:szCs w:val="24"/>
          <w:lang w:eastAsia="en-US"/>
        </w:rPr>
        <w:t>1.YIL BLOK KREDİLERİ</w:t>
      </w:r>
    </w:p>
    <w:p w:rsidR="008C0EB2" w:rsidRDefault="008C0EB2" w:rsidP="008C0EB2">
      <w:pPr>
        <w:spacing w:after="0" w:line="240" w:lineRule="auto"/>
        <w:jc w:val="center"/>
        <w:rPr>
          <w:rFonts w:ascii="Times New Roman" w:eastAsiaTheme="majorEastAsia" w:hAnsi="Times New Roman" w:cs="Times New Roman"/>
          <w:b/>
          <w:bCs/>
          <w:color w:val="365F91" w:themeColor="accent1" w:themeShade="BF"/>
          <w:sz w:val="24"/>
          <w:szCs w:val="24"/>
          <w:lang w:eastAsia="en-US"/>
        </w:rPr>
      </w:pPr>
    </w:p>
    <w:tbl>
      <w:tblPr>
        <w:tblStyle w:val="TabloKlavuzu"/>
        <w:tblW w:w="9288" w:type="dxa"/>
        <w:tblLayout w:type="fixed"/>
        <w:tblLook w:val="04A0"/>
      </w:tblPr>
      <w:tblGrid>
        <w:gridCol w:w="2250"/>
        <w:gridCol w:w="658"/>
        <w:gridCol w:w="630"/>
        <w:gridCol w:w="714"/>
        <w:gridCol w:w="602"/>
        <w:gridCol w:w="546"/>
        <w:gridCol w:w="531"/>
        <w:gridCol w:w="602"/>
        <w:gridCol w:w="700"/>
        <w:gridCol w:w="728"/>
        <w:gridCol w:w="686"/>
        <w:gridCol w:w="641"/>
      </w:tblGrid>
      <w:tr w:rsidR="008C0EB2" w:rsidRPr="00FF6D3D" w:rsidTr="00083D30">
        <w:tc>
          <w:tcPr>
            <w:tcW w:w="2250" w:type="dxa"/>
            <w:vMerge w:val="restart"/>
            <w:vAlign w:val="center"/>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BLOKLAR</w:t>
            </w:r>
          </w:p>
        </w:tc>
        <w:tc>
          <w:tcPr>
            <w:tcW w:w="2002" w:type="dxa"/>
            <w:gridSpan w:val="3"/>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 xml:space="preserve">Teorik saatler </w:t>
            </w:r>
          </w:p>
        </w:tc>
        <w:tc>
          <w:tcPr>
            <w:tcW w:w="2981" w:type="dxa"/>
            <w:gridSpan w:val="5"/>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 xml:space="preserve">Pratik saatler </w:t>
            </w:r>
          </w:p>
        </w:tc>
        <w:tc>
          <w:tcPr>
            <w:tcW w:w="728" w:type="dxa"/>
            <w:vMerge w:val="restart"/>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Çalışma zamanı</w:t>
            </w:r>
          </w:p>
        </w:tc>
        <w:tc>
          <w:tcPr>
            <w:tcW w:w="686" w:type="dxa"/>
            <w:vMerge w:val="restart"/>
            <w:shd w:val="clear" w:color="auto" w:fill="DBE5F1" w:themeFill="accent1" w:themeFillTint="33"/>
          </w:tcPr>
          <w:p w:rsidR="008C0EB2" w:rsidRDefault="008C0EB2" w:rsidP="00083D30">
            <w:pPr>
              <w:jc w:val="center"/>
              <w:rPr>
                <w:rFonts w:ascii="Times New Roman" w:hAnsi="Times New Roman" w:cs="Times New Roman"/>
                <w:b/>
                <w:sz w:val="14"/>
                <w:szCs w:val="14"/>
              </w:rPr>
            </w:pPr>
          </w:p>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Toplam</w:t>
            </w:r>
          </w:p>
        </w:tc>
        <w:tc>
          <w:tcPr>
            <w:tcW w:w="641" w:type="dxa"/>
            <w:vMerge w:val="restart"/>
          </w:tcPr>
          <w:p w:rsidR="008C0EB2" w:rsidRDefault="008C0EB2" w:rsidP="00083D30">
            <w:pPr>
              <w:jc w:val="center"/>
              <w:rPr>
                <w:rFonts w:ascii="Times New Roman" w:hAnsi="Times New Roman" w:cs="Times New Roman"/>
                <w:b/>
                <w:sz w:val="14"/>
                <w:szCs w:val="14"/>
              </w:rPr>
            </w:pPr>
          </w:p>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AKTS</w:t>
            </w:r>
          </w:p>
        </w:tc>
      </w:tr>
      <w:tr w:rsidR="008C0EB2" w:rsidRPr="00FF6D3D" w:rsidTr="00083D30">
        <w:tc>
          <w:tcPr>
            <w:tcW w:w="2250" w:type="dxa"/>
            <w:vMerge/>
          </w:tcPr>
          <w:p w:rsidR="008C0EB2" w:rsidRDefault="008C0EB2" w:rsidP="00083D30">
            <w:pPr>
              <w:rPr>
                <w:rFonts w:ascii="Times New Roman" w:hAnsi="Times New Roman" w:cs="Times New Roman"/>
                <w:b/>
                <w:sz w:val="14"/>
                <w:szCs w:val="14"/>
              </w:rPr>
            </w:pPr>
          </w:p>
        </w:tc>
        <w:tc>
          <w:tcPr>
            <w:tcW w:w="658" w:type="dxa"/>
            <w:shd w:val="clear" w:color="auto" w:fill="F2DBDB" w:themeFill="accent2" w:themeFillTint="33"/>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BGE</w:t>
            </w:r>
          </w:p>
        </w:tc>
        <w:tc>
          <w:tcPr>
            <w:tcW w:w="630" w:type="dxa"/>
            <w:shd w:val="clear" w:color="auto" w:fill="F2DBDB" w:themeFill="accent2" w:themeFillTint="33"/>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İÖO</w:t>
            </w:r>
          </w:p>
        </w:tc>
        <w:tc>
          <w:tcPr>
            <w:tcW w:w="714" w:type="dxa"/>
            <w:shd w:val="clear" w:color="auto" w:fill="C6D9F1" w:themeFill="text2" w:themeFillTint="33"/>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Toplam</w:t>
            </w:r>
          </w:p>
        </w:tc>
        <w:tc>
          <w:tcPr>
            <w:tcW w:w="602" w:type="dxa"/>
            <w:shd w:val="clear" w:color="auto" w:fill="F2DBDB" w:themeFill="accent2" w:themeFillTint="33"/>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LÇ</w:t>
            </w:r>
          </w:p>
        </w:tc>
        <w:tc>
          <w:tcPr>
            <w:tcW w:w="546" w:type="dxa"/>
            <w:shd w:val="clear" w:color="auto" w:fill="F2DBDB" w:themeFill="accent2" w:themeFillTint="33"/>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PÇ</w:t>
            </w:r>
          </w:p>
        </w:tc>
        <w:tc>
          <w:tcPr>
            <w:tcW w:w="531" w:type="dxa"/>
            <w:shd w:val="clear" w:color="auto" w:fill="F2DBDB" w:themeFill="accent2" w:themeFillTint="33"/>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U</w:t>
            </w:r>
          </w:p>
        </w:tc>
        <w:tc>
          <w:tcPr>
            <w:tcW w:w="602" w:type="dxa"/>
            <w:shd w:val="clear" w:color="auto" w:fill="F2DBDB" w:themeFill="accent2" w:themeFillTint="33"/>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AÇ</w:t>
            </w:r>
          </w:p>
        </w:tc>
        <w:tc>
          <w:tcPr>
            <w:tcW w:w="700" w:type="dxa"/>
            <w:shd w:val="clear" w:color="auto" w:fill="C6D9F1" w:themeFill="text2" w:themeFillTint="33"/>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Toplam</w:t>
            </w:r>
          </w:p>
        </w:tc>
        <w:tc>
          <w:tcPr>
            <w:tcW w:w="728" w:type="dxa"/>
            <w:vMerge/>
          </w:tcPr>
          <w:p w:rsidR="008C0EB2" w:rsidRDefault="008C0EB2" w:rsidP="00083D30">
            <w:pPr>
              <w:rPr>
                <w:rFonts w:ascii="Times New Roman" w:hAnsi="Times New Roman" w:cs="Times New Roman"/>
                <w:b/>
                <w:sz w:val="14"/>
                <w:szCs w:val="14"/>
              </w:rPr>
            </w:pPr>
          </w:p>
        </w:tc>
        <w:tc>
          <w:tcPr>
            <w:tcW w:w="686" w:type="dxa"/>
            <w:vMerge/>
            <w:shd w:val="clear" w:color="auto" w:fill="DBE5F1" w:themeFill="accent1" w:themeFillTint="33"/>
          </w:tcPr>
          <w:p w:rsidR="008C0EB2" w:rsidRDefault="008C0EB2" w:rsidP="00083D30">
            <w:pPr>
              <w:rPr>
                <w:rFonts w:ascii="Times New Roman" w:hAnsi="Times New Roman" w:cs="Times New Roman"/>
                <w:b/>
                <w:sz w:val="14"/>
                <w:szCs w:val="14"/>
              </w:rPr>
            </w:pPr>
          </w:p>
        </w:tc>
        <w:tc>
          <w:tcPr>
            <w:tcW w:w="641" w:type="dxa"/>
            <w:vMerge/>
          </w:tcPr>
          <w:p w:rsidR="008C0EB2" w:rsidRDefault="008C0EB2" w:rsidP="00083D30">
            <w:pPr>
              <w:rPr>
                <w:rFonts w:ascii="Times New Roman" w:hAnsi="Times New Roman" w:cs="Times New Roman"/>
                <w:b/>
                <w:sz w:val="14"/>
                <w:szCs w:val="14"/>
              </w:rPr>
            </w:pPr>
          </w:p>
        </w:tc>
      </w:tr>
      <w:tr w:rsidR="008C0EB2" w:rsidRPr="00FF6D3D" w:rsidTr="00083D30">
        <w:tc>
          <w:tcPr>
            <w:tcW w:w="2250" w:type="dxa"/>
          </w:tcPr>
          <w:p w:rsidR="008C0EB2" w:rsidRDefault="008C0EB2" w:rsidP="00083D30">
            <w:pPr>
              <w:rPr>
                <w:rFonts w:ascii="Times New Roman" w:hAnsi="Times New Roman" w:cs="Times New Roman"/>
                <w:b/>
                <w:sz w:val="14"/>
                <w:szCs w:val="14"/>
              </w:rPr>
            </w:pPr>
            <w:r w:rsidRPr="00FF6D3D">
              <w:rPr>
                <w:rFonts w:ascii="Times New Roman" w:hAnsi="Times New Roman" w:cs="Times New Roman"/>
                <w:b/>
                <w:sz w:val="14"/>
                <w:szCs w:val="14"/>
              </w:rPr>
              <w:t>Uyum Haftası</w:t>
            </w:r>
          </w:p>
        </w:tc>
        <w:tc>
          <w:tcPr>
            <w:tcW w:w="658"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29</w:t>
            </w:r>
          </w:p>
        </w:tc>
        <w:tc>
          <w:tcPr>
            <w:tcW w:w="630"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8</w:t>
            </w:r>
          </w:p>
        </w:tc>
        <w:tc>
          <w:tcPr>
            <w:tcW w:w="714" w:type="dxa"/>
            <w:shd w:val="clear" w:color="auto" w:fill="C6D9F1" w:themeFill="text2" w:themeFillTint="33"/>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37</w:t>
            </w:r>
          </w:p>
        </w:tc>
        <w:tc>
          <w:tcPr>
            <w:tcW w:w="602" w:type="dxa"/>
            <w:shd w:val="clear" w:color="auto" w:fill="FFFFFF" w:themeFill="background1"/>
          </w:tcPr>
          <w:p w:rsidR="008C0EB2" w:rsidRDefault="008C0EB2" w:rsidP="00083D30">
            <w:pPr>
              <w:jc w:val="center"/>
              <w:rPr>
                <w:rFonts w:ascii="Times New Roman" w:hAnsi="Times New Roman" w:cs="Times New Roman"/>
                <w:sz w:val="14"/>
                <w:szCs w:val="14"/>
              </w:rPr>
            </w:pPr>
            <w:r w:rsidRPr="00413992">
              <w:rPr>
                <w:rFonts w:ascii="Times New Roman" w:hAnsi="Times New Roman" w:cs="Times New Roman"/>
                <w:sz w:val="14"/>
                <w:szCs w:val="14"/>
              </w:rPr>
              <w:t>-</w:t>
            </w:r>
          </w:p>
        </w:tc>
        <w:tc>
          <w:tcPr>
            <w:tcW w:w="546" w:type="dxa"/>
            <w:shd w:val="clear" w:color="auto" w:fill="FFFFFF" w:themeFill="background1"/>
          </w:tcPr>
          <w:p w:rsidR="008C0EB2" w:rsidRDefault="008C0EB2" w:rsidP="00083D30">
            <w:pPr>
              <w:jc w:val="center"/>
              <w:rPr>
                <w:rFonts w:ascii="Times New Roman" w:hAnsi="Times New Roman" w:cs="Times New Roman"/>
                <w:sz w:val="14"/>
                <w:szCs w:val="14"/>
              </w:rPr>
            </w:pPr>
            <w:r w:rsidRPr="00413992">
              <w:rPr>
                <w:rFonts w:ascii="Times New Roman" w:hAnsi="Times New Roman" w:cs="Times New Roman"/>
                <w:sz w:val="14"/>
                <w:szCs w:val="14"/>
              </w:rPr>
              <w:t>-</w:t>
            </w:r>
          </w:p>
        </w:tc>
        <w:tc>
          <w:tcPr>
            <w:tcW w:w="531"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602"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3</w:t>
            </w:r>
          </w:p>
        </w:tc>
        <w:tc>
          <w:tcPr>
            <w:tcW w:w="700" w:type="dxa"/>
            <w:shd w:val="clear" w:color="auto" w:fill="C6D9F1" w:themeFill="text2" w:themeFillTint="33"/>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3</w:t>
            </w:r>
          </w:p>
        </w:tc>
        <w:tc>
          <w:tcPr>
            <w:tcW w:w="728" w:type="dxa"/>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37</w:t>
            </w:r>
          </w:p>
        </w:tc>
        <w:tc>
          <w:tcPr>
            <w:tcW w:w="686" w:type="dxa"/>
            <w:shd w:val="clear" w:color="auto" w:fill="DBE5F1" w:themeFill="accent1" w:themeFillTint="33"/>
          </w:tcPr>
          <w:p w:rsidR="008C0EB2" w:rsidRDefault="008C0EB2" w:rsidP="00083D30">
            <w:pPr>
              <w:jc w:val="center"/>
              <w:rPr>
                <w:rFonts w:ascii="Times New Roman" w:hAnsi="Times New Roman" w:cs="Times New Roman"/>
                <w:b/>
                <w:sz w:val="14"/>
                <w:szCs w:val="14"/>
              </w:rPr>
            </w:pPr>
            <w:r>
              <w:rPr>
                <w:rFonts w:ascii="Times New Roman" w:hAnsi="Times New Roman" w:cs="Times New Roman"/>
                <w:b/>
                <w:sz w:val="14"/>
                <w:szCs w:val="14"/>
              </w:rPr>
              <w:t>77</w:t>
            </w:r>
          </w:p>
        </w:tc>
        <w:tc>
          <w:tcPr>
            <w:tcW w:w="641" w:type="dxa"/>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1</w:t>
            </w:r>
          </w:p>
        </w:tc>
      </w:tr>
      <w:tr w:rsidR="008C0EB2" w:rsidRPr="00FF6D3D" w:rsidTr="00083D30">
        <w:tc>
          <w:tcPr>
            <w:tcW w:w="2250" w:type="dxa"/>
          </w:tcPr>
          <w:p w:rsidR="008C0EB2" w:rsidRDefault="008C0EB2" w:rsidP="00083D30">
            <w:pPr>
              <w:rPr>
                <w:rFonts w:ascii="Times New Roman" w:hAnsi="Times New Roman" w:cs="Times New Roman"/>
                <w:b/>
                <w:sz w:val="14"/>
                <w:szCs w:val="14"/>
              </w:rPr>
            </w:pPr>
            <w:r w:rsidRPr="00FF6D3D">
              <w:rPr>
                <w:rFonts w:ascii="Times New Roman" w:hAnsi="Times New Roman" w:cs="Times New Roman"/>
                <w:b/>
                <w:sz w:val="14"/>
                <w:szCs w:val="14"/>
              </w:rPr>
              <w:t xml:space="preserve">Hayatın Temeli </w:t>
            </w:r>
          </w:p>
        </w:tc>
        <w:tc>
          <w:tcPr>
            <w:tcW w:w="658"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31</w:t>
            </w:r>
          </w:p>
        </w:tc>
        <w:tc>
          <w:tcPr>
            <w:tcW w:w="630"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714" w:type="dxa"/>
            <w:shd w:val="clear" w:color="auto" w:fill="C6D9F1" w:themeFill="text2" w:themeFillTint="33"/>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31</w:t>
            </w:r>
          </w:p>
        </w:tc>
        <w:tc>
          <w:tcPr>
            <w:tcW w:w="602"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12</w:t>
            </w:r>
          </w:p>
        </w:tc>
        <w:tc>
          <w:tcPr>
            <w:tcW w:w="546"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531"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4</w:t>
            </w:r>
          </w:p>
        </w:tc>
        <w:tc>
          <w:tcPr>
            <w:tcW w:w="602"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700" w:type="dxa"/>
            <w:shd w:val="clear" w:color="auto" w:fill="C6D9F1" w:themeFill="text2" w:themeFillTint="33"/>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16</w:t>
            </w:r>
          </w:p>
        </w:tc>
        <w:tc>
          <w:tcPr>
            <w:tcW w:w="728" w:type="dxa"/>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45</w:t>
            </w:r>
          </w:p>
        </w:tc>
        <w:tc>
          <w:tcPr>
            <w:tcW w:w="686" w:type="dxa"/>
            <w:shd w:val="clear" w:color="auto" w:fill="DBE5F1" w:themeFill="accent1" w:themeFillTint="33"/>
          </w:tcPr>
          <w:p w:rsidR="008C0EB2" w:rsidRDefault="008C0EB2" w:rsidP="00083D30">
            <w:pPr>
              <w:jc w:val="center"/>
              <w:rPr>
                <w:rFonts w:ascii="Times New Roman" w:hAnsi="Times New Roman" w:cs="Times New Roman"/>
                <w:b/>
                <w:sz w:val="14"/>
                <w:szCs w:val="14"/>
              </w:rPr>
            </w:pPr>
            <w:r>
              <w:rPr>
                <w:rFonts w:ascii="Times New Roman" w:hAnsi="Times New Roman" w:cs="Times New Roman"/>
                <w:b/>
                <w:sz w:val="14"/>
                <w:szCs w:val="14"/>
              </w:rPr>
              <w:t>92</w:t>
            </w:r>
          </w:p>
        </w:tc>
        <w:tc>
          <w:tcPr>
            <w:tcW w:w="641" w:type="dxa"/>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4</w:t>
            </w:r>
          </w:p>
        </w:tc>
      </w:tr>
      <w:tr w:rsidR="008C0EB2" w:rsidRPr="00FF6D3D" w:rsidTr="00083D30">
        <w:tc>
          <w:tcPr>
            <w:tcW w:w="2250" w:type="dxa"/>
          </w:tcPr>
          <w:p w:rsidR="008C0EB2" w:rsidRDefault="008C0EB2" w:rsidP="00083D30">
            <w:pPr>
              <w:rPr>
                <w:rFonts w:ascii="Times New Roman" w:hAnsi="Times New Roman" w:cs="Times New Roman"/>
                <w:b/>
                <w:sz w:val="14"/>
                <w:szCs w:val="14"/>
              </w:rPr>
            </w:pPr>
            <w:r w:rsidRPr="00FF6D3D">
              <w:rPr>
                <w:rFonts w:ascii="Times New Roman" w:hAnsi="Times New Roman" w:cs="Times New Roman"/>
                <w:b/>
                <w:sz w:val="14"/>
                <w:szCs w:val="14"/>
              </w:rPr>
              <w:t>Yaşam</w:t>
            </w:r>
          </w:p>
        </w:tc>
        <w:tc>
          <w:tcPr>
            <w:tcW w:w="658"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24</w:t>
            </w:r>
          </w:p>
        </w:tc>
        <w:tc>
          <w:tcPr>
            <w:tcW w:w="630"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16</w:t>
            </w:r>
          </w:p>
        </w:tc>
        <w:tc>
          <w:tcPr>
            <w:tcW w:w="714" w:type="dxa"/>
            <w:shd w:val="clear" w:color="auto" w:fill="C6D9F1" w:themeFill="text2" w:themeFillTint="33"/>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40</w:t>
            </w:r>
          </w:p>
        </w:tc>
        <w:tc>
          <w:tcPr>
            <w:tcW w:w="602"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28</w:t>
            </w:r>
          </w:p>
        </w:tc>
        <w:tc>
          <w:tcPr>
            <w:tcW w:w="546"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531"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8</w:t>
            </w:r>
          </w:p>
        </w:tc>
        <w:tc>
          <w:tcPr>
            <w:tcW w:w="602"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700" w:type="dxa"/>
            <w:shd w:val="clear" w:color="auto" w:fill="C6D9F1" w:themeFill="text2" w:themeFillTint="33"/>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36</w:t>
            </w:r>
          </w:p>
        </w:tc>
        <w:tc>
          <w:tcPr>
            <w:tcW w:w="728" w:type="dxa"/>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48</w:t>
            </w:r>
          </w:p>
        </w:tc>
        <w:tc>
          <w:tcPr>
            <w:tcW w:w="686" w:type="dxa"/>
            <w:shd w:val="clear" w:color="auto" w:fill="DBE5F1" w:themeFill="accent1" w:themeFillTint="33"/>
          </w:tcPr>
          <w:p w:rsidR="008C0EB2" w:rsidRDefault="008C0EB2" w:rsidP="00083D30">
            <w:pPr>
              <w:jc w:val="center"/>
              <w:rPr>
                <w:rFonts w:ascii="Times New Roman" w:hAnsi="Times New Roman" w:cs="Times New Roman"/>
                <w:b/>
                <w:sz w:val="14"/>
                <w:szCs w:val="14"/>
              </w:rPr>
            </w:pPr>
            <w:r>
              <w:rPr>
                <w:rFonts w:ascii="Times New Roman" w:hAnsi="Times New Roman" w:cs="Times New Roman"/>
                <w:b/>
                <w:sz w:val="14"/>
                <w:szCs w:val="14"/>
              </w:rPr>
              <w:t>124</w:t>
            </w:r>
          </w:p>
        </w:tc>
        <w:tc>
          <w:tcPr>
            <w:tcW w:w="641" w:type="dxa"/>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6</w:t>
            </w:r>
          </w:p>
        </w:tc>
      </w:tr>
      <w:tr w:rsidR="008C0EB2" w:rsidRPr="00FF6D3D" w:rsidTr="00083D30">
        <w:tc>
          <w:tcPr>
            <w:tcW w:w="2250" w:type="dxa"/>
          </w:tcPr>
          <w:p w:rsidR="008C0EB2" w:rsidRDefault="008C0EB2" w:rsidP="00083D30">
            <w:pPr>
              <w:rPr>
                <w:rFonts w:ascii="Times New Roman" w:hAnsi="Times New Roman" w:cs="Times New Roman"/>
                <w:b/>
                <w:sz w:val="14"/>
                <w:szCs w:val="14"/>
              </w:rPr>
            </w:pPr>
            <w:r w:rsidRPr="00FF6D3D">
              <w:rPr>
                <w:rFonts w:ascii="Times New Roman" w:hAnsi="Times New Roman" w:cs="Times New Roman"/>
                <w:b/>
                <w:sz w:val="14"/>
                <w:szCs w:val="14"/>
              </w:rPr>
              <w:t>Beslenme</w:t>
            </w:r>
          </w:p>
        </w:tc>
        <w:tc>
          <w:tcPr>
            <w:tcW w:w="658"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51</w:t>
            </w:r>
          </w:p>
        </w:tc>
        <w:tc>
          <w:tcPr>
            <w:tcW w:w="630"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16</w:t>
            </w:r>
          </w:p>
        </w:tc>
        <w:tc>
          <w:tcPr>
            <w:tcW w:w="714" w:type="dxa"/>
            <w:shd w:val="clear" w:color="auto" w:fill="C6D9F1" w:themeFill="text2" w:themeFillTint="33"/>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67</w:t>
            </w:r>
          </w:p>
        </w:tc>
        <w:tc>
          <w:tcPr>
            <w:tcW w:w="602"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26</w:t>
            </w:r>
          </w:p>
        </w:tc>
        <w:tc>
          <w:tcPr>
            <w:tcW w:w="546" w:type="dxa"/>
            <w:shd w:val="clear" w:color="auto" w:fill="FFFFFF" w:themeFill="background1"/>
          </w:tcPr>
          <w:p w:rsidR="008C0EB2" w:rsidRDefault="008C0EB2" w:rsidP="00083D30">
            <w:pPr>
              <w:jc w:val="center"/>
              <w:rPr>
                <w:rFonts w:ascii="Times New Roman" w:hAnsi="Times New Roman" w:cs="Times New Roman"/>
                <w:sz w:val="14"/>
                <w:szCs w:val="14"/>
              </w:rPr>
            </w:pPr>
            <w:r w:rsidRPr="00413992">
              <w:rPr>
                <w:rFonts w:ascii="Times New Roman" w:hAnsi="Times New Roman" w:cs="Times New Roman"/>
                <w:sz w:val="14"/>
                <w:szCs w:val="14"/>
              </w:rPr>
              <w:t>-</w:t>
            </w:r>
          </w:p>
        </w:tc>
        <w:tc>
          <w:tcPr>
            <w:tcW w:w="531"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8</w:t>
            </w:r>
          </w:p>
        </w:tc>
        <w:tc>
          <w:tcPr>
            <w:tcW w:w="602" w:type="dxa"/>
            <w:shd w:val="clear" w:color="auto" w:fill="FFFFFF" w:themeFill="background1"/>
          </w:tcPr>
          <w:p w:rsidR="008C0EB2" w:rsidRDefault="008C0EB2" w:rsidP="00083D30">
            <w:pPr>
              <w:jc w:val="center"/>
              <w:rPr>
                <w:rFonts w:ascii="Times New Roman" w:hAnsi="Times New Roman" w:cs="Times New Roman"/>
                <w:sz w:val="14"/>
                <w:szCs w:val="14"/>
              </w:rPr>
            </w:pPr>
            <w:r w:rsidRPr="00413992">
              <w:rPr>
                <w:rFonts w:ascii="Times New Roman" w:hAnsi="Times New Roman" w:cs="Times New Roman"/>
                <w:sz w:val="14"/>
                <w:szCs w:val="14"/>
              </w:rPr>
              <w:t>-</w:t>
            </w:r>
          </w:p>
        </w:tc>
        <w:tc>
          <w:tcPr>
            <w:tcW w:w="700" w:type="dxa"/>
            <w:shd w:val="clear" w:color="auto" w:fill="C6D9F1" w:themeFill="text2" w:themeFillTint="33"/>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34</w:t>
            </w:r>
          </w:p>
        </w:tc>
        <w:tc>
          <w:tcPr>
            <w:tcW w:w="728" w:type="dxa"/>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31</w:t>
            </w:r>
          </w:p>
        </w:tc>
        <w:tc>
          <w:tcPr>
            <w:tcW w:w="686" w:type="dxa"/>
            <w:shd w:val="clear" w:color="auto" w:fill="DBE5F1" w:themeFill="accent1" w:themeFillTint="33"/>
          </w:tcPr>
          <w:p w:rsidR="008C0EB2" w:rsidRDefault="008C0EB2" w:rsidP="00083D30">
            <w:pPr>
              <w:jc w:val="center"/>
              <w:rPr>
                <w:rFonts w:ascii="Times New Roman" w:hAnsi="Times New Roman" w:cs="Times New Roman"/>
                <w:b/>
                <w:sz w:val="14"/>
                <w:szCs w:val="14"/>
              </w:rPr>
            </w:pPr>
            <w:r>
              <w:rPr>
                <w:rFonts w:ascii="Times New Roman" w:hAnsi="Times New Roman" w:cs="Times New Roman"/>
                <w:b/>
                <w:sz w:val="14"/>
                <w:szCs w:val="14"/>
              </w:rPr>
              <w:t>132</w:t>
            </w:r>
          </w:p>
        </w:tc>
        <w:tc>
          <w:tcPr>
            <w:tcW w:w="641" w:type="dxa"/>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6</w:t>
            </w:r>
          </w:p>
        </w:tc>
      </w:tr>
      <w:tr w:rsidR="008C0EB2" w:rsidRPr="00FF6D3D" w:rsidTr="00083D30">
        <w:tc>
          <w:tcPr>
            <w:tcW w:w="2250" w:type="dxa"/>
          </w:tcPr>
          <w:p w:rsidR="008C0EB2" w:rsidRDefault="008C0EB2" w:rsidP="00083D30">
            <w:pPr>
              <w:rPr>
                <w:rFonts w:ascii="Times New Roman" w:hAnsi="Times New Roman" w:cs="Times New Roman"/>
                <w:b/>
                <w:sz w:val="14"/>
                <w:szCs w:val="14"/>
              </w:rPr>
            </w:pPr>
            <w:r w:rsidRPr="00FF6D3D">
              <w:rPr>
                <w:rFonts w:ascii="Times New Roman" w:hAnsi="Times New Roman" w:cs="Times New Roman"/>
                <w:b/>
                <w:sz w:val="14"/>
                <w:szCs w:val="14"/>
              </w:rPr>
              <w:t>Enerji</w:t>
            </w:r>
          </w:p>
        </w:tc>
        <w:tc>
          <w:tcPr>
            <w:tcW w:w="658"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36</w:t>
            </w:r>
          </w:p>
        </w:tc>
        <w:tc>
          <w:tcPr>
            <w:tcW w:w="630"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16</w:t>
            </w:r>
          </w:p>
        </w:tc>
        <w:tc>
          <w:tcPr>
            <w:tcW w:w="714" w:type="dxa"/>
            <w:shd w:val="clear" w:color="auto" w:fill="C6D9F1" w:themeFill="text2" w:themeFillTint="33"/>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62</w:t>
            </w:r>
          </w:p>
        </w:tc>
        <w:tc>
          <w:tcPr>
            <w:tcW w:w="602"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16</w:t>
            </w:r>
          </w:p>
        </w:tc>
        <w:tc>
          <w:tcPr>
            <w:tcW w:w="546" w:type="dxa"/>
            <w:shd w:val="clear" w:color="auto" w:fill="FFFFFF" w:themeFill="background1"/>
          </w:tcPr>
          <w:p w:rsidR="008C0EB2" w:rsidRDefault="008C0EB2" w:rsidP="00083D30">
            <w:pPr>
              <w:jc w:val="center"/>
              <w:rPr>
                <w:rFonts w:ascii="Times New Roman" w:hAnsi="Times New Roman" w:cs="Times New Roman"/>
                <w:sz w:val="14"/>
                <w:szCs w:val="14"/>
              </w:rPr>
            </w:pPr>
            <w:r w:rsidRPr="00413992">
              <w:rPr>
                <w:rFonts w:ascii="Times New Roman" w:hAnsi="Times New Roman" w:cs="Times New Roman"/>
                <w:sz w:val="14"/>
                <w:szCs w:val="14"/>
              </w:rPr>
              <w:t>-</w:t>
            </w:r>
          </w:p>
        </w:tc>
        <w:tc>
          <w:tcPr>
            <w:tcW w:w="531"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4</w:t>
            </w:r>
          </w:p>
        </w:tc>
        <w:tc>
          <w:tcPr>
            <w:tcW w:w="602" w:type="dxa"/>
            <w:shd w:val="clear" w:color="auto" w:fill="FFFFFF" w:themeFill="background1"/>
          </w:tcPr>
          <w:p w:rsidR="008C0EB2" w:rsidRDefault="008C0EB2" w:rsidP="00083D30">
            <w:pPr>
              <w:jc w:val="center"/>
              <w:rPr>
                <w:rFonts w:ascii="Times New Roman" w:hAnsi="Times New Roman" w:cs="Times New Roman"/>
                <w:sz w:val="14"/>
                <w:szCs w:val="14"/>
              </w:rPr>
            </w:pPr>
            <w:r w:rsidRPr="00413992">
              <w:rPr>
                <w:rFonts w:ascii="Times New Roman" w:hAnsi="Times New Roman" w:cs="Times New Roman"/>
                <w:sz w:val="14"/>
                <w:szCs w:val="14"/>
              </w:rPr>
              <w:t>-</w:t>
            </w:r>
          </w:p>
        </w:tc>
        <w:tc>
          <w:tcPr>
            <w:tcW w:w="700" w:type="dxa"/>
            <w:shd w:val="clear" w:color="auto" w:fill="C6D9F1" w:themeFill="text2" w:themeFillTint="33"/>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20</w:t>
            </w:r>
          </w:p>
        </w:tc>
        <w:tc>
          <w:tcPr>
            <w:tcW w:w="728" w:type="dxa"/>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68</w:t>
            </w:r>
          </w:p>
        </w:tc>
        <w:tc>
          <w:tcPr>
            <w:tcW w:w="686" w:type="dxa"/>
            <w:shd w:val="clear" w:color="auto" w:fill="DBE5F1" w:themeFill="accent1" w:themeFillTint="33"/>
          </w:tcPr>
          <w:p w:rsidR="008C0EB2" w:rsidRDefault="008C0EB2" w:rsidP="00083D30">
            <w:pPr>
              <w:jc w:val="center"/>
              <w:rPr>
                <w:rFonts w:ascii="Times New Roman" w:hAnsi="Times New Roman" w:cs="Times New Roman"/>
                <w:b/>
                <w:sz w:val="14"/>
                <w:szCs w:val="14"/>
              </w:rPr>
            </w:pPr>
            <w:r>
              <w:rPr>
                <w:rFonts w:ascii="Times New Roman" w:hAnsi="Times New Roman" w:cs="Times New Roman"/>
                <w:b/>
                <w:sz w:val="14"/>
                <w:szCs w:val="14"/>
              </w:rPr>
              <w:t>150</w:t>
            </w:r>
          </w:p>
        </w:tc>
        <w:tc>
          <w:tcPr>
            <w:tcW w:w="641" w:type="dxa"/>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6</w:t>
            </w:r>
          </w:p>
        </w:tc>
      </w:tr>
      <w:tr w:rsidR="008C0EB2" w:rsidRPr="00FF6D3D" w:rsidTr="00083D30">
        <w:tc>
          <w:tcPr>
            <w:tcW w:w="2250" w:type="dxa"/>
          </w:tcPr>
          <w:p w:rsidR="008C0EB2" w:rsidRDefault="008C0EB2" w:rsidP="00083D30">
            <w:pPr>
              <w:rPr>
                <w:rFonts w:ascii="Times New Roman" w:hAnsi="Times New Roman" w:cs="Times New Roman"/>
                <w:b/>
                <w:sz w:val="14"/>
                <w:szCs w:val="14"/>
              </w:rPr>
            </w:pPr>
            <w:r w:rsidRPr="00FF6D3D">
              <w:rPr>
                <w:rFonts w:ascii="Times New Roman" w:hAnsi="Times New Roman" w:cs="Times New Roman"/>
                <w:b/>
                <w:sz w:val="14"/>
                <w:szCs w:val="14"/>
              </w:rPr>
              <w:t xml:space="preserve">Mikro Çevrede Denge </w:t>
            </w:r>
          </w:p>
        </w:tc>
        <w:tc>
          <w:tcPr>
            <w:tcW w:w="658"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23</w:t>
            </w:r>
          </w:p>
        </w:tc>
        <w:tc>
          <w:tcPr>
            <w:tcW w:w="630"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16</w:t>
            </w:r>
          </w:p>
        </w:tc>
        <w:tc>
          <w:tcPr>
            <w:tcW w:w="714" w:type="dxa"/>
            <w:shd w:val="clear" w:color="auto" w:fill="C6D9F1" w:themeFill="text2" w:themeFillTint="33"/>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39</w:t>
            </w:r>
          </w:p>
        </w:tc>
        <w:tc>
          <w:tcPr>
            <w:tcW w:w="602"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20</w:t>
            </w:r>
          </w:p>
        </w:tc>
        <w:tc>
          <w:tcPr>
            <w:tcW w:w="546"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531"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8</w:t>
            </w:r>
          </w:p>
        </w:tc>
        <w:tc>
          <w:tcPr>
            <w:tcW w:w="602"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700" w:type="dxa"/>
            <w:shd w:val="clear" w:color="auto" w:fill="C6D9F1" w:themeFill="text2" w:themeFillTint="33"/>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28</w:t>
            </w:r>
          </w:p>
        </w:tc>
        <w:tc>
          <w:tcPr>
            <w:tcW w:w="728" w:type="dxa"/>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65</w:t>
            </w:r>
          </w:p>
        </w:tc>
        <w:tc>
          <w:tcPr>
            <w:tcW w:w="686" w:type="dxa"/>
            <w:shd w:val="clear" w:color="auto" w:fill="DBE5F1" w:themeFill="accent1" w:themeFillTint="33"/>
          </w:tcPr>
          <w:p w:rsidR="008C0EB2" w:rsidRDefault="008C0EB2" w:rsidP="00083D30">
            <w:pPr>
              <w:jc w:val="center"/>
              <w:rPr>
                <w:rFonts w:ascii="Times New Roman" w:hAnsi="Times New Roman" w:cs="Times New Roman"/>
                <w:b/>
                <w:sz w:val="14"/>
                <w:szCs w:val="14"/>
              </w:rPr>
            </w:pPr>
            <w:r>
              <w:rPr>
                <w:rFonts w:ascii="Times New Roman" w:hAnsi="Times New Roman" w:cs="Times New Roman"/>
                <w:b/>
                <w:sz w:val="14"/>
                <w:szCs w:val="14"/>
              </w:rPr>
              <w:t>132</w:t>
            </w:r>
          </w:p>
        </w:tc>
        <w:tc>
          <w:tcPr>
            <w:tcW w:w="641" w:type="dxa"/>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6</w:t>
            </w:r>
          </w:p>
        </w:tc>
      </w:tr>
      <w:tr w:rsidR="008C0EB2" w:rsidRPr="00FF6D3D" w:rsidTr="00083D30">
        <w:tc>
          <w:tcPr>
            <w:tcW w:w="2250" w:type="dxa"/>
          </w:tcPr>
          <w:p w:rsidR="008C0EB2" w:rsidRDefault="008C0EB2" w:rsidP="00083D30">
            <w:pPr>
              <w:rPr>
                <w:rFonts w:ascii="Times New Roman" w:hAnsi="Times New Roman" w:cs="Times New Roman"/>
                <w:b/>
                <w:sz w:val="14"/>
                <w:szCs w:val="14"/>
              </w:rPr>
            </w:pPr>
            <w:r w:rsidRPr="00FF6D3D">
              <w:rPr>
                <w:rFonts w:ascii="Times New Roman" w:hAnsi="Times New Roman" w:cs="Times New Roman"/>
                <w:b/>
                <w:sz w:val="14"/>
                <w:szCs w:val="14"/>
              </w:rPr>
              <w:t>Üreme</w:t>
            </w:r>
          </w:p>
        </w:tc>
        <w:tc>
          <w:tcPr>
            <w:tcW w:w="658"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28</w:t>
            </w:r>
          </w:p>
        </w:tc>
        <w:tc>
          <w:tcPr>
            <w:tcW w:w="630"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16</w:t>
            </w:r>
          </w:p>
        </w:tc>
        <w:tc>
          <w:tcPr>
            <w:tcW w:w="714" w:type="dxa"/>
            <w:shd w:val="clear" w:color="auto" w:fill="C6D9F1" w:themeFill="text2" w:themeFillTint="33"/>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44</w:t>
            </w:r>
          </w:p>
        </w:tc>
        <w:tc>
          <w:tcPr>
            <w:tcW w:w="602"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28</w:t>
            </w:r>
          </w:p>
        </w:tc>
        <w:tc>
          <w:tcPr>
            <w:tcW w:w="546"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531"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4</w:t>
            </w:r>
          </w:p>
        </w:tc>
        <w:tc>
          <w:tcPr>
            <w:tcW w:w="602"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700" w:type="dxa"/>
            <w:shd w:val="clear" w:color="auto" w:fill="C6D9F1" w:themeFill="text2" w:themeFillTint="33"/>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32</w:t>
            </w:r>
          </w:p>
        </w:tc>
        <w:tc>
          <w:tcPr>
            <w:tcW w:w="728" w:type="dxa"/>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56</w:t>
            </w:r>
          </w:p>
        </w:tc>
        <w:tc>
          <w:tcPr>
            <w:tcW w:w="686" w:type="dxa"/>
            <w:shd w:val="clear" w:color="auto" w:fill="DBE5F1" w:themeFill="accent1" w:themeFillTint="33"/>
          </w:tcPr>
          <w:p w:rsidR="008C0EB2" w:rsidRDefault="008C0EB2" w:rsidP="00083D30">
            <w:pPr>
              <w:jc w:val="center"/>
              <w:rPr>
                <w:rFonts w:ascii="Times New Roman" w:hAnsi="Times New Roman" w:cs="Times New Roman"/>
                <w:b/>
                <w:sz w:val="14"/>
                <w:szCs w:val="14"/>
              </w:rPr>
            </w:pPr>
            <w:r>
              <w:rPr>
                <w:rFonts w:ascii="Times New Roman" w:hAnsi="Times New Roman" w:cs="Times New Roman"/>
                <w:b/>
                <w:sz w:val="14"/>
                <w:szCs w:val="14"/>
              </w:rPr>
              <w:t>132</w:t>
            </w:r>
          </w:p>
        </w:tc>
        <w:tc>
          <w:tcPr>
            <w:tcW w:w="641" w:type="dxa"/>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6</w:t>
            </w:r>
          </w:p>
        </w:tc>
      </w:tr>
      <w:tr w:rsidR="008C0EB2" w:rsidRPr="00FF6D3D" w:rsidTr="00083D30">
        <w:tc>
          <w:tcPr>
            <w:tcW w:w="2250" w:type="dxa"/>
          </w:tcPr>
          <w:p w:rsidR="008C0EB2" w:rsidRDefault="008C0EB2" w:rsidP="00083D30">
            <w:pPr>
              <w:rPr>
                <w:rFonts w:ascii="Times New Roman" w:hAnsi="Times New Roman" w:cs="Times New Roman"/>
                <w:b/>
                <w:sz w:val="14"/>
                <w:szCs w:val="14"/>
              </w:rPr>
            </w:pPr>
            <w:r w:rsidRPr="00FF6D3D">
              <w:rPr>
                <w:rFonts w:ascii="Times New Roman" w:hAnsi="Times New Roman" w:cs="Times New Roman"/>
                <w:b/>
                <w:sz w:val="14"/>
                <w:szCs w:val="14"/>
              </w:rPr>
              <w:t>Hareket ve Kontrol Mekanizması</w:t>
            </w:r>
          </w:p>
        </w:tc>
        <w:tc>
          <w:tcPr>
            <w:tcW w:w="658"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72</w:t>
            </w:r>
          </w:p>
        </w:tc>
        <w:tc>
          <w:tcPr>
            <w:tcW w:w="630"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24</w:t>
            </w:r>
          </w:p>
        </w:tc>
        <w:tc>
          <w:tcPr>
            <w:tcW w:w="714" w:type="dxa"/>
            <w:shd w:val="clear" w:color="auto" w:fill="C6D9F1" w:themeFill="text2" w:themeFillTint="33"/>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96</w:t>
            </w:r>
          </w:p>
        </w:tc>
        <w:tc>
          <w:tcPr>
            <w:tcW w:w="602"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46</w:t>
            </w:r>
          </w:p>
        </w:tc>
        <w:tc>
          <w:tcPr>
            <w:tcW w:w="546" w:type="dxa"/>
            <w:shd w:val="clear" w:color="auto" w:fill="FFFFFF" w:themeFill="background1"/>
          </w:tcPr>
          <w:p w:rsidR="008C0EB2" w:rsidRDefault="008C0EB2" w:rsidP="00083D30">
            <w:pPr>
              <w:jc w:val="center"/>
              <w:rPr>
                <w:rFonts w:ascii="Times New Roman" w:hAnsi="Times New Roman" w:cs="Times New Roman"/>
                <w:sz w:val="14"/>
                <w:szCs w:val="14"/>
              </w:rPr>
            </w:pPr>
            <w:r w:rsidRPr="00413992">
              <w:rPr>
                <w:rFonts w:ascii="Times New Roman" w:hAnsi="Times New Roman" w:cs="Times New Roman"/>
                <w:sz w:val="14"/>
                <w:szCs w:val="14"/>
              </w:rPr>
              <w:t>-</w:t>
            </w:r>
          </w:p>
        </w:tc>
        <w:tc>
          <w:tcPr>
            <w:tcW w:w="531"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8</w:t>
            </w:r>
          </w:p>
        </w:tc>
        <w:tc>
          <w:tcPr>
            <w:tcW w:w="602" w:type="dxa"/>
            <w:shd w:val="clear" w:color="auto" w:fill="FFFFFF" w:themeFill="background1"/>
          </w:tcPr>
          <w:p w:rsidR="008C0EB2" w:rsidRDefault="008C0EB2" w:rsidP="00083D30">
            <w:pPr>
              <w:jc w:val="center"/>
              <w:rPr>
                <w:rFonts w:ascii="Times New Roman" w:hAnsi="Times New Roman" w:cs="Times New Roman"/>
                <w:sz w:val="14"/>
                <w:szCs w:val="14"/>
              </w:rPr>
            </w:pPr>
            <w:r w:rsidRPr="00413992">
              <w:rPr>
                <w:rFonts w:ascii="Times New Roman" w:hAnsi="Times New Roman" w:cs="Times New Roman"/>
                <w:sz w:val="14"/>
                <w:szCs w:val="14"/>
              </w:rPr>
              <w:t>-</w:t>
            </w:r>
          </w:p>
        </w:tc>
        <w:tc>
          <w:tcPr>
            <w:tcW w:w="700" w:type="dxa"/>
            <w:shd w:val="clear" w:color="auto" w:fill="C6D9F1" w:themeFill="text2" w:themeFillTint="33"/>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54</w:t>
            </w:r>
          </w:p>
        </w:tc>
        <w:tc>
          <w:tcPr>
            <w:tcW w:w="728" w:type="dxa"/>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94</w:t>
            </w:r>
          </w:p>
        </w:tc>
        <w:tc>
          <w:tcPr>
            <w:tcW w:w="686" w:type="dxa"/>
            <w:shd w:val="clear" w:color="auto" w:fill="DBE5F1" w:themeFill="accent1" w:themeFillTint="33"/>
          </w:tcPr>
          <w:p w:rsidR="008C0EB2" w:rsidRDefault="008C0EB2" w:rsidP="00083D30">
            <w:pPr>
              <w:jc w:val="center"/>
              <w:rPr>
                <w:rFonts w:ascii="Times New Roman" w:hAnsi="Times New Roman" w:cs="Times New Roman"/>
                <w:b/>
                <w:sz w:val="14"/>
                <w:szCs w:val="14"/>
              </w:rPr>
            </w:pPr>
            <w:r>
              <w:rPr>
                <w:rFonts w:ascii="Times New Roman" w:hAnsi="Times New Roman" w:cs="Times New Roman"/>
                <w:b/>
                <w:sz w:val="14"/>
                <w:szCs w:val="14"/>
              </w:rPr>
              <w:t>244</w:t>
            </w:r>
          </w:p>
        </w:tc>
        <w:tc>
          <w:tcPr>
            <w:tcW w:w="641" w:type="dxa"/>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10</w:t>
            </w:r>
          </w:p>
        </w:tc>
      </w:tr>
      <w:tr w:rsidR="008C0EB2" w:rsidRPr="00FF6D3D" w:rsidTr="00083D30">
        <w:tc>
          <w:tcPr>
            <w:tcW w:w="2250" w:type="dxa"/>
          </w:tcPr>
          <w:p w:rsidR="008C0EB2" w:rsidRDefault="008C0EB2" w:rsidP="00083D30">
            <w:pPr>
              <w:rPr>
                <w:rFonts w:ascii="Times New Roman" w:hAnsi="Times New Roman" w:cs="Times New Roman"/>
                <w:b/>
                <w:sz w:val="14"/>
                <w:szCs w:val="14"/>
              </w:rPr>
            </w:pPr>
            <w:r w:rsidRPr="00FF6D3D">
              <w:rPr>
                <w:rFonts w:ascii="Times New Roman" w:hAnsi="Times New Roman" w:cs="Times New Roman"/>
                <w:b/>
                <w:sz w:val="14"/>
                <w:szCs w:val="14"/>
              </w:rPr>
              <w:t>Seçmeli - I</w:t>
            </w:r>
          </w:p>
        </w:tc>
        <w:tc>
          <w:tcPr>
            <w:tcW w:w="658"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630"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714" w:type="dxa"/>
            <w:shd w:val="clear" w:color="auto" w:fill="C6D9F1" w:themeFill="text2" w:themeFillTint="33"/>
          </w:tcPr>
          <w:p w:rsidR="008C0EB2" w:rsidRDefault="008C0EB2" w:rsidP="00083D30">
            <w:pPr>
              <w:jc w:val="center"/>
              <w:rPr>
                <w:rFonts w:ascii="Times New Roman" w:hAnsi="Times New Roman" w:cs="Times New Roman"/>
                <w:sz w:val="14"/>
                <w:szCs w:val="14"/>
              </w:rPr>
            </w:pPr>
          </w:p>
        </w:tc>
        <w:tc>
          <w:tcPr>
            <w:tcW w:w="602"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546"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531"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602"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700" w:type="dxa"/>
            <w:shd w:val="clear" w:color="auto" w:fill="C6D9F1" w:themeFill="text2" w:themeFillTint="33"/>
          </w:tcPr>
          <w:p w:rsidR="008C0EB2" w:rsidRDefault="008C0EB2" w:rsidP="00083D30">
            <w:pPr>
              <w:jc w:val="center"/>
              <w:rPr>
                <w:rFonts w:ascii="Times New Roman" w:hAnsi="Times New Roman" w:cs="Times New Roman"/>
                <w:sz w:val="14"/>
                <w:szCs w:val="14"/>
              </w:rPr>
            </w:pPr>
          </w:p>
        </w:tc>
        <w:tc>
          <w:tcPr>
            <w:tcW w:w="728" w:type="dxa"/>
          </w:tcPr>
          <w:p w:rsidR="008C0EB2" w:rsidRDefault="008C0EB2" w:rsidP="00083D30">
            <w:pPr>
              <w:jc w:val="center"/>
              <w:rPr>
                <w:rFonts w:ascii="Times New Roman" w:hAnsi="Times New Roman" w:cs="Times New Roman"/>
                <w:sz w:val="14"/>
                <w:szCs w:val="14"/>
              </w:rPr>
            </w:pPr>
          </w:p>
        </w:tc>
        <w:tc>
          <w:tcPr>
            <w:tcW w:w="686" w:type="dxa"/>
            <w:shd w:val="clear" w:color="auto" w:fill="DBE5F1" w:themeFill="accent1" w:themeFillTint="33"/>
          </w:tcPr>
          <w:p w:rsidR="008C0EB2" w:rsidRDefault="008C0EB2" w:rsidP="00083D30">
            <w:pPr>
              <w:jc w:val="center"/>
              <w:rPr>
                <w:rFonts w:ascii="Times New Roman" w:hAnsi="Times New Roman" w:cs="Times New Roman"/>
                <w:b/>
                <w:sz w:val="14"/>
                <w:szCs w:val="14"/>
              </w:rPr>
            </w:pPr>
          </w:p>
        </w:tc>
        <w:tc>
          <w:tcPr>
            <w:tcW w:w="641" w:type="dxa"/>
          </w:tcPr>
          <w:p w:rsidR="008C0EB2" w:rsidRDefault="008C0EB2" w:rsidP="00083D30">
            <w:pPr>
              <w:jc w:val="center"/>
              <w:rPr>
                <w:rFonts w:ascii="Times New Roman" w:hAnsi="Times New Roman" w:cs="Times New Roman"/>
                <w:b/>
                <w:sz w:val="14"/>
                <w:szCs w:val="14"/>
              </w:rPr>
            </w:pPr>
          </w:p>
        </w:tc>
      </w:tr>
      <w:tr w:rsidR="008C0EB2" w:rsidRPr="00FF6D3D" w:rsidTr="00083D30">
        <w:tc>
          <w:tcPr>
            <w:tcW w:w="2250" w:type="dxa"/>
          </w:tcPr>
          <w:p w:rsidR="008C0EB2" w:rsidRDefault="008C0EB2" w:rsidP="00083D30">
            <w:pPr>
              <w:jc w:val="right"/>
              <w:rPr>
                <w:rFonts w:ascii="Times New Roman" w:hAnsi="Times New Roman" w:cs="Times New Roman"/>
                <w:sz w:val="14"/>
                <w:szCs w:val="14"/>
              </w:rPr>
            </w:pPr>
            <w:r w:rsidRPr="00FF6D3D">
              <w:rPr>
                <w:rFonts w:ascii="Times New Roman" w:hAnsi="Times New Roman" w:cs="Times New Roman"/>
                <w:sz w:val="14"/>
                <w:szCs w:val="14"/>
              </w:rPr>
              <w:t>Hasta Merkezli Yaklaşım</w:t>
            </w:r>
          </w:p>
        </w:tc>
        <w:tc>
          <w:tcPr>
            <w:tcW w:w="658"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630"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714" w:type="dxa"/>
            <w:shd w:val="clear" w:color="auto" w:fill="C6D9F1" w:themeFill="text2" w:themeFillTint="33"/>
          </w:tcPr>
          <w:p w:rsidR="008C0EB2" w:rsidRDefault="008C0EB2" w:rsidP="00083D30">
            <w:pPr>
              <w:jc w:val="center"/>
              <w:rPr>
                <w:rFonts w:ascii="Times New Roman" w:hAnsi="Times New Roman" w:cs="Times New Roman"/>
                <w:sz w:val="14"/>
                <w:szCs w:val="14"/>
              </w:rPr>
            </w:pPr>
          </w:p>
        </w:tc>
        <w:tc>
          <w:tcPr>
            <w:tcW w:w="602"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546"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531"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602"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700" w:type="dxa"/>
            <w:shd w:val="clear" w:color="auto" w:fill="C6D9F1" w:themeFill="text2" w:themeFillTint="33"/>
          </w:tcPr>
          <w:p w:rsidR="008C0EB2" w:rsidRDefault="008C0EB2" w:rsidP="00083D30">
            <w:pPr>
              <w:jc w:val="center"/>
              <w:rPr>
                <w:rFonts w:ascii="Times New Roman" w:hAnsi="Times New Roman" w:cs="Times New Roman"/>
                <w:sz w:val="14"/>
                <w:szCs w:val="14"/>
              </w:rPr>
            </w:pPr>
          </w:p>
        </w:tc>
        <w:tc>
          <w:tcPr>
            <w:tcW w:w="728" w:type="dxa"/>
          </w:tcPr>
          <w:p w:rsidR="008C0EB2" w:rsidRDefault="008C0EB2" w:rsidP="00083D30">
            <w:pPr>
              <w:jc w:val="center"/>
              <w:rPr>
                <w:rFonts w:ascii="Times New Roman" w:hAnsi="Times New Roman" w:cs="Times New Roman"/>
                <w:sz w:val="14"/>
                <w:szCs w:val="14"/>
              </w:rPr>
            </w:pPr>
          </w:p>
        </w:tc>
        <w:tc>
          <w:tcPr>
            <w:tcW w:w="686" w:type="dxa"/>
            <w:shd w:val="clear" w:color="auto" w:fill="DBE5F1" w:themeFill="accent1" w:themeFillTint="33"/>
          </w:tcPr>
          <w:p w:rsidR="008C0EB2" w:rsidRDefault="008C0EB2" w:rsidP="00083D30">
            <w:pPr>
              <w:jc w:val="center"/>
              <w:rPr>
                <w:rFonts w:ascii="Times New Roman" w:hAnsi="Times New Roman" w:cs="Times New Roman"/>
                <w:b/>
                <w:sz w:val="14"/>
                <w:szCs w:val="14"/>
              </w:rPr>
            </w:pPr>
          </w:p>
        </w:tc>
        <w:tc>
          <w:tcPr>
            <w:tcW w:w="641" w:type="dxa"/>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3</w:t>
            </w:r>
          </w:p>
        </w:tc>
      </w:tr>
      <w:tr w:rsidR="008C0EB2" w:rsidRPr="00FF6D3D" w:rsidTr="00083D30">
        <w:tc>
          <w:tcPr>
            <w:tcW w:w="2250" w:type="dxa"/>
          </w:tcPr>
          <w:p w:rsidR="008C0EB2" w:rsidRDefault="008C0EB2" w:rsidP="00083D30">
            <w:pPr>
              <w:jc w:val="right"/>
              <w:rPr>
                <w:rFonts w:ascii="Times New Roman" w:hAnsi="Times New Roman" w:cs="Times New Roman"/>
                <w:sz w:val="14"/>
                <w:szCs w:val="14"/>
              </w:rPr>
            </w:pPr>
            <w:r w:rsidRPr="00FF6D3D">
              <w:rPr>
                <w:rFonts w:ascii="Times New Roman" w:hAnsi="Times New Roman" w:cs="Times New Roman"/>
                <w:sz w:val="14"/>
                <w:szCs w:val="14"/>
              </w:rPr>
              <w:t>Tıbbi İngilizce</w:t>
            </w:r>
          </w:p>
        </w:tc>
        <w:tc>
          <w:tcPr>
            <w:tcW w:w="658"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630"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714" w:type="dxa"/>
            <w:shd w:val="clear" w:color="auto" w:fill="C6D9F1" w:themeFill="text2" w:themeFillTint="33"/>
          </w:tcPr>
          <w:p w:rsidR="008C0EB2" w:rsidRDefault="008C0EB2" w:rsidP="00083D30">
            <w:pPr>
              <w:jc w:val="center"/>
              <w:rPr>
                <w:rFonts w:ascii="Times New Roman" w:hAnsi="Times New Roman" w:cs="Times New Roman"/>
                <w:sz w:val="14"/>
                <w:szCs w:val="14"/>
              </w:rPr>
            </w:pPr>
          </w:p>
        </w:tc>
        <w:tc>
          <w:tcPr>
            <w:tcW w:w="602"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546"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531"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602"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700" w:type="dxa"/>
            <w:shd w:val="clear" w:color="auto" w:fill="C6D9F1" w:themeFill="text2" w:themeFillTint="33"/>
          </w:tcPr>
          <w:p w:rsidR="008C0EB2" w:rsidRDefault="008C0EB2" w:rsidP="00083D30">
            <w:pPr>
              <w:jc w:val="center"/>
              <w:rPr>
                <w:rFonts w:ascii="Times New Roman" w:hAnsi="Times New Roman" w:cs="Times New Roman"/>
                <w:sz w:val="14"/>
                <w:szCs w:val="14"/>
              </w:rPr>
            </w:pPr>
          </w:p>
        </w:tc>
        <w:tc>
          <w:tcPr>
            <w:tcW w:w="728" w:type="dxa"/>
          </w:tcPr>
          <w:p w:rsidR="008C0EB2" w:rsidRDefault="008C0EB2" w:rsidP="00083D30">
            <w:pPr>
              <w:jc w:val="center"/>
              <w:rPr>
                <w:rFonts w:ascii="Times New Roman" w:hAnsi="Times New Roman" w:cs="Times New Roman"/>
                <w:sz w:val="14"/>
                <w:szCs w:val="14"/>
              </w:rPr>
            </w:pPr>
          </w:p>
        </w:tc>
        <w:tc>
          <w:tcPr>
            <w:tcW w:w="686" w:type="dxa"/>
            <w:shd w:val="clear" w:color="auto" w:fill="DBE5F1" w:themeFill="accent1" w:themeFillTint="33"/>
          </w:tcPr>
          <w:p w:rsidR="008C0EB2" w:rsidRDefault="008C0EB2" w:rsidP="00083D30">
            <w:pPr>
              <w:jc w:val="center"/>
              <w:rPr>
                <w:rFonts w:ascii="Times New Roman" w:hAnsi="Times New Roman" w:cs="Times New Roman"/>
                <w:b/>
                <w:sz w:val="14"/>
                <w:szCs w:val="14"/>
              </w:rPr>
            </w:pPr>
          </w:p>
        </w:tc>
        <w:tc>
          <w:tcPr>
            <w:tcW w:w="641" w:type="dxa"/>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3</w:t>
            </w:r>
          </w:p>
        </w:tc>
      </w:tr>
      <w:tr w:rsidR="008C0EB2" w:rsidRPr="00FF6D3D" w:rsidTr="00083D30">
        <w:tc>
          <w:tcPr>
            <w:tcW w:w="2250" w:type="dxa"/>
          </w:tcPr>
          <w:p w:rsidR="008C0EB2" w:rsidRDefault="008C0EB2" w:rsidP="00083D30">
            <w:pPr>
              <w:jc w:val="right"/>
              <w:rPr>
                <w:rFonts w:ascii="Times New Roman" w:hAnsi="Times New Roman" w:cs="Times New Roman"/>
                <w:sz w:val="14"/>
                <w:szCs w:val="14"/>
              </w:rPr>
            </w:pPr>
            <w:r w:rsidRPr="00FF6D3D">
              <w:rPr>
                <w:rFonts w:ascii="Times New Roman" w:hAnsi="Times New Roman" w:cs="Times New Roman"/>
                <w:sz w:val="14"/>
                <w:szCs w:val="14"/>
              </w:rPr>
              <w:t>Sanat ve Tıp</w:t>
            </w:r>
          </w:p>
        </w:tc>
        <w:tc>
          <w:tcPr>
            <w:tcW w:w="658"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630"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714" w:type="dxa"/>
            <w:shd w:val="clear" w:color="auto" w:fill="C6D9F1" w:themeFill="text2" w:themeFillTint="33"/>
          </w:tcPr>
          <w:p w:rsidR="008C0EB2" w:rsidRDefault="008C0EB2" w:rsidP="00083D30">
            <w:pPr>
              <w:jc w:val="center"/>
              <w:rPr>
                <w:rFonts w:ascii="Times New Roman" w:hAnsi="Times New Roman" w:cs="Times New Roman"/>
                <w:sz w:val="14"/>
                <w:szCs w:val="14"/>
              </w:rPr>
            </w:pPr>
          </w:p>
        </w:tc>
        <w:tc>
          <w:tcPr>
            <w:tcW w:w="602"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546"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531"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602"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700" w:type="dxa"/>
            <w:shd w:val="clear" w:color="auto" w:fill="C6D9F1" w:themeFill="text2" w:themeFillTint="33"/>
          </w:tcPr>
          <w:p w:rsidR="008C0EB2" w:rsidRDefault="008C0EB2" w:rsidP="00083D30">
            <w:pPr>
              <w:jc w:val="center"/>
              <w:rPr>
                <w:rFonts w:ascii="Times New Roman" w:hAnsi="Times New Roman" w:cs="Times New Roman"/>
                <w:sz w:val="14"/>
                <w:szCs w:val="14"/>
              </w:rPr>
            </w:pPr>
          </w:p>
        </w:tc>
        <w:tc>
          <w:tcPr>
            <w:tcW w:w="728" w:type="dxa"/>
          </w:tcPr>
          <w:p w:rsidR="008C0EB2" w:rsidRDefault="008C0EB2" w:rsidP="00083D30">
            <w:pPr>
              <w:jc w:val="center"/>
              <w:rPr>
                <w:rFonts w:ascii="Times New Roman" w:hAnsi="Times New Roman" w:cs="Times New Roman"/>
                <w:sz w:val="14"/>
                <w:szCs w:val="14"/>
              </w:rPr>
            </w:pPr>
          </w:p>
        </w:tc>
        <w:tc>
          <w:tcPr>
            <w:tcW w:w="686" w:type="dxa"/>
            <w:shd w:val="clear" w:color="auto" w:fill="DBE5F1" w:themeFill="accent1" w:themeFillTint="33"/>
          </w:tcPr>
          <w:p w:rsidR="008C0EB2" w:rsidRDefault="008C0EB2" w:rsidP="00083D30">
            <w:pPr>
              <w:jc w:val="center"/>
              <w:rPr>
                <w:rFonts w:ascii="Times New Roman" w:hAnsi="Times New Roman" w:cs="Times New Roman"/>
                <w:b/>
                <w:sz w:val="14"/>
                <w:szCs w:val="14"/>
              </w:rPr>
            </w:pPr>
          </w:p>
        </w:tc>
        <w:tc>
          <w:tcPr>
            <w:tcW w:w="641" w:type="dxa"/>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3</w:t>
            </w:r>
          </w:p>
        </w:tc>
      </w:tr>
      <w:tr w:rsidR="008C0EB2" w:rsidRPr="00FF6D3D" w:rsidTr="00083D30">
        <w:tc>
          <w:tcPr>
            <w:tcW w:w="2250" w:type="dxa"/>
          </w:tcPr>
          <w:p w:rsidR="008C0EB2" w:rsidRDefault="008C0EB2" w:rsidP="00083D30">
            <w:pPr>
              <w:jc w:val="right"/>
              <w:rPr>
                <w:rFonts w:ascii="Times New Roman" w:hAnsi="Times New Roman" w:cs="Times New Roman"/>
                <w:sz w:val="14"/>
                <w:szCs w:val="14"/>
              </w:rPr>
            </w:pPr>
            <w:r w:rsidRPr="002A01DA">
              <w:rPr>
                <w:rFonts w:ascii="Times New Roman" w:hAnsi="Times New Roman" w:cs="Times New Roman"/>
                <w:sz w:val="14"/>
                <w:szCs w:val="14"/>
              </w:rPr>
              <w:t>Tıp Hukuku, Tıp Tarihi ve Tıbbi Etik</w:t>
            </w:r>
          </w:p>
        </w:tc>
        <w:tc>
          <w:tcPr>
            <w:tcW w:w="658"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630"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714" w:type="dxa"/>
            <w:shd w:val="clear" w:color="auto" w:fill="C6D9F1" w:themeFill="text2" w:themeFillTint="33"/>
          </w:tcPr>
          <w:p w:rsidR="008C0EB2" w:rsidRDefault="008C0EB2" w:rsidP="00083D30">
            <w:pPr>
              <w:jc w:val="center"/>
              <w:rPr>
                <w:rFonts w:ascii="Times New Roman" w:hAnsi="Times New Roman" w:cs="Times New Roman"/>
                <w:sz w:val="14"/>
                <w:szCs w:val="14"/>
              </w:rPr>
            </w:pPr>
          </w:p>
        </w:tc>
        <w:tc>
          <w:tcPr>
            <w:tcW w:w="602"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546"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531"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602"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700" w:type="dxa"/>
            <w:shd w:val="clear" w:color="auto" w:fill="C6D9F1" w:themeFill="text2" w:themeFillTint="33"/>
          </w:tcPr>
          <w:p w:rsidR="008C0EB2" w:rsidRDefault="008C0EB2" w:rsidP="00083D30">
            <w:pPr>
              <w:jc w:val="center"/>
              <w:rPr>
                <w:rFonts w:ascii="Times New Roman" w:hAnsi="Times New Roman" w:cs="Times New Roman"/>
                <w:sz w:val="14"/>
                <w:szCs w:val="14"/>
              </w:rPr>
            </w:pPr>
          </w:p>
        </w:tc>
        <w:tc>
          <w:tcPr>
            <w:tcW w:w="728" w:type="dxa"/>
          </w:tcPr>
          <w:p w:rsidR="008C0EB2" w:rsidRDefault="008C0EB2" w:rsidP="00083D30">
            <w:pPr>
              <w:jc w:val="center"/>
              <w:rPr>
                <w:rFonts w:ascii="Times New Roman" w:hAnsi="Times New Roman" w:cs="Times New Roman"/>
                <w:sz w:val="14"/>
                <w:szCs w:val="14"/>
              </w:rPr>
            </w:pPr>
          </w:p>
        </w:tc>
        <w:tc>
          <w:tcPr>
            <w:tcW w:w="686" w:type="dxa"/>
            <w:shd w:val="clear" w:color="auto" w:fill="DBE5F1" w:themeFill="accent1" w:themeFillTint="33"/>
          </w:tcPr>
          <w:p w:rsidR="008C0EB2" w:rsidRDefault="008C0EB2" w:rsidP="00083D30">
            <w:pPr>
              <w:jc w:val="center"/>
              <w:rPr>
                <w:rFonts w:ascii="Times New Roman" w:hAnsi="Times New Roman" w:cs="Times New Roman"/>
                <w:b/>
                <w:sz w:val="14"/>
                <w:szCs w:val="14"/>
              </w:rPr>
            </w:pPr>
          </w:p>
        </w:tc>
        <w:tc>
          <w:tcPr>
            <w:tcW w:w="641" w:type="dxa"/>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3</w:t>
            </w:r>
          </w:p>
        </w:tc>
      </w:tr>
      <w:tr w:rsidR="008C0EB2" w:rsidRPr="00FF6D3D" w:rsidTr="00083D30">
        <w:trPr>
          <w:trHeight w:val="147"/>
        </w:trPr>
        <w:tc>
          <w:tcPr>
            <w:tcW w:w="2250" w:type="dxa"/>
          </w:tcPr>
          <w:p w:rsidR="008C0EB2" w:rsidRPr="003E7883" w:rsidRDefault="008C0EB2" w:rsidP="00083D30">
            <w:pPr>
              <w:jc w:val="right"/>
              <w:rPr>
                <w:rFonts w:ascii="Times New Roman" w:hAnsi="Times New Roman" w:cs="Times New Roman"/>
                <w:sz w:val="14"/>
                <w:szCs w:val="14"/>
              </w:rPr>
            </w:pPr>
            <w:r>
              <w:rPr>
                <w:rFonts w:ascii="Times New Roman" w:hAnsi="Times New Roman" w:cs="Times New Roman"/>
                <w:sz w:val="14"/>
                <w:szCs w:val="14"/>
              </w:rPr>
              <w:t>Tıbbi Türkçe</w:t>
            </w:r>
          </w:p>
        </w:tc>
        <w:tc>
          <w:tcPr>
            <w:tcW w:w="658"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630"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714" w:type="dxa"/>
            <w:shd w:val="clear" w:color="auto" w:fill="C6D9F1" w:themeFill="text2" w:themeFillTint="33"/>
          </w:tcPr>
          <w:p w:rsidR="008C0EB2" w:rsidRDefault="008C0EB2" w:rsidP="00083D30">
            <w:pPr>
              <w:jc w:val="center"/>
              <w:rPr>
                <w:rFonts w:ascii="Times New Roman" w:hAnsi="Times New Roman" w:cs="Times New Roman"/>
                <w:sz w:val="14"/>
                <w:szCs w:val="14"/>
              </w:rPr>
            </w:pPr>
          </w:p>
        </w:tc>
        <w:tc>
          <w:tcPr>
            <w:tcW w:w="602"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546"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531"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602"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700" w:type="dxa"/>
            <w:shd w:val="clear" w:color="auto" w:fill="C6D9F1" w:themeFill="text2" w:themeFillTint="33"/>
          </w:tcPr>
          <w:p w:rsidR="008C0EB2" w:rsidRDefault="008C0EB2" w:rsidP="00083D30">
            <w:pPr>
              <w:jc w:val="center"/>
              <w:rPr>
                <w:rFonts w:ascii="Times New Roman" w:hAnsi="Times New Roman" w:cs="Times New Roman"/>
                <w:sz w:val="14"/>
                <w:szCs w:val="14"/>
              </w:rPr>
            </w:pPr>
          </w:p>
        </w:tc>
        <w:tc>
          <w:tcPr>
            <w:tcW w:w="728" w:type="dxa"/>
          </w:tcPr>
          <w:p w:rsidR="008C0EB2" w:rsidRDefault="008C0EB2" w:rsidP="00083D30">
            <w:pPr>
              <w:jc w:val="center"/>
              <w:rPr>
                <w:rFonts w:ascii="Times New Roman" w:hAnsi="Times New Roman" w:cs="Times New Roman"/>
                <w:sz w:val="14"/>
                <w:szCs w:val="14"/>
              </w:rPr>
            </w:pPr>
          </w:p>
        </w:tc>
        <w:tc>
          <w:tcPr>
            <w:tcW w:w="686" w:type="dxa"/>
            <w:shd w:val="clear" w:color="auto" w:fill="DBE5F1" w:themeFill="accent1" w:themeFillTint="33"/>
          </w:tcPr>
          <w:p w:rsidR="008C0EB2" w:rsidRDefault="008C0EB2" w:rsidP="00083D30">
            <w:pPr>
              <w:jc w:val="center"/>
              <w:rPr>
                <w:rFonts w:ascii="Times New Roman" w:hAnsi="Times New Roman" w:cs="Times New Roman"/>
                <w:b/>
                <w:sz w:val="14"/>
                <w:szCs w:val="14"/>
              </w:rPr>
            </w:pPr>
          </w:p>
        </w:tc>
        <w:tc>
          <w:tcPr>
            <w:tcW w:w="641" w:type="dxa"/>
          </w:tcPr>
          <w:p w:rsidR="008C0EB2" w:rsidRPr="009878B3" w:rsidRDefault="008C0EB2" w:rsidP="00083D30">
            <w:pPr>
              <w:jc w:val="center"/>
              <w:rPr>
                <w:rFonts w:ascii="Times New Roman" w:hAnsi="Times New Roman" w:cs="Times New Roman"/>
                <w:b/>
                <w:sz w:val="14"/>
                <w:szCs w:val="14"/>
              </w:rPr>
            </w:pPr>
            <w:r>
              <w:rPr>
                <w:rFonts w:ascii="Times New Roman" w:hAnsi="Times New Roman" w:cs="Times New Roman"/>
                <w:b/>
                <w:sz w:val="14"/>
                <w:szCs w:val="14"/>
              </w:rPr>
              <w:t>3</w:t>
            </w:r>
          </w:p>
        </w:tc>
      </w:tr>
      <w:tr w:rsidR="008C0EB2" w:rsidRPr="00FF6D3D" w:rsidTr="00083D30">
        <w:tc>
          <w:tcPr>
            <w:tcW w:w="2250" w:type="dxa"/>
          </w:tcPr>
          <w:p w:rsidR="008C0EB2" w:rsidRDefault="008C0EB2" w:rsidP="00083D30">
            <w:pPr>
              <w:rPr>
                <w:rFonts w:ascii="Times New Roman" w:hAnsi="Times New Roman" w:cs="Times New Roman"/>
                <w:b/>
                <w:sz w:val="14"/>
                <w:szCs w:val="14"/>
              </w:rPr>
            </w:pPr>
            <w:r w:rsidRPr="00FF6D3D">
              <w:rPr>
                <w:rFonts w:ascii="Times New Roman" w:hAnsi="Times New Roman" w:cs="Times New Roman"/>
                <w:b/>
                <w:sz w:val="14"/>
                <w:szCs w:val="14"/>
              </w:rPr>
              <w:t>Zorunlu Dersler</w:t>
            </w:r>
          </w:p>
        </w:tc>
        <w:tc>
          <w:tcPr>
            <w:tcW w:w="658"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630"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714" w:type="dxa"/>
            <w:shd w:val="clear" w:color="auto" w:fill="C6D9F1" w:themeFill="text2" w:themeFillTint="33"/>
          </w:tcPr>
          <w:p w:rsidR="008C0EB2" w:rsidRDefault="008C0EB2" w:rsidP="00083D30">
            <w:pPr>
              <w:jc w:val="center"/>
              <w:rPr>
                <w:rFonts w:ascii="Times New Roman" w:hAnsi="Times New Roman" w:cs="Times New Roman"/>
                <w:sz w:val="14"/>
                <w:szCs w:val="14"/>
              </w:rPr>
            </w:pPr>
          </w:p>
        </w:tc>
        <w:tc>
          <w:tcPr>
            <w:tcW w:w="602"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546"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531"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602"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700" w:type="dxa"/>
            <w:shd w:val="clear" w:color="auto" w:fill="C6D9F1" w:themeFill="text2" w:themeFillTint="33"/>
          </w:tcPr>
          <w:p w:rsidR="008C0EB2" w:rsidRDefault="008C0EB2" w:rsidP="00083D30">
            <w:pPr>
              <w:jc w:val="center"/>
              <w:rPr>
                <w:rFonts w:ascii="Times New Roman" w:hAnsi="Times New Roman" w:cs="Times New Roman"/>
                <w:sz w:val="14"/>
                <w:szCs w:val="14"/>
              </w:rPr>
            </w:pPr>
          </w:p>
        </w:tc>
        <w:tc>
          <w:tcPr>
            <w:tcW w:w="728" w:type="dxa"/>
          </w:tcPr>
          <w:p w:rsidR="008C0EB2" w:rsidRDefault="008C0EB2" w:rsidP="00083D30">
            <w:pPr>
              <w:jc w:val="center"/>
              <w:rPr>
                <w:rFonts w:ascii="Times New Roman" w:hAnsi="Times New Roman" w:cs="Times New Roman"/>
                <w:sz w:val="14"/>
                <w:szCs w:val="14"/>
              </w:rPr>
            </w:pPr>
          </w:p>
        </w:tc>
        <w:tc>
          <w:tcPr>
            <w:tcW w:w="686" w:type="dxa"/>
            <w:shd w:val="clear" w:color="auto" w:fill="DBE5F1" w:themeFill="accent1" w:themeFillTint="33"/>
          </w:tcPr>
          <w:p w:rsidR="008C0EB2" w:rsidRDefault="008C0EB2" w:rsidP="00083D30">
            <w:pPr>
              <w:jc w:val="center"/>
              <w:rPr>
                <w:rFonts w:ascii="Times New Roman" w:hAnsi="Times New Roman" w:cs="Times New Roman"/>
                <w:sz w:val="14"/>
                <w:szCs w:val="14"/>
              </w:rPr>
            </w:pPr>
          </w:p>
        </w:tc>
        <w:tc>
          <w:tcPr>
            <w:tcW w:w="641" w:type="dxa"/>
          </w:tcPr>
          <w:p w:rsidR="008C0EB2" w:rsidRDefault="008C0EB2" w:rsidP="00083D30">
            <w:pPr>
              <w:jc w:val="center"/>
              <w:rPr>
                <w:rFonts w:ascii="Times New Roman" w:hAnsi="Times New Roman" w:cs="Times New Roman"/>
                <w:b/>
                <w:sz w:val="14"/>
                <w:szCs w:val="14"/>
              </w:rPr>
            </w:pPr>
          </w:p>
        </w:tc>
      </w:tr>
      <w:tr w:rsidR="008C0EB2" w:rsidRPr="00FF6D3D" w:rsidTr="00083D30">
        <w:tc>
          <w:tcPr>
            <w:tcW w:w="2250" w:type="dxa"/>
          </w:tcPr>
          <w:p w:rsidR="008C0EB2" w:rsidRDefault="008C0EB2" w:rsidP="00083D30">
            <w:pPr>
              <w:jc w:val="right"/>
              <w:rPr>
                <w:rFonts w:ascii="Times New Roman" w:hAnsi="Times New Roman" w:cs="Times New Roman"/>
                <w:sz w:val="14"/>
                <w:szCs w:val="14"/>
              </w:rPr>
            </w:pPr>
            <w:r w:rsidRPr="00FF6D3D">
              <w:rPr>
                <w:rFonts w:ascii="Times New Roman" w:hAnsi="Times New Roman" w:cs="Times New Roman"/>
                <w:sz w:val="14"/>
                <w:szCs w:val="14"/>
              </w:rPr>
              <w:t xml:space="preserve">  Türk Dili-I</w:t>
            </w:r>
          </w:p>
        </w:tc>
        <w:tc>
          <w:tcPr>
            <w:tcW w:w="658" w:type="dxa"/>
          </w:tcPr>
          <w:p w:rsidR="008C0EB2" w:rsidRDefault="008C0EB2" w:rsidP="00083D30">
            <w:pPr>
              <w:jc w:val="center"/>
              <w:rPr>
                <w:rFonts w:ascii="Times New Roman" w:hAnsi="Times New Roman" w:cs="Times New Roman"/>
                <w:sz w:val="14"/>
                <w:szCs w:val="14"/>
              </w:rPr>
            </w:pPr>
          </w:p>
        </w:tc>
        <w:tc>
          <w:tcPr>
            <w:tcW w:w="630" w:type="dxa"/>
          </w:tcPr>
          <w:p w:rsidR="008C0EB2" w:rsidRDefault="008C0EB2" w:rsidP="00083D30">
            <w:pPr>
              <w:jc w:val="center"/>
              <w:rPr>
                <w:rFonts w:ascii="Times New Roman" w:hAnsi="Times New Roman" w:cs="Times New Roman"/>
                <w:sz w:val="14"/>
                <w:szCs w:val="14"/>
              </w:rPr>
            </w:pPr>
          </w:p>
        </w:tc>
        <w:tc>
          <w:tcPr>
            <w:tcW w:w="714" w:type="dxa"/>
            <w:shd w:val="clear" w:color="auto" w:fill="C6D9F1" w:themeFill="text2" w:themeFillTint="33"/>
          </w:tcPr>
          <w:p w:rsidR="008C0EB2" w:rsidRDefault="008C0EB2" w:rsidP="00083D30">
            <w:pPr>
              <w:jc w:val="center"/>
              <w:rPr>
                <w:rFonts w:ascii="Times New Roman" w:hAnsi="Times New Roman" w:cs="Times New Roman"/>
                <w:sz w:val="14"/>
                <w:szCs w:val="14"/>
              </w:rPr>
            </w:pPr>
          </w:p>
        </w:tc>
        <w:tc>
          <w:tcPr>
            <w:tcW w:w="602" w:type="dxa"/>
          </w:tcPr>
          <w:p w:rsidR="008C0EB2" w:rsidRDefault="008C0EB2" w:rsidP="00083D30">
            <w:pPr>
              <w:jc w:val="center"/>
              <w:rPr>
                <w:rFonts w:ascii="Times New Roman" w:hAnsi="Times New Roman" w:cs="Times New Roman"/>
                <w:sz w:val="14"/>
                <w:szCs w:val="14"/>
              </w:rPr>
            </w:pPr>
          </w:p>
        </w:tc>
        <w:tc>
          <w:tcPr>
            <w:tcW w:w="546" w:type="dxa"/>
          </w:tcPr>
          <w:p w:rsidR="008C0EB2" w:rsidRDefault="008C0EB2" w:rsidP="00083D30">
            <w:pPr>
              <w:jc w:val="center"/>
              <w:rPr>
                <w:rFonts w:ascii="Times New Roman" w:hAnsi="Times New Roman" w:cs="Times New Roman"/>
                <w:sz w:val="14"/>
                <w:szCs w:val="14"/>
              </w:rPr>
            </w:pPr>
          </w:p>
        </w:tc>
        <w:tc>
          <w:tcPr>
            <w:tcW w:w="531" w:type="dxa"/>
          </w:tcPr>
          <w:p w:rsidR="008C0EB2" w:rsidRDefault="008C0EB2" w:rsidP="00083D30">
            <w:pPr>
              <w:jc w:val="center"/>
              <w:rPr>
                <w:rFonts w:ascii="Times New Roman" w:hAnsi="Times New Roman" w:cs="Times New Roman"/>
                <w:sz w:val="14"/>
                <w:szCs w:val="14"/>
              </w:rPr>
            </w:pPr>
          </w:p>
        </w:tc>
        <w:tc>
          <w:tcPr>
            <w:tcW w:w="602" w:type="dxa"/>
          </w:tcPr>
          <w:p w:rsidR="008C0EB2" w:rsidRDefault="008C0EB2" w:rsidP="00083D30">
            <w:pPr>
              <w:jc w:val="center"/>
              <w:rPr>
                <w:rFonts w:ascii="Times New Roman" w:hAnsi="Times New Roman" w:cs="Times New Roman"/>
                <w:sz w:val="14"/>
                <w:szCs w:val="14"/>
              </w:rPr>
            </w:pPr>
          </w:p>
        </w:tc>
        <w:tc>
          <w:tcPr>
            <w:tcW w:w="700" w:type="dxa"/>
            <w:shd w:val="clear" w:color="auto" w:fill="C6D9F1" w:themeFill="text2" w:themeFillTint="33"/>
          </w:tcPr>
          <w:p w:rsidR="008C0EB2" w:rsidRDefault="008C0EB2" w:rsidP="00083D30">
            <w:pPr>
              <w:jc w:val="center"/>
              <w:rPr>
                <w:rFonts w:ascii="Times New Roman" w:hAnsi="Times New Roman" w:cs="Times New Roman"/>
                <w:sz w:val="14"/>
                <w:szCs w:val="14"/>
              </w:rPr>
            </w:pPr>
          </w:p>
        </w:tc>
        <w:tc>
          <w:tcPr>
            <w:tcW w:w="728" w:type="dxa"/>
          </w:tcPr>
          <w:p w:rsidR="008C0EB2" w:rsidRDefault="008C0EB2" w:rsidP="00083D30">
            <w:pPr>
              <w:jc w:val="center"/>
              <w:rPr>
                <w:rFonts w:ascii="Times New Roman" w:hAnsi="Times New Roman" w:cs="Times New Roman"/>
                <w:sz w:val="14"/>
                <w:szCs w:val="14"/>
              </w:rPr>
            </w:pPr>
          </w:p>
        </w:tc>
        <w:tc>
          <w:tcPr>
            <w:tcW w:w="686" w:type="dxa"/>
            <w:shd w:val="clear" w:color="auto" w:fill="DBE5F1" w:themeFill="accent1" w:themeFillTint="33"/>
          </w:tcPr>
          <w:p w:rsidR="008C0EB2" w:rsidRDefault="008C0EB2" w:rsidP="00083D30">
            <w:pPr>
              <w:jc w:val="center"/>
              <w:rPr>
                <w:rFonts w:ascii="Times New Roman" w:hAnsi="Times New Roman" w:cs="Times New Roman"/>
                <w:b/>
                <w:sz w:val="14"/>
                <w:szCs w:val="14"/>
              </w:rPr>
            </w:pPr>
          </w:p>
        </w:tc>
        <w:tc>
          <w:tcPr>
            <w:tcW w:w="641" w:type="dxa"/>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2</w:t>
            </w:r>
          </w:p>
        </w:tc>
      </w:tr>
      <w:tr w:rsidR="008C0EB2" w:rsidRPr="00FF6D3D" w:rsidTr="00083D30">
        <w:tc>
          <w:tcPr>
            <w:tcW w:w="2250" w:type="dxa"/>
          </w:tcPr>
          <w:p w:rsidR="008C0EB2" w:rsidRDefault="008C0EB2" w:rsidP="00083D30">
            <w:pPr>
              <w:jc w:val="right"/>
              <w:rPr>
                <w:rFonts w:ascii="Times New Roman" w:hAnsi="Times New Roman" w:cs="Times New Roman"/>
                <w:sz w:val="14"/>
                <w:szCs w:val="14"/>
              </w:rPr>
            </w:pPr>
            <w:r w:rsidRPr="00FF6D3D">
              <w:rPr>
                <w:rFonts w:ascii="Times New Roman" w:hAnsi="Times New Roman" w:cs="Times New Roman"/>
                <w:sz w:val="14"/>
                <w:szCs w:val="14"/>
              </w:rPr>
              <w:t xml:space="preserve">  Atatürk İlkeleri ve İnkılâp Tarihi-I</w:t>
            </w:r>
          </w:p>
        </w:tc>
        <w:tc>
          <w:tcPr>
            <w:tcW w:w="658" w:type="dxa"/>
          </w:tcPr>
          <w:p w:rsidR="008C0EB2" w:rsidRDefault="008C0EB2" w:rsidP="00083D30">
            <w:pPr>
              <w:jc w:val="center"/>
              <w:rPr>
                <w:rFonts w:ascii="Times New Roman" w:hAnsi="Times New Roman" w:cs="Times New Roman"/>
                <w:sz w:val="14"/>
                <w:szCs w:val="14"/>
              </w:rPr>
            </w:pPr>
          </w:p>
        </w:tc>
        <w:tc>
          <w:tcPr>
            <w:tcW w:w="630" w:type="dxa"/>
          </w:tcPr>
          <w:p w:rsidR="008C0EB2" w:rsidRDefault="008C0EB2" w:rsidP="00083D30">
            <w:pPr>
              <w:jc w:val="center"/>
              <w:rPr>
                <w:rFonts w:ascii="Times New Roman" w:hAnsi="Times New Roman" w:cs="Times New Roman"/>
                <w:sz w:val="14"/>
                <w:szCs w:val="14"/>
              </w:rPr>
            </w:pPr>
          </w:p>
        </w:tc>
        <w:tc>
          <w:tcPr>
            <w:tcW w:w="714" w:type="dxa"/>
            <w:shd w:val="clear" w:color="auto" w:fill="C6D9F1" w:themeFill="text2" w:themeFillTint="33"/>
          </w:tcPr>
          <w:p w:rsidR="008C0EB2" w:rsidRDefault="008C0EB2" w:rsidP="00083D30">
            <w:pPr>
              <w:jc w:val="center"/>
              <w:rPr>
                <w:rFonts w:ascii="Times New Roman" w:hAnsi="Times New Roman" w:cs="Times New Roman"/>
                <w:sz w:val="14"/>
                <w:szCs w:val="14"/>
              </w:rPr>
            </w:pPr>
          </w:p>
        </w:tc>
        <w:tc>
          <w:tcPr>
            <w:tcW w:w="602" w:type="dxa"/>
          </w:tcPr>
          <w:p w:rsidR="008C0EB2" w:rsidRDefault="008C0EB2" w:rsidP="00083D30">
            <w:pPr>
              <w:jc w:val="center"/>
              <w:rPr>
                <w:rFonts w:ascii="Times New Roman" w:hAnsi="Times New Roman" w:cs="Times New Roman"/>
                <w:sz w:val="14"/>
                <w:szCs w:val="14"/>
              </w:rPr>
            </w:pPr>
          </w:p>
        </w:tc>
        <w:tc>
          <w:tcPr>
            <w:tcW w:w="546" w:type="dxa"/>
          </w:tcPr>
          <w:p w:rsidR="008C0EB2" w:rsidRDefault="008C0EB2" w:rsidP="00083D30">
            <w:pPr>
              <w:jc w:val="center"/>
              <w:rPr>
                <w:rFonts w:ascii="Times New Roman" w:hAnsi="Times New Roman" w:cs="Times New Roman"/>
                <w:sz w:val="14"/>
                <w:szCs w:val="14"/>
              </w:rPr>
            </w:pPr>
          </w:p>
        </w:tc>
        <w:tc>
          <w:tcPr>
            <w:tcW w:w="531" w:type="dxa"/>
          </w:tcPr>
          <w:p w:rsidR="008C0EB2" w:rsidRDefault="008C0EB2" w:rsidP="00083D30">
            <w:pPr>
              <w:jc w:val="center"/>
              <w:rPr>
                <w:rFonts w:ascii="Times New Roman" w:hAnsi="Times New Roman" w:cs="Times New Roman"/>
                <w:sz w:val="14"/>
                <w:szCs w:val="14"/>
              </w:rPr>
            </w:pPr>
          </w:p>
        </w:tc>
        <w:tc>
          <w:tcPr>
            <w:tcW w:w="602" w:type="dxa"/>
          </w:tcPr>
          <w:p w:rsidR="008C0EB2" w:rsidRDefault="008C0EB2" w:rsidP="00083D30">
            <w:pPr>
              <w:jc w:val="center"/>
              <w:rPr>
                <w:rFonts w:ascii="Times New Roman" w:hAnsi="Times New Roman" w:cs="Times New Roman"/>
                <w:sz w:val="14"/>
                <w:szCs w:val="14"/>
              </w:rPr>
            </w:pPr>
          </w:p>
        </w:tc>
        <w:tc>
          <w:tcPr>
            <w:tcW w:w="700" w:type="dxa"/>
            <w:shd w:val="clear" w:color="auto" w:fill="C6D9F1" w:themeFill="text2" w:themeFillTint="33"/>
          </w:tcPr>
          <w:p w:rsidR="008C0EB2" w:rsidRDefault="008C0EB2" w:rsidP="00083D30">
            <w:pPr>
              <w:jc w:val="center"/>
              <w:rPr>
                <w:rFonts w:ascii="Times New Roman" w:hAnsi="Times New Roman" w:cs="Times New Roman"/>
                <w:sz w:val="14"/>
                <w:szCs w:val="14"/>
              </w:rPr>
            </w:pPr>
          </w:p>
        </w:tc>
        <w:tc>
          <w:tcPr>
            <w:tcW w:w="728" w:type="dxa"/>
          </w:tcPr>
          <w:p w:rsidR="008C0EB2" w:rsidRDefault="008C0EB2" w:rsidP="00083D30">
            <w:pPr>
              <w:jc w:val="center"/>
              <w:rPr>
                <w:rFonts w:ascii="Times New Roman" w:hAnsi="Times New Roman" w:cs="Times New Roman"/>
                <w:sz w:val="14"/>
                <w:szCs w:val="14"/>
              </w:rPr>
            </w:pPr>
          </w:p>
        </w:tc>
        <w:tc>
          <w:tcPr>
            <w:tcW w:w="686" w:type="dxa"/>
            <w:shd w:val="clear" w:color="auto" w:fill="DBE5F1" w:themeFill="accent1" w:themeFillTint="33"/>
          </w:tcPr>
          <w:p w:rsidR="008C0EB2" w:rsidRDefault="008C0EB2" w:rsidP="00083D30">
            <w:pPr>
              <w:jc w:val="center"/>
              <w:rPr>
                <w:rFonts w:ascii="Times New Roman" w:hAnsi="Times New Roman" w:cs="Times New Roman"/>
                <w:b/>
                <w:sz w:val="14"/>
                <w:szCs w:val="14"/>
              </w:rPr>
            </w:pPr>
          </w:p>
        </w:tc>
        <w:tc>
          <w:tcPr>
            <w:tcW w:w="641" w:type="dxa"/>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2</w:t>
            </w:r>
          </w:p>
        </w:tc>
      </w:tr>
      <w:tr w:rsidR="008C0EB2" w:rsidRPr="00FF6D3D" w:rsidTr="00083D30">
        <w:tc>
          <w:tcPr>
            <w:tcW w:w="2250" w:type="dxa"/>
          </w:tcPr>
          <w:p w:rsidR="008C0EB2" w:rsidRDefault="008C0EB2" w:rsidP="00083D30">
            <w:pPr>
              <w:jc w:val="right"/>
              <w:rPr>
                <w:rFonts w:ascii="Times New Roman" w:hAnsi="Times New Roman" w:cs="Times New Roman"/>
                <w:sz w:val="14"/>
                <w:szCs w:val="14"/>
              </w:rPr>
            </w:pPr>
            <w:r w:rsidRPr="00FF6D3D">
              <w:rPr>
                <w:rFonts w:ascii="Times New Roman" w:hAnsi="Times New Roman" w:cs="Times New Roman"/>
                <w:sz w:val="14"/>
                <w:szCs w:val="14"/>
              </w:rPr>
              <w:t xml:space="preserve">  Tıbbi İngilizce-I </w:t>
            </w:r>
          </w:p>
        </w:tc>
        <w:tc>
          <w:tcPr>
            <w:tcW w:w="658" w:type="dxa"/>
          </w:tcPr>
          <w:p w:rsidR="008C0EB2" w:rsidRDefault="008C0EB2" w:rsidP="00083D30">
            <w:pPr>
              <w:jc w:val="center"/>
              <w:rPr>
                <w:rFonts w:ascii="Times New Roman" w:hAnsi="Times New Roman" w:cs="Times New Roman"/>
                <w:sz w:val="14"/>
                <w:szCs w:val="14"/>
              </w:rPr>
            </w:pPr>
          </w:p>
        </w:tc>
        <w:tc>
          <w:tcPr>
            <w:tcW w:w="630" w:type="dxa"/>
          </w:tcPr>
          <w:p w:rsidR="008C0EB2" w:rsidRDefault="008C0EB2" w:rsidP="00083D30">
            <w:pPr>
              <w:jc w:val="center"/>
              <w:rPr>
                <w:rFonts w:ascii="Times New Roman" w:hAnsi="Times New Roman" w:cs="Times New Roman"/>
                <w:sz w:val="14"/>
                <w:szCs w:val="14"/>
              </w:rPr>
            </w:pPr>
          </w:p>
        </w:tc>
        <w:tc>
          <w:tcPr>
            <w:tcW w:w="714" w:type="dxa"/>
            <w:shd w:val="clear" w:color="auto" w:fill="C6D9F1" w:themeFill="text2" w:themeFillTint="33"/>
          </w:tcPr>
          <w:p w:rsidR="008C0EB2" w:rsidRDefault="008C0EB2" w:rsidP="00083D30">
            <w:pPr>
              <w:jc w:val="center"/>
              <w:rPr>
                <w:rFonts w:ascii="Times New Roman" w:hAnsi="Times New Roman" w:cs="Times New Roman"/>
                <w:sz w:val="14"/>
                <w:szCs w:val="14"/>
              </w:rPr>
            </w:pPr>
          </w:p>
        </w:tc>
        <w:tc>
          <w:tcPr>
            <w:tcW w:w="602" w:type="dxa"/>
          </w:tcPr>
          <w:p w:rsidR="008C0EB2" w:rsidRDefault="008C0EB2" w:rsidP="00083D30">
            <w:pPr>
              <w:jc w:val="center"/>
              <w:rPr>
                <w:rFonts w:ascii="Times New Roman" w:hAnsi="Times New Roman" w:cs="Times New Roman"/>
                <w:sz w:val="14"/>
                <w:szCs w:val="14"/>
              </w:rPr>
            </w:pPr>
          </w:p>
        </w:tc>
        <w:tc>
          <w:tcPr>
            <w:tcW w:w="546" w:type="dxa"/>
          </w:tcPr>
          <w:p w:rsidR="008C0EB2" w:rsidRDefault="008C0EB2" w:rsidP="00083D30">
            <w:pPr>
              <w:jc w:val="center"/>
              <w:rPr>
                <w:rFonts w:ascii="Times New Roman" w:hAnsi="Times New Roman" w:cs="Times New Roman"/>
                <w:sz w:val="14"/>
                <w:szCs w:val="14"/>
              </w:rPr>
            </w:pPr>
          </w:p>
        </w:tc>
        <w:tc>
          <w:tcPr>
            <w:tcW w:w="531" w:type="dxa"/>
          </w:tcPr>
          <w:p w:rsidR="008C0EB2" w:rsidRDefault="008C0EB2" w:rsidP="00083D30">
            <w:pPr>
              <w:jc w:val="center"/>
              <w:rPr>
                <w:rFonts w:ascii="Times New Roman" w:hAnsi="Times New Roman" w:cs="Times New Roman"/>
                <w:sz w:val="14"/>
                <w:szCs w:val="14"/>
              </w:rPr>
            </w:pPr>
          </w:p>
        </w:tc>
        <w:tc>
          <w:tcPr>
            <w:tcW w:w="602" w:type="dxa"/>
          </w:tcPr>
          <w:p w:rsidR="008C0EB2" w:rsidRDefault="008C0EB2" w:rsidP="00083D30">
            <w:pPr>
              <w:jc w:val="center"/>
              <w:rPr>
                <w:rFonts w:ascii="Times New Roman" w:hAnsi="Times New Roman" w:cs="Times New Roman"/>
                <w:sz w:val="14"/>
                <w:szCs w:val="14"/>
              </w:rPr>
            </w:pPr>
          </w:p>
        </w:tc>
        <w:tc>
          <w:tcPr>
            <w:tcW w:w="700" w:type="dxa"/>
            <w:shd w:val="clear" w:color="auto" w:fill="C6D9F1" w:themeFill="text2" w:themeFillTint="33"/>
          </w:tcPr>
          <w:p w:rsidR="008C0EB2" w:rsidRDefault="008C0EB2" w:rsidP="00083D30">
            <w:pPr>
              <w:jc w:val="center"/>
              <w:rPr>
                <w:rFonts w:ascii="Times New Roman" w:hAnsi="Times New Roman" w:cs="Times New Roman"/>
                <w:sz w:val="14"/>
                <w:szCs w:val="14"/>
              </w:rPr>
            </w:pPr>
          </w:p>
        </w:tc>
        <w:tc>
          <w:tcPr>
            <w:tcW w:w="728" w:type="dxa"/>
          </w:tcPr>
          <w:p w:rsidR="008C0EB2" w:rsidRDefault="008C0EB2" w:rsidP="00083D30">
            <w:pPr>
              <w:jc w:val="center"/>
              <w:rPr>
                <w:rFonts w:ascii="Times New Roman" w:hAnsi="Times New Roman" w:cs="Times New Roman"/>
                <w:sz w:val="14"/>
                <w:szCs w:val="14"/>
              </w:rPr>
            </w:pPr>
          </w:p>
        </w:tc>
        <w:tc>
          <w:tcPr>
            <w:tcW w:w="686" w:type="dxa"/>
            <w:shd w:val="clear" w:color="auto" w:fill="DBE5F1" w:themeFill="accent1" w:themeFillTint="33"/>
          </w:tcPr>
          <w:p w:rsidR="008C0EB2" w:rsidRDefault="008C0EB2" w:rsidP="00083D30">
            <w:pPr>
              <w:jc w:val="center"/>
              <w:rPr>
                <w:rFonts w:ascii="Times New Roman" w:hAnsi="Times New Roman" w:cs="Times New Roman"/>
                <w:b/>
                <w:sz w:val="14"/>
                <w:szCs w:val="14"/>
              </w:rPr>
            </w:pPr>
          </w:p>
        </w:tc>
        <w:tc>
          <w:tcPr>
            <w:tcW w:w="641" w:type="dxa"/>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2</w:t>
            </w:r>
          </w:p>
        </w:tc>
      </w:tr>
      <w:tr w:rsidR="008C0EB2" w:rsidRPr="00FF6D3D" w:rsidTr="00083D30">
        <w:tc>
          <w:tcPr>
            <w:tcW w:w="2250" w:type="dxa"/>
          </w:tcPr>
          <w:p w:rsidR="008C0EB2" w:rsidRPr="002A01DA" w:rsidRDefault="008C0EB2" w:rsidP="00083D30">
            <w:pPr>
              <w:rPr>
                <w:rFonts w:ascii="Times New Roman" w:hAnsi="Times New Roman" w:cs="Times New Roman"/>
                <w:b/>
                <w:sz w:val="14"/>
                <w:szCs w:val="14"/>
              </w:rPr>
            </w:pPr>
            <w:r w:rsidRPr="009878B3">
              <w:rPr>
                <w:rFonts w:ascii="Times New Roman" w:hAnsi="Times New Roman" w:cs="Times New Roman"/>
                <w:b/>
                <w:sz w:val="14"/>
                <w:szCs w:val="14"/>
              </w:rPr>
              <w:t xml:space="preserve">Klinik Beceri Eğitimi </w:t>
            </w:r>
            <w:r w:rsidRPr="00FF6D3D">
              <w:rPr>
                <w:rFonts w:ascii="Times New Roman" w:hAnsi="Times New Roman" w:cs="Times New Roman"/>
                <w:b/>
                <w:sz w:val="14"/>
                <w:szCs w:val="14"/>
              </w:rPr>
              <w:t xml:space="preserve">- </w:t>
            </w:r>
            <w:r w:rsidRPr="009878B3">
              <w:rPr>
                <w:rFonts w:ascii="Times New Roman" w:hAnsi="Times New Roman" w:cs="Times New Roman"/>
                <w:b/>
                <w:sz w:val="14"/>
                <w:szCs w:val="14"/>
              </w:rPr>
              <w:t>I</w:t>
            </w:r>
          </w:p>
        </w:tc>
        <w:tc>
          <w:tcPr>
            <w:tcW w:w="658" w:type="dxa"/>
          </w:tcPr>
          <w:p w:rsidR="008C0EB2" w:rsidRDefault="008C0EB2" w:rsidP="00083D30">
            <w:pPr>
              <w:jc w:val="center"/>
              <w:rPr>
                <w:rFonts w:ascii="Times New Roman" w:hAnsi="Times New Roman" w:cs="Times New Roman"/>
                <w:sz w:val="14"/>
                <w:szCs w:val="14"/>
              </w:rPr>
            </w:pPr>
          </w:p>
        </w:tc>
        <w:tc>
          <w:tcPr>
            <w:tcW w:w="630" w:type="dxa"/>
          </w:tcPr>
          <w:p w:rsidR="008C0EB2" w:rsidRDefault="008C0EB2" w:rsidP="00083D30">
            <w:pPr>
              <w:jc w:val="center"/>
              <w:rPr>
                <w:rFonts w:ascii="Times New Roman" w:hAnsi="Times New Roman" w:cs="Times New Roman"/>
                <w:sz w:val="14"/>
                <w:szCs w:val="14"/>
              </w:rPr>
            </w:pPr>
          </w:p>
        </w:tc>
        <w:tc>
          <w:tcPr>
            <w:tcW w:w="714" w:type="dxa"/>
            <w:shd w:val="clear" w:color="auto" w:fill="C6D9F1" w:themeFill="text2" w:themeFillTint="33"/>
          </w:tcPr>
          <w:p w:rsidR="008C0EB2" w:rsidRDefault="008C0EB2" w:rsidP="00083D30">
            <w:pPr>
              <w:jc w:val="center"/>
              <w:rPr>
                <w:rFonts w:ascii="Times New Roman" w:hAnsi="Times New Roman" w:cs="Times New Roman"/>
                <w:sz w:val="14"/>
                <w:szCs w:val="14"/>
              </w:rPr>
            </w:pPr>
          </w:p>
        </w:tc>
        <w:tc>
          <w:tcPr>
            <w:tcW w:w="602" w:type="dxa"/>
          </w:tcPr>
          <w:p w:rsidR="008C0EB2" w:rsidRDefault="008C0EB2" w:rsidP="00083D30">
            <w:pPr>
              <w:jc w:val="center"/>
              <w:rPr>
                <w:rFonts w:ascii="Times New Roman" w:hAnsi="Times New Roman" w:cs="Times New Roman"/>
                <w:sz w:val="14"/>
                <w:szCs w:val="14"/>
              </w:rPr>
            </w:pPr>
          </w:p>
        </w:tc>
        <w:tc>
          <w:tcPr>
            <w:tcW w:w="546" w:type="dxa"/>
          </w:tcPr>
          <w:p w:rsidR="008C0EB2" w:rsidRDefault="008C0EB2" w:rsidP="00083D30">
            <w:pPr>
              <w:jc w:val="center"/>
              <w:rPr>
                <w:rFonts w:ascii="Times New Roman" w:hAnsi="Times New Roman" w:cs="Times New Roman"/>
                <w:sz w:val="14"/>
                <w:szCs w:val="14"/>
              </w:rPr>
            </w:pPr>
          </w:p>
        </w:tc>
        <w:tc>
          <w:tcPr>
            <w:tcW w:w="531" w:type="dxa"/>
          </w:tcPr>
          <w:p w:rsidR="008C0EB2" w:rsidRDefault="008C0EB2" w:rsidP="00083D30">
            <w:pPr>
              <w:jc w:val="center"/>
              <w:rPr>
                <w:rFonts w:ascii="Times New Roman" w:hAnsi="Times New Roman" w:cs="Times New Roman"/>
                <w:sz w:val="14"/>
                <w:szCs w:val="14"/>
              </w:rPr>
            </w:pPr>
          </w:p>
        </w:tc>
        <w:tc>
          <w:tcPr>
            <w:tcW w:w="602" w:type="dxa"/>
          </w:tcPr>
          <w:p w:rsidR="008C0EB2" w:rsidRDefault="008C0EB2" w:rsidP="00083D30">
            <w:pPr>
              <w:jc w:val="center"/>
              <w:rPr>
                <w:rFonts w:ascii="Times New Roman" w:hAnsi="Times New Roman" w:cs="Times New Roman"/>
                <w:sz w:val="14"/>
                <w:szCs w:val="14"/>
              </w:rPr>
            </w:pPr>
          </w:p>
        </w:tc>
        <w:tc>
          <w:tcPr>
            <w:tcW w:w="700" w:type="dxa"/>
            <w:shd w:val="clear" w:color="auto" w:fill="C6D9F1" w:themeFill="text2" w:themeFillTint="33"/>
          </w:tcPr>
          <w:p w:rsidR="008C0EB2" w:rsidRDefault="008C0EB2" w:rsidP="00083D30">
            <w:pPr>
              <w:jc w:val="center"/>
              <w:rPr>
                <w:rFonts w:ascii="Times New Roman" w:hAnsi="Times New Roman" w:cs="Times New Roman"/>
                <w:sz w:val="14"/>
                <w:szCs w:val="14"/>
              </w:rPr>
            </w:pPr>
          </w:p>
        </w:tc>
        <w:tc>
          <w:tcPr>
            <w:tcW w:w="728" w:type="dxa"/>
          </w:tcPr>
          <w:p w:rsidR="008C0EB2" w:rsidRDefault="008C0EB2" w:rsidP="00083D30">
            <w:pPr>
              <w:jc w:val="center"/>
              <w:rPr>
                <w:rFonts w:ascii="Times New Roman" w:hAnsi="Times New Roman" w:cs="Times New Roman"/>
                <w:sz w:val="14"/>
                <w:szCs w:val="14"/>
              </w:rPr>
            </w:pPr>
          </w:p>
        </w:tc>
        <w:tc>
          <w:tcPr>
            <w:tcW w:w="686" w:type="dxa"/>
            <w:vMerge w:val="restart"/>
            <w:shd w:val="clear" w:color="auto" w:fill="DBE5F1" w:themeFill="accent1" w:themeFillTint="33"/>
          </w:tcPr>
          <w:p w:rsidR="008C0EB2" w:rsidRDefault="008C0EB2" w:rsidP="00083D30">
            <w:pPr>
              <w:jc w:val="center"/>
              <w:rPr>
                <w:rFonts w:ascii="Times New Roman" w:hAnsi="Times New Roman" w:cs="Times New Roman"/>
                <w:b/>
                <w:sz w:val="14"/>
                <w:szCs w:val="14"/>
              </w:rPr>
            </w:pPr>
            <w:r>
              <w:rPr>
                <w:rFonts w:ascii="Times New Roman" w:hAnsi="Times New Roman" w:cs="Times New Roman"/>
                <w:b/>
                <w:sz w:val="14"/>
                <w:szCs w:val="14"/>
              </w:rPr>
              <w:t>176</w:t>
            </w:r>
          </w:p>
        </w:tc>
        <w:tc>
          <w:tcPr>
            <w:tcW w:w="641" w:type="dxa"/>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4</w:t>
            </w:r>
          </w:p>
        </w:tc>
      </w:tr>
      <w:tr w:rsidR="008C0EB2" w:rsidRPr="00FF6D3D" w:rsidTr="00083D30">
        <w:tc>
          <w:tcPr>
            <w:tcW w:w="2250" w:type="dxa"/>
          </w:tcPr>
          <w:p w:rsidR="008C0EB2" w:rsidRPr="002A01DA" w:rsidRDefault="008C0EB2" w:rsidP="00083D30">
            <w:pPr>
              <w:rPr>
                <w:rFonts w:ascii="Times New Roman" w:hAnsi="Times New Roman" w:cs="Times New Roman"/>
                <w:b/>
                <w:sz w:val="14"/>
                <w:szCs w:val="14"/>
              </w:rPr>
            </w:pPr>
            <w:r w:rsidRPr="009878B3">
              <w:rPr>
                <w:rFonts w:ascii="Times New Roman" w:hAnsi="Times New Roman" w:cs="Times New Roman"/>
                <w:b/>
                <w:sz w:val="14"/>
                <w:szCs w:val="14"/>
              </w:rPr>
              <w:t xml:space="preserve">Mesleki Beceri Eğitimi </w:t>
            </w:r>
            <w:r w:rsidRPr="00FF6D3D">
              <w:rPr>
                <w:rFonts w:ascii="Times New Roman" w:hAnsi="Times New Roman" w:cs="Times New Roman"/>
                <w:b/>
                <w:sz w:val="14"/>
                <w:szCs w:val="14"/>
              </w:rPr>
              <w:t xml:space="preserve">- </w:t>
            </w:r>
            <w:r w:rsidRPr="009878B3">
              <w:rPr>
                <w:rFonts w:ascii="Times New Roman" w:hAnsi="Times New Roman" w:cs="Times New Roman"/>
                <w:b/>
                <w:sz w:val="14"/>
                <w:szCs w:val="14"/>
              </w:rPr>
              <w:t>I</w:t>
            </w:r>
          </w:p>
        </w:tc>
        <w:tc>
          <w:tcPr>
            <w:tcW w:w="658" w:type="dxa"/>
          </w:tcPr>
          <w:p w:rsidR="008C0EB2" w:rsidRDefault="008C0EB2" w:rsidP="00083D30">
            <w:pPr>
              <w:jc w:val="center"/>
              <w:rPr>
                <w:rFonts w:ascii="Times New Roman" w:hAnsi="Times New Roman" w:cs="Times New Roman"/>
                <w:sz w:val="14"/>
                <w:szCs w:val="14"/>
              </w:rPr>
            </w:pPr>
          </w:p>
        </w:tc>
        <w:tc>
          <w:tcPr>
            <w:tcW w:w="630" w:type="dxa"/>
          </w:tcPr>
          <w:p w:rsidR="008C0EB2" w:rsidRDefault="008C0EB2" w:rsidP="00083D30">
            <w:pPr>
              <w:jc w:val="center"/>
              <w:rPr>
                <w:rFonts w:ascii="Times New Roman" w:hAnsi="Times New Roman" w:cs="Times New Roman"/>
                <w:sz w:val="14"/>
                <w:szCs w:val="14"/>
              </w:rPr>
            </w:pPr>
          </w:p>
        </w:tc>
        <w:tc>
          <w:tcPr>
            <w:tcW w:w="714" w:type="dxa"/>
            <w:shd w:val="clear" w:color="auto" w:fill="C6D9F1" w:themeFill="text2" w:themeFillTint="33"/>
          </w:tcPr>
          <w:p w:rsidR="008C0EB2" w:rsidRDefault="008C0EB2" w:rsidP="00083D30">
            <w:pPr>
              <w:jc w:val="center"/>
              <w:rPr>
                <w:rFonts w:ascii="Times New Roman" w:hAnsi="Times New Roman" w:cs="Times New Roman"/>
                <w:sz w:val="14"/>
                <w:szCs w:val="14"/>
              </w:rPr>
            </w:pPr>
          </w:p>
        </w:tc>
        <w:tc>
          <w:tcPr>
            <w:tcW w:w="602" w:type="dxa"/>
          </w:tcPr>
          <w:p w:rsidR="008C0EB2" w:rsidRDefault="008C0EB2" w:rsidP="00083D30">
            <w:pPr>
              <w:jc w:val="center"/>
              <w:rPr>
                <w:rFonts w:ascii="Times New Roman" w:hAnsi="Times New Roman" w:cs="Times New Roman"/>
                <w:sz w:val="14"/>
                <w:szCs w:val="14"/>
              </w:rPr>
            </w:pPr>
          </w:p>
        </w:tc>
        <w:tc>
          <w:tcPr>
            <w:tcW w:w="546" w:type="dxa"/>
          </w:tcPr>
          <w:p w:rsidR="008C0EB2" w:rsidRDefault="008C0EB2" w:rsidP="00083D30">
            <w:pPr>
              <w:jc w:val="center"/>
              <w:rPr>
                <w:rFonts w:ascii="Times New Roman" w:hAnsi="Times New Roman" w:cs="Times New Roman"/>
                <w:sz w:val="14"/>
                <w:szCs w:val="14"/>
              </w:rPr>
            </w:pPr>
          </w:p>
        </w:tc>
        <w:tc>
          <w:tcPr>
            <w:tcW w:w="531" w:type="dxa"/>
          </w:tcPr>
          <w:p w:rsidR="008C0EB2" w:rsidRDefault="008C0EB2" w:rsidP="00083D30">
            <w:pPr>
              <w:jc w:val="center"/>
              <w:rPr>
                <w:rFonts w:ascii="Times New Roman" w:hAnsi="Times New Roman" w:cs="Times New Roman"/>
                <w:sz w:val="14"/>
                <w:szCs w:val="14"/>
              </w:rPr>
            </w:pPr>
          </w:p>
        </w:tc>
        <w:tc>
          <w:tcPr>
            <w:tcW w:w="602" w:type="dxa"/>
          </w:tcPr>
          <w:p w:rsidR="008C0EB2" w:rsidRDefault="008C0EB2" w:rsidP="00083D30">
            <w:pPr>
              <w:jc w:val="center"/>
              <w:rPr>
                <w:rFonts w:ascii="Times New Roman" w:hAnsi="Times New Roman" w:cs="Times New Roman"/>
                <w:sz w:val="14"/>
                <w:szCs w:val="14"/>
              </w:rPr>
            </w:pPr>
          </w:p>
        </w:tc>
        <w:tc>
          <w:tcPr>
            <w:tcW w:w="700" w:type="dxa"/>
            <w:shd w:val="clear" w:color="auto" w:fill="C6D9F1" w:themeFill="text2" w:themeFillTint="33"/>
          </w:tcPr>
          <w:p w:rsidR="008C0EB2" w:rsidRDefault="008C0EB2" w:rsidP="00083D30">
            <w:pPr>
              <w:jc w:val="center"/>
              <w:rPr>
                <w:rFonts w:ascii="Times New Roman" w:hAnsi="Times New Roman" w:cs="Times New Roman"/>
                <w:sz w:val="14"/>
                <w:szCs w:val="14"/>
              </w:rPr>
            </w:pPr>
          </w:p>
        </w:tc>
        <w:tc>
          <w:tcPr>
            <w:tcW w:w="728" w:type="dxa"/>
          </w:tcPr>
          <w:p w:rsidR="008C0EB2" w:rsidRDefault="008C0EB2" w:rsidP="00083D30">
            <w:pPr>
              <w:jc w:val="center"/>
              <w:rPr>
                <w:rFonts w:ascii="Times New Roman" w:hAnsi="Times New Roman" w:cs="Times New Roman"/>
                <w:sz w:val="14"/>
                <w:szCs w:val="14"/>
              </w:rPr>
            </w:pPr>
          </w:p>
        </w:tc>
        <w:tc>
          <w:tcPr>
            <w:tcW w:w="686" w:type="dxa"/>
            <w:vMerge/>
            <w:shd w:val="clear" w:color="auto" w:fill="DBE5F1" w:themeFill="accent1" w:themeFillTint="33"/>
          </w:tcPr>
          <w:p w:rsidR="008C0EB2" w:rsidRDefault="008C0EB2" w:rsidP="00083D30">
            <w:pPr>
              <w:jc w:val="center"/>
              <w:rPr>
                <w:rFonts w:ascii="Times New Roman" w:hAnsi="Times New Roman" w:cs="Times New Roman"/>
                <w:b/>
                <w:sz w:val="14"/>
                <w:szCs w:val="14"/>
              </w:rPr>
            </w:pPr>
          </w:p>
        </w:tc>
        <w:tc>
          <w:tcPr>
            <w:tcW w:w="641" w:type="dxa"/>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2</w:t>
            </w:r>
          </w:p>
        </w:tc>
      </w:tr>
    </w:tbl>
    <w:p w:rsidR="008C0EB2" w:rsidRPr="00FF6D3D" w:rsidRDefault="008C0EB2" w:rsidP="008C0EB2">
      <w:pPr>
        <w:spacing w:after="0" w:line="240" w:lineRule="auto"/>
        <w:rPr>
          <w:rFonts w:ascii="Times New Roman" w:hAnsi="Times New Roman" w:cs="Times New Roman"/>
          <w:b/>
          <w:sz w:val="14"/>
          <w:szCs w:val="14"/>
        </w:rPr>
      </w:pPr>
    </w:p>
    <w:p w:rsidR="008C0EB2" w:rsidRDefault="008C0EB2" w:rsidP="008C0EB2">
      <w:pPr>
        <w:spacing w:after="0" w:line="240" w:lineRule="auto"/>
        <w:jc w:val="both"/>
        <w:rPr>
          <w:rFonts w:ascii="Times New Roman" w:hAnsi="Times New Roman" w:cs="Times New Roman"/>
          <w:sz w:val="14"/>
          <w:szCs w:val="14"/>
        </w:rPr>
      </w:pPr>
      <w:r w:rsidRPr="009878B3">
        <w:rPr>
          <w:rFonts w:ascii="Times New Roman" w:hAnsi="Times New Roman" w:cs="Times New Roman"/>
          <w:b/>
          <w:sz w:val="14"/>
          <w:szCs w:val="14"/>
        </w:rPr>
        <w:t>BGE - Büyük grup eğitimleri</w:t>
      </w:r>
      <w:r w:rsidRPr="002A01DA">
        <w:rPr>
          <w:rFonts w:ascii="Times New Roman" w:hAnsi="Times New Roman" w:cs="Times New Roman"/>
          <w:sz w:val="14"/>
          <w:szCs w:val="14"/>
        </w:rPr>
        <w:t>: Sunum, panel, seminer, sempozyum</w:t>
      </w:r>
    </w:p>
    <w:p w:rsidR="008C0EB2" w:rsidRDefault="008C0EB2" w:rsidP="008C0EB2">
      <w:pPr>
        <w:spacing w:after="0" w:line="240" w:lineRule="auto"/>
        <w:jc w:val="both"/>
        <w:rPr>
          <w:rFonts w:ascii="Times New Roman" w:hAnsi="Times New Roman" w:cs="Times New Roman"/>
          <w:sz w:val="14"/>
          <w:szCs w:val="14"/>
        </w:rPr>
      </w:pPr>
      <w:r w:rsidRPr="009878B3">
        <w:rPr>
          <w:rFonts w:ascii="Times New Roman" w:hAnsi="Times New Roman" w:cs="Times New Roman"/>
          <w:b/>
          <w:sz w:val="14"/>
          <w:szCs w:val="14"/>
        </w:rPr>
        <w:t>İÖO - İnteraktif öğrenme oturumları</w:t>
      </w:r>
      <w:r w:rsidRPr="002A01DA">
        <w:rPr>
          <w:rFonts w:ascii="Times New Roman" w:hAnsi="Times New Roman" w:cs="Times New Roman"/>
          <w:sz w:val="14"/>
          <w:szCs w:val="14"/>
        </w:rPr>
        <w:t xml:space="preserve">: Münazara, tartışma, vaka tartışması, probleme dayalı öğrenme oturumları, TASK’a dayalı öğrenme oturumları, takım çalışmasına dayalı öğrenme oturumları, simülasyona dayalı öğrenme oturumları </w:t>
      </w:r>
    </w:p>
    <w:p w:rsidR="008C0EB2" w:rsidRDefault="008C0EB2" w:rsidP="008C0EB2">
      <w:pPr>
        <w:spacing w:after="0" w:line="240" w:lineRule="auto"/>
        <w:jc w:val="both"/>
        <w:rPr>
          <w:rFonts w:ascii="Times New Roman" w:hAnsi="Times New Roman" w:cs="Times New Roman"/>
          <w:sz w:val="14"/>
          <w:szCs w:val="14"/>
        </w:rPr>
      </w:pPr>
      <w:r w:rsidRPr="009878B3">
        <w:rPr>
          <w:rFonts w:ascii="Times New Roman" w:hAnsi="Times New Roman" w:cs="Times New Roman"/>
          <w:b/>
          <w:sz w:val="14"/>
          <w:szCs w:val="14"/>
        </w:rPr>
        <w:t xml:space="preserve">LÇ </w:t>
      </w:r>
      <w:r>
        <w:rPr>
          <w:rFonts w:ascii="Times New Roman" w:hAnsi="Times New Roman" w:cs="Times New Roman"/>
          <w:b/>
          <w:sz w:val="14"/>
          <w:szCs w:val="14"/>
        </w:rPr>
        <w:t>–</w:t>
      </w:r>
      <w:r w:rsidRPr="009878B3">
        <w:rPr>
          <w:rFonts w:ascii="Times New Roman" w:hAnsi="Times New Roman" w:cs="Times New Roman"/>
          <w:b/>
          <w:sz w:val="14"/>
          <w:szCs w:val="14"/>
        </w:rPr>
        <w:t>Laboratuar</w:t>
      </w:r>
      <w:r>
        <w:rPr>
          <w:rFonts w:ascii="Times New Roman" w:hAnsi="Times New Roman" w:cs="Times New Roman"/>
          <w:b/>
          <w:sz w:val="14"/>
          <w:szCs w:val="14"/>
        </w:rPr>
        <w:t xml:space="preserve"> </w:t>
      </w:r>
      <w:r w:rsidRPr="009878B3">
        <w:rPr>
          <w:rFonts w:ascii="Times New Roman" w:hAnsi="Times New Roman" w:cs="Times New Roman"/>
          <w:b/>
          <w:sz w:val="14"/>
          <w:szCs w:val="14"/>
        </w:rPr>
        <w:t>çalışmaları:</w:t>
      </w:r>
      <w:r>
        <w:rPr>
          <w:rFonts w:ascii="Times New Roman" w:hAnsi="Times New Roman" w:cs="Times New Roman"/>
          <w:b/>
          <w:sz w:val="14"/>
          <w:szCs w:val="14"/>
        </w:rPr>
        <w:t xml:space="preserve"> </w:t>
      </w:r>
      <w:r w:rsidRPr="002A01DA">
        <w:rPr>
          <w:rFonts w:ascii="Times New Roman" w:hAnsi="Times New Roman" w:cs="Times New Roman"/>
          <w:sz w:val="14"/>
          <w:szCs w:val="14"/>
        </w:rPr>
        <w:t xml:space="preserve">Klinik beceri laboratuarları,  histoloji, fizyoloji, anatomi gibi laboratuar çalışmaları, bilgisayar laboratuar çalışmaları </w:t>
      </w:r>
    </w:p>
    <w:p w:rsidR="008C0EB2" w:rsidRDefault="008C0EB2" w:rsidP="008C0EB2">
      <w:pPr>
        <w:spacing w:after="0" w:line="240" w:lineRule="auto"/>
        <w:jc w:val="both"/>
        <w:rPr>
          <w:rFonts w:ascii="Times New Roman" w:hAnsi="Times New Roman" w:cs="Times New Roman"/>
          <w:sz w:val="14"/>
          <w:szCs w:val="14"/>
        </w:rPr>
      </w:pPr>
      <w:r w:rsidRPr="009878B3">
        <w:rPr>
          <w:rFonts w:ascii="Times New Roman" w:hAnsi="Times New Roman" w:cs="Times New Roman"/>
          <w:b/>
          <w:sz w:val="14"/>
          <w:szCs w:val="14"/>
        </w:rPr>
        <w:t xml:space="preserve">PÇ -Proje çalışmaları: </w:t>
      </w:r>
      <w:r w:rsidRPr="002A01DA">
        <w:rPr>
          <w:rFonts w:ascii="Times New Roman" w:hAnsi="Times New Roman" w:cs="Times New Roman"/>
          <w:sz w:val="14"/>
          <w:szCs w:val="14"/>
        </w:rPr>
        <w:t>Proje, sunum, ödev hazırlama</w:t>
      </w:r>
    </w:p>
    <w:p w:rsidR="008C0EB2" w:rsidRDefault="008C0EB2" w:rsidP="008C0EB2">
      <w:pPr>
        <w:spacing w:after="0" w:line="240" w:lineRule="auto"/>
        <w:jc w:val="both"/>
        <w:rPr>
          <w:rFonts w:ascii="Times New Roman" w:hAnsi="Times New Roman" w:cs="Times New Roman"/>
          <w:sz w:val="14"/>
          <w:szCs w:val="14"/>
        </w:rPr>
      </w:pPr>
      <w:r w:rsidRPr="009878B3">
        <w:rPr>
          <w:rFonts w:ascii="Times New Roman" w:hAnsi="Times New Roman" w:cs="Times New Roman"/>
          <w:b/>
          <w:sz w:val="14"/>
          <w:szCs w:val="14"/>
        </w:rPr>
        <w:t xml:space="preserve">U - Uygulama: </w:t>
      </w:r>
      <w:r w:rsidRPr="002A01DA">
        <w:rPr>
          <w:rFonts w:ascii="Times New Roman" w:hAnsi="Times New Roman" w:cs="Times New Roman"/>
          <w:sz w:val="14"/>
          <w:szCs w:val="14"/>
        </w:rPr>
        <w:t xml:space="preserve">Poliklinikte, serviste, ünitelerde uygulamalar, işe dayalı öğrenme </w:t>
      </w:r>
    </w:p>
    <w:p w:rsidR="008C0EB2" w:rsidRDefault="008C0EB2" w:rsidP="008C0EB2">
      <w:pPr>
        <w:spacing w:after="0" w:line="240" w:lineRule="auto"/>
        <w:jc w:val="both"/>
        <w:rPr>
          <w:rFonts w:ascii="Times New Roman" w:hAnsi="Times New Roman" w:cs="Times New Roman"/>
          <w:sz w:val="14"/>
          <w:szCs w:val="14"/>
        </w:rPr>
      </w:pPr>
      <w:r w:rsidRPr="009878B3">
        <w:rPr>
          <w:rFonts w:ascii="Times New Roman" w:hAnsi="Times New Roman" w:cs="Times New Roman"/>
          <w:b/>
          <w:sz w:val="14"/>
          <w:szCs w:val="14"/>
        </w:rPr>
        <w:t>AÇ -Alan çalışmaları</w:t>
      </w:r>
      <w:r w:rsidRPr="002A01DA">
        <w:rPr>
          <w:rFonts w:ascii="Times New Roman" w:hAnsi="Times New Roman" w:cs="Times New Roman"/>
          <w:sz w:val="14"/>
          <w:szCs w:val="14"/>
        </w:rPr>
        <w:t xml:space="preserve">: Alan ziyaretleri, topluma dayalı uygulamalar, sağlık kurumlarında çalışma </w:t>
      </w:r>
    </w:p>
    <w:p w:rsidR="008C0EB2" w:rsidRDefault="008C0EB2" w:rsidP="008C0EB2">
      <w:pPr>
        <w:spacing w:after="0" w:line="240" w:lineRule="auto"/>
        <w:jc w:val="both"/>
        <w:rPr>
          <w:rFonts w:ascii="Times New Roman" w:hAnsi="Times New Roman" w:cs="Times New Roman"/>
          <w:sz w:val="14"/>
          <w:szCs w:val="14"/>
        </w:rPr>
      </w:pPr>
      <w:r w:rsidRPr="009878B3">
        <w:rPr>
          <w:rFonts w:ascii="Times New Roman" w:hAnsi="Times New Roman" w:cs="Times New Roman"/>
          <w:b/>
          <w:sz w:val="14"/>
          <w:szCs w:val="14"/>
        </w:rPr>
        <w:t xml:space="preserve">Çalışma zamanı: </w:t>
      </w:r>
      <w:r w:rsidRPr="002A01DA">
        <w:rPr>
          <w:rFonts w:ascii="Times New Roman" w:hAnsi="Times New Roman" w:cs="Times New Roman"/>
          <w:sz w:val="14"/>
          <w:szCs w:val="14"/>
        </w:rPr>
        <w:t>Bağımsız öğrenme, hasta hazırlama</w:t>
      </w:r>
    </w:p>
    <w:p w:rsidR="008C0EB2" w:rsidRDefault="008C0EB2" w:rsidP="008C0EB2">
      <w:pPr>
        <w:spacing w:after="0" w:line="240" w:lineRule="auto"/>
        <w:jc w:val="both"/>
        <w:rPr>
          <w:rFonts w:ascii="Times New Roman" w:hAnsi="Times New Roman" w:cs="Times New Roman"/>
          <w:b/>
        </w:rPr>
      </w:pPr>
      <w:r w:rsidRPr="009878B3">
        <w:rPr>
          <w:rFonts w:ascii="Times New Roman" w:hAnsi="Times New Roman" w:cs="Times New Roman"/>
          <w:b/>
          <w:sz w:val="14"/>
          <w:szCs w:val="14"/>
        </w:rPr>
        <w:t xml:space="preserve">AKTS - </w:t>
      </w:r>
      <w:r>
        <w:rPr>
          <w:rStyle w:val="Gl"/>
          <w:rFonts w:ascii="Times New Roman" w:hAnsi="Times New Roman" w:cs="Times New Roman"/>
          <w:color w:val="222222"/>
          <w:sz w:val="14"/>
          <w:szCs w:val="14"/>
          <w:shd w:val="clear" w:color="auto" w:fill="FFFFFF"/>
        </w:rPr>
        <w:t>Avrupa Kredi Transfer Sistemi</w:t>
      </w:r>
    </w:p>
    <w:p w:rsidR="008C0EB2" w:rsidRDefault="008C0EB2" w:rsidP="008C0EB2">
      <w:pPr>
        <w:spacing w:after="0" w:line="240" w:lineRule="auto"/>
        <w:rPr>
          <w:rFonts w:ascii="Times New Roman" w:hAnsi="Times New Roman" w:cs="Times New Roman"/>
        </w:rPr>
      </w:pPr>
    </w:p>
    <w:p w:rsidR="008C0EB2" w:rsidRPr="00FF6D3D" w:rsidRDefault="008C0EB2" w:rsidP="008C0EB2">
      <w:pPr>
        <w:spacing w:after="0" w:line="240" w:lineRule="auto"/>
        <w:ind w:left="360"/>
        <w:jc w:val="center"/>
        <w:rPr>
          <w:rFonts w:ascii="Times New Roman" w:eastAsiaTheme="majorEastAsia" w:hAnsi="Times New Roman" w:cs="Times New Roman"/>
          <w:b/>
          <w:bCs/>
          <w:color w:val="365F91" w:themeColor="accent1" w:themeShade="BF"/>
          <w:sz w:val="24"/>
          <w:szCs w:val="24"/>
          <w:lang w:eastAsia="en-US"/>
        </w:rPr>
      </w:pPr>
    </w:p>
    <w:p w:rsidR="008C0EB2" w:rsidRDefault="008C0EB2" w:rsidP="008C0EB2">
      <w:pPr>
        <w:spacing w:after="0" w:line="240" w:lineRule="auto"/>
        <w:ind w:left="360"/>
        <w:jc w:val="center"/>
        <w:rPr>
          <w:rFonts w:ascii="Times New Roman" w:eastAsiaTheme="majorEastAsia" w:hAnsi="Times New Roman" w:cs="Times New Roman"/>
          <w:b/>
          <w:bCs/>
          <w:color w:val="365F91" w:themeColor="accent1" w:themeShade="BF"/>
          <w:sz w:val="24"/>
          <w:szCs w:val="24"/>
          <w:lang w:eastAsia="en-US"/>
        </w:rPr>
      </w:pPr>
    </w:p>
    <w:p w:rsidR="008C0EB2" w:rsidRDefault="008C0EB2" w:rsidP="008C0EB2">
      <w:pPr>
        <w:spacing w:after="0" w:line="240" w:lineRule="auto"/>
        <w:ind w:left="360"/>
        <w:jc w:val="center"/>
        <w:rPr>
          <w:rFonts w:ascii="Times New Roman" w:eastAsiaTheme="majorEastAsia" w:hAnsi="Times New Roman" w:cs="Times New Roman"/>
          <w:b/>
          <w:bCs/>
          <w:color w:val="365F91" w:themeColor="accent1" w:themeShade="BF"/>
          <w:sz w:val="24"/>
          <w:szCs w:val="24"/>
          <w:lang w:eastAsia="en-US"/>
        </w:rPr>
      </w:pPr>
    </w:p>
    <w:p w:rsidR="008C0EB2" w:rsidRDefault="008C0EB2" w:rsidP="008C0EB2">
      <w:pPr>
        <w:spacing w:after="0" w:line="240" w:lineRule="auto"/>
        <w:ind w:left="360"/>
        <w:jc w:val="center"/>
        <w:rPr>
          <w:rFonts w:ascii="Times New Roman" w:eastAsiaTheme="majorEastAsia" w:hAnsi="Times New Roman" w:cs="Times New Roman"/>
          <w:b/>
          <w:bCs/>
          <w:color w:val="365F91" w:themeColor="accent1" w:themeShade="BF"/>
          <w:sz w:val="24"/>
          <w:szCs w:val="24"/>
          <w:lang w:eastAsia="en-US"/>
        </w:rPr>
      </w:pPr>
    </w:p>
    <w:p w:rsidR="008C0EB2" w:rsidRDefault="008C0EB2" w:rsidP="008C0EB2">
      <w:pPr>
        <w:spacing w:after="0" w:line="240" w:lineRule="auto"/>
        <w:ind w:left="360"/>
        <w:jc w:val="center"/>
        <w:rPr>
          <w:rFonts w:ascii="Times New Roman" w:eastAsiaTheme="majorEastAsia" w:hAnsi="Times New Roman" w:cs="Times New Roman"/>
          <w:b/>
          <w:bCs/>
          <w:color w:val="365F91" w:themeColor="accent1" w:themeShade="BF"/>
          <w:sz w:val="24"/>
          <w:szCs w:val="24"/>
          <w:lang w:eastAsia="en-US"/>
        </w:rPr>
      </w:pPr>
    </w:p>
    <w:p w:rsidR="008C0EB2" w:rsidRDefault="008C0EB2" w:rsidP="008C0EB2">
      <w:pPr>
        <w:spacing w:after="0" w:line="240" w:lineRule="auto"/>
        <w:ind w:left="360"/>
        <w:jc w:val="center"/>
        <w:rPr>
          <w:rFonts w:ascii="Times New Roman" w:eastAsiaTheme="majorEastAsia" w:hAnsi="Times New Roman" w:cs="Times New Roman"/>
          <w:b/>
          <w:bCs/>
          <w:color w:val="365F91" w:themeColor="accent1" w:themeShade="BF"/>
          <w:sz w:val="24"/>
          <w:szCs w:val="24"/>
          <w:lang w:eastAsia="en-US"/>
        </w:rPr>
      </w:pPr>
    </w:p>
    <w:p w:rsidR="008C0EB2" w:rsidRDefault="008C0EB2" w:rsidP="008C0EB2">
      <w:pPr>
        <w:spacing w:after="0" w:line="240" w:lineRule="auto"/>
        <w:ind w:left="360"/>
        <w:jc w:val="center"/>
        <w:rPr>
          <w:rFonts w:ascii="Times New Roman" w:eastAsiaTheme="majorEastAsia" w:hAnsi="Times New Roman" w:cs="Times New Roman"/>
          <w:b/>
          <w:bCs/>
          <w:color w:val="365F91" w:themeColor="accent1" w:themeShade="BF"/>
          <w:sz w:val="24"/>
          <w:szCs w:val="24"/>
          <w:lang w:eastAsia="en-US"/>
        </w:rPr>
      </w:pPr>
    </w:p>
    <w:p w:rsidR="008C0EB2" w:rsidRDefault="008C0EB2" w:rsidP="008C0EB2">
      <w:pPr>
        <w:spacing w:after="0" w:line="240" w:lineRule="auto"/>
        <w:ind w:left="360"/>
        <w:jc w:val="center"/>
        <w:rPr>
          <w:rFonts w:ascii="Times New Roman" w:eastAsiaTheme="majorEastAsia" w:hAnsi="Times New Roman" w:cs="Times New Roman"/>
          <w:b/>
          <w:bCs/>
          <w:color w:val="365F91" w:themeColor="accent1" w:themeShade="BF"/>
          <w:sz w:val="24"/>
          <w:szCs w:val="24"/>
          <w:lang w:eastAsia="en-US"/>
        </w:rPr>
      </w:pPr>
    </w:p>
    <w:p w:rsidR="008C0EB2" w:rsidRDefault="008C0EB2" w:rsidP="008C0EB2">
      <w:pPr>
        <w:spacing w:after="0" w:line="240" w:lineRule="auto"/>
        <w:ind w:left="360"/>
        <w:jc w:val="center"/>
        <w:rPr>
          <w:rFonts w:ascii="Times New Roman" w:eastAsiaTheme="majorEastAsia" w:hAnsi="Times New Roman" w:cs="Times New Roman"/>
          <w:b/>
          <w:bCs/>
          <w:color w:val="365F91" w:themeColor="accent1" w:themeShade="BF"/>
          <w:sz w:val="24"/>
          <w:szCs w:val="24"/>
          <w:lang w:eastAsia="en-US"/>
        </w:rPr>
      </w:pPr>
    </w:p>
    <w:p w:rsidR="008C0EB2" w:rsidRDefault="008C0EB2" w:rsidP="008C0EB2">
      <w:pPr>
        <w:spacing w:after="0" w:line="240" w:lineRule="auto"/>
        <w:ind w:left="360"/>
        <w:jc w:val="center"/>
        <w:rPr>
          <w:rFonts w:ascii="Times New Roman" w:eastAsiaTheme="majorEastAsia" w:hAnsi="Times New Roman" w:cs="Times New Roman"/>
          <w:b/>
          <w:bCs/>
          <w:color w:val="365F91" w:themeColor="accent1" w:themeShade="BF"/>
          <w:sz w:val="24"/>
          <w:szCs w:val="24"/>
          <w:lang w:eastAsia="en-US"/>
        </w:rPr>
      </w:pPr>
    </w:p>
    <w:p w:rsidR="008C0EB2" w:rsidRDefault="008C0EB2" w:rsidP="008C0EB2">
      <w:pPr>
        <w:spacing w:after="0" w:line="240" w:lineRule="auto"/>
        <w:ind w:left="360"/>
        <w:jc w:val="center"/>
        <w:rPr>
          <w:rFonts w:ascii="Times New Roman" w:eastAsiaTheme="majorEastAsia" w:hAnsi="Times New Roman" w:cs="Times New Roman"/>
          <w:b/>
          <w:bCs/>
          <w:color w:val="365F91" w:themeColor="accent1" w:themeShade="BF"/>
          <w:sz w:val="24"/>
          <w:szCs w:val="24"/>
          <w:lang w:eastAsia="en-US"/>
        </w:rPr>
      </w:pPr>
    </w:p>
    <w:p w:rsidR="008C0EB2" w:rsidRDefault="008C0EB2" w:rsidP="008C0EB2">
      <w:pPr>
        <w:spacing w:after="0" w:line="240" w:lineRule="auto"/>
        <w:ind w:left="360"/>
        <w:jc w:val="center"/>
        <w:rPr>
          <w:rFonts w:ascii="Times New Roman" w:eastAsiaTheme="majorEastAsia" w:hAnsi="Times New Roman" w:cs="Times New Roman"/>
          <w:b/>
          <w:bCs/>
          <w:color w:val="365F91" w:themeColor="accent1" w:themeShade="BF"/>
          <w:sz w:val="24"/>
          <w:szCs w:val="24"/>
          <w:lang w:eastAsia="en-US"/>
        </w:rPr>
      </w:pPr>
    </w:p>
    <w:p w:rsidR="008C0EB2" w:rsidRDefault="008C0EB2" w:rsidP="008C0EB2">
      <w:pPr>
        <w:spacing w:after="0" w:line="240" w:lineRule="auto"/>
        <w:ind w:left="360"/>
        <w:jc w:val="center"/>
        <w:rPr>
          <w:rFonts w:ascii="Times New Roman" w:eastAsiaTheme="majorEastAsia" w:hAnsi="Times New Roman" w:cs="Times New Roman"/>
          <w:b/>
          <w:bCs/>
          <w:color w:val="365F91" w:themeColor="accent1" w:themeShade="BF"/>
          <w:sz w:val="24"/>
          <w:szCs w:val="24"/>
          <w:lang w:eastAsia="en-US"/>
        </w:rPr>
      </w:pPr>
    </w:p>
    <w:p w:rsidR="008C0EB2" w:rsidRDefault="008C0EB2" w:rsidP="008C0EB2">
      <w:pPr>
        <w:spacing w:after="0" w:line="240" w:lineRule="auto"/>
        <w:ind w:left="360"/>
        <w:jc w:val="center"/>
        <w:rPr>
          <w:rFonts w:ascii="Times New Roman" w:eastAsiaTheme="majorEastAsia" w:hAnsi="Times New Roman" w:cs="Times New Roman"/>
          <w:b/>
          <w:bCs/>
          <w:color w:val="365F91" w:themeColor="accent1" w:themeShade="BF"/>
          <w:sz w:val="24"/>
          <w:szCs w:val="24"/>
          <w:lang w:eastAsia="en-US"/>
        </w:rPr>
      </w:pPr>
    </w:p>
    <w:p w:rsidR="008C0EB2" w:rsidRDefault="008C0EB2" w:rsidP="008C0EB2">
      <w:pPr>
        <w:spacing w:after="0" w:line="240" w:lineRule="auto"/>
        <w:ind w:left="360"/>
        <w:jc w:val="center"/>
        <w:rPr>
          <w:rFonts w:ascii="Times New Roman" w:eastAsiaTheme="majorEastAsia" w:hAnsi="Times New Roman" w:cs="Times New Roman"/>
          <w:b/>
          <w:bCs/>
          <w:color w:val="365F91" w:themeColor="accent1" w:themeShade="BF"/>
          <w:sz w:val="24"/>
          <w:szCs w:val="24"/>
          <w:lang w:eastAsia="en-US"/>
        </w:rPr>
      </w:pPr>
    </w:p>
    <w:p w:rsidR="008C0EB2" w:rsidRDefault="008C0EB2" w:rsidP="008C0EB2">
      <w:pPr>
        <w:spacing w:after="0" w:line="240" w:lineRule="auto"/>
        <w:ind w:left="360"/>
        <w:jc w:val="center"/>
        <w:rPr>
          <w:rFonts w:ascii="Times New Roman" w:eastAsiaTheme="majorEastAsia" w:hAnsi="Times New Roman" w:cs="Times New Roman"/>
          <w:b/>
          <w:bCs/>
          <w:color w:val="365F91" w:themeColor="accent1" w:themeShade="BF"/>
          <w:sz w:val="24"/>
          <w:szCs w:val="24"/>
          <w:lang w:eastAsia="en-US"/>
        </w:rPr>
      </w:pPr>
    </w:p>
    <w:p w:rsidR="008C0EB2" w:rsidRDefault="008C0EB2" w:rsidP="008C0EB2">
      <w:pPr>
        <w:spacing w:after="0" w:line="240" w:lineRule="auto"/>
        <w:ind w:left="360"/>
        <w:jc w:val="center"/>
        <w:rPr>
          <w:rFonts w:ascii="Times New Roman" w:eastAsiaTheme="majorEastAsia" w:hAnsi="Times New Roman" w:cs="Times New Roman"/>
          <w:b/>
          <w:bCs/>
          <w:color w:val="365F91" w:themeColor="accent1" w:themeShade="BF"/>
          <w:sz w:val="24"/>
          <w:szCs w:val="24"/>
          <w:lang w:eastAsia="en-US"/>
        </w:rPr>
      </w:pPr>
    </w:p>
    <w:p w:rsidR="008C0EB2" w:rsidRDefault="008C0EB2" w:rsidP="008C0EB2">
      <w:pPr>
        <w:spacing w:after="0" w:line="240" w:lineRule="auto"/>
        <w:ind w:left="360"/>
        <w:jc w:val="center"/>
        <w:rPr>
          <w:rFonts w:ascii="Times New Roman" w:eastAsiaTheme="majorEastAsia" w:hAnsi="Times New Roman" w:cs="Times New Roman"/>
          <w:b/>
          <w:bCs/>
          <w:color w:val="365F91" w:themeColor="accent1" w:themeShade="BF"/>
          <w:sz w:val="24"/>
          <w:szCs w:val="24"/>
          <w:lang w:eastAsia="en-US"/>
        </w:rPr>
      </w:pPr>
    </w:p>
    <w:p w:rsidR="008C0EB2" w:rsidRDefault="008C0EB2" w:rsidP="008C0EB2">
      <w:pPr>
        <w:spacing w:after="0" w:line="240" w:lineRule="auto"/>
        <w:ind w:left="360"/>
        <w:jc w:val="center"/>
        <w:rPr>
          <w:rFonts w:ascii="Times New Roman" w:eastAsiaTheme="majorEastAsia" w:hAnsi="Times New Roman" w:cs="Times New Roman"/>
          <w:b/>
          <w:bCs/>
          <w:color w:val="365F91" w:themeColor="accent1" w:themeShade="BF"/>
          <w:sz w:val="24"/>
          <w:szCs w:val="24"/>
          <w:lang w:eastAsia="en-US"/>
        </w:rPr>
      </w:pPr>
    </w:p>
    <w:p w:rsidR="008C0EB2" w:rsidRDefault="008C0EB2" w:rsidP="008C0EB2">
      <w:pPr>
        <w:spacing w:after="0" w:line="240" w:lineRule="auto"/>
        <w:ind w:left="360"/>
        <w:jc w:val="center"/>
        <w:rPr>
          <w:rFonts w:ascii="Times New Roman" w:eastAsiaTheme="majorEastAsia" w:hAnsi="Times New Roman" w:cs="Times New Roman"/>
          <w:b/>
          <w:bCs/>
          <w:color w:val="365F91" w:themeColor="accent1" w:themeShade="BF"/>
          <w:sz w:val="24"/>
          <w:szCs w:val="24"/>
          <w:lang w:eastAsia="en-US"/>
        </w:rPr>
      </w:pPr>
    </w:p>
    <w:p w:rsidR="008C0EB2" w:rsidRDefault="008C0EB2" w:rsidP="008C0EB2">
      <w:pPr>
        <w:spacing w:after="0" w:line="240" w:lineRule="auto"/>
        <w:ind w:left="360"/>
        <w:jc w:val="center"/>
        <w:rPr>
          <w:rFonts w:ascii="Times New Roman" w:eastAsiaTheme="majorEastAsia" w:hAnsi="Times New Roman" w:cs="Times New Roman"/>
          <w:b/>
          <w:bCs/>
          <w:color w:val="365F91" w:themeColor="accent1" w:themeShade="BF"/>
          <w:sz w:val="24"/>
          <w:szCs w:val="24"/>
          <w:lang w:eastAsia="en-US"/>
        </w:rPr>
      </w:pPr>
    </w:p>
    <w:p w:rsidR="008C0EB2" w:rsidRDefault="008C0EB2" w:rsidP="008C0EB2">
      <w:pPr>
        <w:spacing w:after="0" w:line="240" w:lineRule="auto"/>
        <w:ind w:left="360"/>
        <w:jc w:val="center"/>
        <w:rPr>
          <w:rFonts w:ascii="Times New Roman" w:eastAsiaTheme="majorEastAsia" w:hAnsi="Times New Roman" w:cs="Times New Roman"/>
          <w:b/>
          <w:bCs/>
          <w:color w:val="365F91" w:themeColor="accent1" w:themeShade="BF"/>
          <w:sz w:val="24"/>
          <w:szCs w:val="24"/>
          <w:lang w:eastAsia="en-US"/>
        </w:rPr>
      </w:pPr>
    </w:p>
    <w:p w:rsidR="008C0EB2" w:rsidRDefault="008C0EB2" w:rsidP="008C0EB2">
      <w:pPr>
        <w:spacing w:after="0" w:line="240" w:lineRule="auto"/>
        <w:ind w:left="360"/>
        <w:jc w:val="center"/>
        <w:rPr>
          <w:rFonts w:ascii="Times New Roman" w:eastAsiaTheme="majorEastAsia" w:hAnsi="Times New Roman" w:cs="Times New Roman"/>
          <w:b/>
          <w:bCs/>
          <w:color w:val="365F91" w:themeColor="accent1" w:themeShade="BF"/>
          <w:sz w:val="24"/>
          <w:szCs w:val="24"/>
          <w:lang w:eastAsia="en-US"/>
        </w:rPr>
      </w:pPr>
    </w:p>
    <w:p w:rsidR="008C0EB2" w:rsidRDefault="008C0EB2" w:rsidP="008C0EB2">
      <w:pPr>
        <w:spacing w:after="0" w:line="240" w:lineRule="auto"/>
        <w:ind w:left="360"/>
        <w:jc w:val="center"/>
        <w:rPr>
          <w:rFonts w:ascii="Times New Roman" w:eastAsiaTheme="majorEastAsia" w:hAnsi="Times New Roman" w:cs="Times New Roman"/>
          <w:b/>
          <w:bCs/>
          <w:color w:val="365F91" w:themeColor="accent1" w:themeShade="BF"/>
          <w:sz w:val="24"/>
          <w:szCs w:val="24"/>
          <w:lang w:eastAsia="en-US"/>
        </w:rPr>
      </w:pPr>
    </w:p>
    <w:p w:rsidR="008C0EB2" w:rsidRDefault="008C0EB2" w:rsidP="008C0EB2">
      <w:pPr>
        <w:pStyle w:val="ListeParagraf"/>
        <w:spacing w:after="0" w:line="240" w:lineRule="auto"/>
        <w:jc w:val="center"/>
        <w:rPr>
          <w:rFonts w:ascii="Times New Roman" w:eastAsiaTheme="majorEastAsia" w:hAnsi="Times New Roman" w:cs="Times New Roman"/>
          <w:b/>
          <w:bCs/>
          <w:color w:val="365F91" w:themeColor="accent1" w:themeShade="BF"/>
          <w:sz w:val="24"/>
          <w:szCs w:val="24"/>
          <w:lang w:eastAsia="en-US"/>
        </w:rPr>
      </w:pPr>
      <w:r>
        <w:rPr>
          <w:rFonts w:ascii="Times New Roman" w:eastAsiaTheme="majorEastAsia" w:hAnsi="Times New Roman" w:cs="Times New Roman"/>
          <w:b/>
          <w:bCs/>
          <w:color w:val="365F91" w:themeColor="accent1" w:themeShade="BF"/>
          <w:sz w:val="24"/>
          <w:szCs w:val="24"/>
          <w:lang w:eastAsia="en-US"/>
        </w:rPr>
        <w:lastRenderedPageBreak/>
        <w:t>1.YIL BLOK BİLGİLERİ</w:t>
      </w:r>
    </w:p>
    <w:p w:rsidR="008C0EB2" w:rsidRDefault="008C0EB2" w:rsidP="008C0EB2">
      <w:pPr>
        <w:pStyle w:val="ListeParagraf"/>
        <w:spacing w:after="0" w:line="240" w:lineRule="auto"/>
        <w:jc w:val="center"/>
        <w:rPr>
          <w:rFonts w:ascii="Times New Roman" w:eastAsiaTheme="majorEastAsia" w:hAnsi="Times New Roman" w:cs="Times New Roman"/>
          <w:b/>
          <w:bCs/>
          <w:color w:val="365F91" w:themeColor="accent1" w:themeShade="BF"/>
          <w:sz w:val="24"/>
          <w:szCs w:val="24"/>
          <w:lang w:eastAsia="en-US"/>
        </w:rPr>
      </w:pPr>
    </w:p>
    <w:tbl>
      <w:tblPr>
        <w:tblStyle w:val="TabloKlavuzu"/>
        <w:tblW w:w="9750" w:type="dxa"/>
        <w:tblLook w:val="04A0"/>
      </w:tblPr>
      <w:tblGrid>
        <w:gridCol w:w="2376"/>
        <w:gridCol w:w="7374"/>
      </w:tblGrid>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Blok İsmi </w:t>
            </w:r>
          </w:p>
        </w:tc>
        <w:tc>
          <w:tcPr>
            <w:tcW w:w="7374"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Uyum Haftası</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F6D3D">
              <w:rPr>
                <w:rFonts w:ascii="Times New Roman" w:hAnsi="Times New Roman" w:cs="Times New Roman"/>
                <w:b/>
                <w:sz w:val="18"/>
                <w:szCs w:val="18"/>
              </w:rPr>
              <w:t xml:space="preserve">Eğitim Dili </w:t>
            </w:r>
          </w:p>
        </w:tc>
        <w:tc>
          <w:tcPr>
            <w:tcW w:w="7374"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 xml:space="preserve">Türkçe </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F6D3D">
              <w:rPr>
                <w:rFonts w:ascii="Times New Roman" w:hAnsi="Times New Roman" w:cs="Times New Roman"/>
                <w:b/>
                <w:sz w:val="18"/>
                <w:szCs w:val="18"/>
              </w:rPr>
              <w:t xml:space="preserve">Ders Tipi </w:t>
            </w:r>
          </w:p>
        </w:tc>
        <w:tc>
          <w:tcPr>
            <w:tcW w:w="7374"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 xml:space="preserve">Zorunlu </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F6D3D">
              <w:rPr>
                <w:rFonts w:ascii="Times New Roman" w:hAnsi="Times New Roman" w:cs="Times New Roman"/>
                <w:b/>
                <w:sz w:val="18"/>
                <w:szCs w:val="18"/>
              </w:rPr>
              <w:t xml:space="preserve">Blok Süresi </w:t>
            </w:r>
          </w:p>
        </w:tc>
        <w:tc>
          <w:tcPr>
            <w:tcW w:w="7374"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1 hafta</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F6D3D">
              <w:rPr>
                <w:rFonts w:ascii="Times New Roman" w:hAnsi="Times New Roman" w:cs="Times New Roman"/>
                <w:b/>
                <w:sz w:val="18"/>
                <w:szCs w:val="18"/>
              </w:rPr>
              <w:t>E</w:t>
            </w:r>
            <w:r w:rsidRPr="009878B3">
              <w:rPr>
                <w:rFonts w:ascii="Times New Roman" w:hAnsi="Times New Roman" w:cs="Times New Roman"/>
                <w:b/>
                <w:sz w:val="18"/>
                <w:szCs w:val="18"/>
              </w:rPr>
              <w:t xml:space="preserve">ğitim Yöntemleri </w:t>
            </w:r>
          </w:p>
        </w:tc>
        <w:tc>
          <w:tcPr>
            <w:tcW w:w="7374"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Sunum,</w:t>
            </w:r>
            <w:r>
              <w:rPr>
                <w:rFonts w:ascii="Times New Roman" w:hAnsi="Times New Roman" w:cs="Times New Roman"/>
                <w:sz w:val="18"/>
                <w:szCs w:val="18"/>
              </w:rPr>
              <w:t xml:space="preserve"> </w:t>
            </w:r>
            <w:r w:rsidRPr="002A01DA">
              <w:rPr>
                <w:rFonts w:ascii="Times New Roman" w:hAnsi="Times New Roman" w:cs="Times New Roman"/>
                <w:sz w:val="18"/>
                <w:szCs w:val="18"/>
              </w:rPr>
              <w:t>laboratuar ve alan ziyaretleri</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F6D3D">
              <w:rPr>
                <w:rFonts w:ascii="Times New Roman" w:hAnsi="Times New Roman" w:cs="Times New Roman"/>
                <w:b/>
                <w:sz w:val="18"/>
                <w:szCs w:val="18"/>
              </w:rPr>
              <w:t xml:space="preserve">Değerlendirme Yöntemleri </w:t>
            </w:r>
          </w:p>
        </w:tc>
        <w:tc>
          <w:tcPr>
            <w:tcW w:w="7374" w:type="dxa"/>
          </w:tcPr>
          <w:p w:rsidR="008C0EB2" w:rsidRDefault="008C0EB2" w:rsidP="00083D30">
            <w:pPr>
              <w:jc w:val="both"/>
              <w:rPr>
                <w:rFonts w:ascii="Times New Roman" w:hAnsi="Times New Roman" w:cs="Times New Roman"/>
                <w:b/>
                <w:sz w:val="18"/>
                <w:szCs w:val="18"/>
              </w:rPr>
            </w:pPr>
            <w:r w:rsidRPr="009878B3">
              <w:rPr>
                <w:rFonts w:ascii="Times New Roman" w:hAnsi="Times New Roman" w:cs="Times New Roman"/>
                <w:b/>
                <w:sz w:val="18"/>
                <w:szCs w:val="18"/>
              </w:rPr>
              <w:t>-</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F6D3D">
              <w:rPr>
                <w:rFonts w:ascii="Times New Roman" w:hAnsi="Times New Roman" w:cs="Times New Roman"/>
                <w:b/>
                <w:sz w:val="18"/>
                <w:szCs w:val="18"/>
              </w:rPr>
              <w:t>Uyum Haftasının Amacı</w:t>
            </w:r>
          </w:p>
        </w:tc>
        <w:tc>
          <w:tcPr>
            <w:tcW w:w="7374" w:type="dxa"/>
          </w:tcPr>
          <w:p w:rsidR="008C0EB2" w:rsidRDefault="008C0EB2" w:rsidP="00083D30">
            <w:pPr>
              <w:jc w:val="both"/>
              <w:rPr>
                <w:rFonts w:ascii="Times New Roman" w:eastAsia="Times New Roman" w:hAnsi="Times New Roman" w:cs="Times New Roman"/>
                <w:color w:val="000000"/>
                <w:sz w:val="18"/>
                <w:szCs w:val="18"/>
              </w:rPr>
            </w:pPr>
            <w:r w:rsidRPr="002A01DA">
              <w:rPr>
                <w:rFonts w:ascii="Times New Roman" w:eastAsia="Times New Roman" w:hAnsi="Times New Roman" w:cs="Times New Roman"/>
                <w:color w:val="000000"/>
                <w:sz w:val="18"/>
                <w:szCs w:val="18"/>
              </w:rPr>
              <w:t>Tıp eğitimine yeni başlayan öğrencilere fakültenin tanıtımı yapılarak, tıp eğitim programının içerik ve işleyişinin öğretilmesi amaçlanmaktadır.</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F6D3D">
              <w:rPr>
                <w:rFonts w:ascii="Times New Roman" w:hAnsi="Times New Roman" w:cs="Times New Roman"/>
                <w:b/>
                <w:sz w:val="18"/>
                <w:szCs w:val="18"/>
              </w:rPr>
              <w:t>Öğr</w:t>
            </w:r>
            <w:r w:rsidRPr="009878B3">
              <w:rPr>
                <w:rFonts w:ascii="Times New Roman" w:hAnsi="Times New Roman" w:cs="Times New Roman"/>
                <w:b/>
                <w:sz w:val="18"/>
                <w:szCs w:val="18"/>
              </w:rPr>
              <w:t>enme Çıktıları</w:t>
            </w:r>
          </w:p>
        </w:tc>
        <w:tc>
          <w:tcPr>
            <w:tcW w:w="7374" w:type="dxa"/>
          </w:tcPr>
          <w:p w:rsidR="008C0EB2" w:rsidRDefault="008C0EB2" w:rsidP="00083D30">
            <w:pPr>
              <w:jc w:val="both"/>
              <w:rPr>
                <w:rFonts w:ascii="Times New Roman" w:hAnsi="Times New Roman" w:cs="Times New Roman"/>
                <w:b/>
                <w:sz w:val="18"/>
                <w:szCs w:val="18"/>
              </w:rPr>
            </w:pPr>
            <w:r w:rsidRPr="009878B3">
              <w:rPr>
                <w:rFonts w:ascii="Times New Roman" w:hAnsi="Times New Roman" w:cs="Times New Roman"/>
                <w:b/>
                <w:sz w:val="18"/>
                <w:szCs w:val="18"/>
              </w:rPr>
              <w:t>Bu bloğun sonunda öğrenciler;</w:t>
            </w:r>
          </w:p>
          <w:p w:rsidR="008C0EB2" w:rsidRDefault="008C0EB2" w:rsidP="008A673D">
            <w:pPr>
              <w:pStyle w:val="ListeParagraf"/>
              <w:numPr>
                <w:ilvl w:val="0"/>
                <w:numId w:val="42"/>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Tıp eğitiminde yeni yönelimleri ve nitelikli bir eğitim programının özelliklerini açıklayabilecek</w:t>
            </w:r>
          </w:p>
          <w:p w:rsidR="008C0EB2" w:rsidRDefault="008C0EB2" w:rsidP="008A673D">
            <w:pPr>
              <w:pStyle w:val="ListeParagraf"/>
              <w:numPr>
                <w:ilvl w:val="0"/>
                <w:numId w:val="42"/>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OMU Tıp Fakültesi eğitim programının genel hatlarını kavrayabilecek</w:t>
            </w:r>
          </w:p>
          <w:p w:rsidR="008C0EB2" w:rsidRDefault="008C0EB2" w:rsidP="008A673D">
            <w:pPr>
              <w:pStyle w:val="ListeParagraf"/>
              <w:numPr>
                <w:ilvl w:val="0"/>
                <w:numId w:val="42"/>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Öğrenci işlerinin fakültemiz eğitimindeki rolünü kavrayabilecek</w:t>
            </w:r>
          </w:p>
          <w:p w:rsidR="008C0EB2" w:rsidRDefault="008C0EB2" w:rsidP="008A673D">
            <w:pPr>
              <w:pStyle w:val="ListeParagraf"/>
              <w:numPr>
                <w:ilvl w:val="0"/>
                <w:numId w:val="42"/>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Kütüphanenin öğrenme üzerindeki etkisini açıklayabilecek</w:t>
            </w:r>
          </w:p>
          <w:p w:rsidR="008C0EB2" w:rsidRDefault="008C0EB2" w:rsidP="008A673D">
            <w:pPr>
              <w:pStyle w:val="ListeParagraf"/>
              <w:numPr>
                <w:ilvl w:val="0"/>
                <w:numId w:val="42"/>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OMU Tıp Fakültesi kütüphanesini tanıyabilecek</w:t>
            </w:r>
          </w:p>
          <w:p w:rsidR="008C0EB2" w:rsidRDefault="008C0EB2" w:rsidP="008A673D">
            <w:pPr>
              <w:pStyle w:val="ListeParagraf"/>
              <w:numPr>
                <w:ilvl w:val="0"/>
                <w:numId w:val="42"/>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Probleme dayalı öğrenme stratejisinin önemini ve özelliklerini kavrayabilecek </w:t>
            </w:r>
          </w:p>
          <w:p w:rsidR="008C0EB2" w:rsidRDefault="008C0EB2" w:rsidP="008A673D">
            <w:pPr>
              <w:pStyle w:val="ListeParagraf"/>
              <w:numPr>
                <w:ilvl w:val="0"/>
                <w:numId w:val="42"/>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Probleme dayalı öğrenme oturumlarının işleyişini, kural ve sorumluluklarını kavrayabilecek</w:t>
            </w:r>
          </w:p>
          <w:p w:rsidR="008C0EB2" w:rsidRDefault="008C0EB2" w:rsidP="008A673D">
            <w:pPr>
              <w:pStyle w:val="ListeParagraf"/>
              <w:numPr>
                <w:ilvl w:val="0"/>
                <w:numId w:val="42"/>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Öğrenmenin nasıl gerçekleştiğini, etkili öğrenme yöntem ve stratejilerini kavrayabilecek</w:t>
            </w:r>
          </w:p>
          <w:p w:rsidR="008C0EB2" w:rsidRDefault="008C0EB2" w:rsidP="008A673D">
            <w:pPr>
              <w:pStyle w:val="ListeParagraf"/>
              <w:numPr>
                <w:ilvl w:val="0"/>
                <w:numId w:val="42"/>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Sınavlar ile öğrenme ilişkisini tanımlayabilecek</w:t>
            </w:r>
          </w:p>
          <w:p w:rsidR="008C0EB2" w:rsidRDefault="008C0EB2" w:rsidP="008A673D">
            <w:pPr>
              <w:pStyle w:val="ListeParagraf"/>
              <w:numPr>
                <w:ilvl w:val="0"/>
                <w:numId w:val="42"/>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OMU Tıp Fakültesi sınama sistemini kavrayabilecek</w:t>
            </w:r>
          </w:p>
          <w:p w:rsidR="008C0EB2" w:rsidRDefault="008C0EB2" w:rsidP="008A673D">
            <w:pPr>
              <w:pStyle w:val="ListeParagraf"/>
              <w:numPr>
                <w:ilvl w:val="0"/>
                <w:numId w:val="42"/>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OMU Tıp Fakültesi’nde gerçekleştirilen anatomi ve histoloji pratik sınavlarını tanıyabilecek </w:t>
            </w:r>
          </w:p>
          <w:p w:rsidR="008C0EB2" w:rsidRDefault="008C0EB2" w:rsidP="008A673D">
            <w:pPr>
              <w:pStyle w:val="ListeParagraf"/>
              <w:numPr>
                <w:ilvl w:val="0"/>
                <w:numId w:val="42"/>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OMU Tıp Fakültesi idari örgütlenmesini tanıyabilecek</w:t>
            </w:r>
          </w:p>
          <w:p w:rsidR="008C0EB2" w:rsidRDefault="008C0EB2" w:rsidP="008A673D">
            <w:pPr>
              <w:pStyle w:val="ListeParagraf"/>
              <w:numPr>
                <w:ilvl w:val="0"/>
                <w:numId w:val="42"/>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Becerilerin nasıl kazanıldığını kavrayabilecek</w:t>
            </w:r>
          </w:p>
          <w:p w:rsidR="008C0EB2" w:rsidRDefault="008C0EB2" w:rsidP="008A673D">
            <w:pPr>
              <w:pStyle w:val="ListeParagraf"/>
              <w:numPr>
                <w:ilvl w:val="0"/>
                <w:numId w:val="42"/>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Multidisipliner beceri laboratuarlarını tanıyabilecek</w:t>
            </w:r>
          </w:p>
          <w:p w:rsidR="008C0EB2" w:rsidRDefault="008C0EB2" w:rsidP="008A673D">
            <w:pPr>
              <w:pStyle w:val="ListeParagraf"/>
              <w:numPr>
                <w:ilvl w:val="0"/>
                <w:numId w:val="42"/>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Tıp fakültesindeki temel, dâhili ve cerrahi bilimleri görev tanımları üzerinden kavrayabilecek </w:t>
            </w:r>
          </w:p>
          <w:p w:rsidR="008C0EB2" w:rsidRDefault="008C0EB2" w:rsidP="008A673D">
            <w:pPr>
              <w:pStyle w:val="ListeParagraf"/>
              <w:numPr>
                <w:ilvl w:val="0"/>
                <w:numId w:val="42"/>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Tıp meslek etiğinin genel özelliklerini ve meslek için önemini kavrayabilecek </w:t>
            </w:r>
          </w:p>
          <w:p w:rsidR="008C0EB2" w:rsidRDefault="008C0EB2" w:rsidP="008A673D">
            <w:pPr>
              <w:pStyle w:val="ListeParagraf"/>
              <w:numPr>
                <w:ilvl w:val="0"/>
                <w:numId w:val="42"/>
              </w:numPr>
              <w:ind w:left="459" w:hanging="283"/>
              <w:jc w:val="both"/>
              <w:rPr>
                <w:rFonts w:ascii="Times New Roman" w:hAnsi="Times New Roman" w:cs="Times New Roman"/>
                <w:b/>
                <w:sz w:val="18"/>
                <w:szCs w:val="18"/>
              </w:rPr>
            </w:pPr>
            <w:r w:rsidRPr="002A01DA">
              <w:rPr>
                <w:rFonts w:ascii="Times New Roman" w:hAnsi="Times New Roman" w:cs="Times New Roman"/>
                <w:sz w:val="18"/>
                <w:szCs w:val="18"/>
              </w:rPr>
              <w:t>Tıpta kariyer olanaklarını fark edebilecektir.</w:t>
            </w:r>
          </w:p>
        </w:tc>
      </w:tr>
    </w:tbl>
    <w:p w:rsidR="008C0EB2" w:rsidRPr="00FF6D3D" w:rsidRDefault="008C0EB2" w:rsidP="008C0EB2">
      <w:pPr>
        <w:spacing w:after="0" w:line="240" w:lineRule="auto"/>
        <w:ind w:left="360"/>
        <w:jc w:val="center"/>
        <w:rPr>
          <w:rFonts w:ascii="Times New Roman" w:eastAsiaTheme="majorEastAsia" w:hAnsi="Times New Roman" w:cs="Times New Roman"/>
          <w:b/>
          <w:bCs/>
          <w:color w:val="365F91" w:themeColor="accent1" w:themeShade="BF"/>
          <w:sz w:val="24"/>
          <w:szCs w:val="24"/>
          <w:lang w:eastAsia="en-US"/>
        </w:rPr>
      </w:pPr>
    </w:p>
    <w:tbl>
      <w:tblPr>
        <w:tblStyle w:val="TabloKlavuzu"/>
        <w:tblW w:w="9747" w:type="dxa"/>
        <w:tblLook w:val="04A0"/>
      </w:tblPr>
      <w:tblGrid>
        <w:gridCol w:w="2376"/>
        <w:gridCol w:w="7371"/>
      </w:tblGrid>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Blok İsmi </w:t>
            </w:r>
          </w:p>
        </w:tc>
        <w:tc>
          <w:tcPr>
            <w:tcW w:w="7371"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Hayatın Temeli</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F6D3D">
              <w:rPr>
                <w:rFonts w:ascii="Times New Roman" w:hAnsi="Times New Roman" w:cs="Times New Roman"/>
                <w:b/>
                <w:sz w:val="18"/>
                <w:szCs w:val="18"/>
              </w:rPr>
              <w:t xml:space="preserve">Eğitim Dili </w:t>
            </w:r>
          </w:p>
        </w:tc>
        <w:tc>
          <w:tcPr>
            <w:tcW w:w="7371" w:type="dxa"/>
          </w:tcPr>
          <w:p w:rsidR="008C0EB2" w:rsidRDefault="008C0EB2" w:rsidP="00083D30">
            <w:pPr>
              <w:rPr>
                <w:rFonts w:ascii="Times New Roman" w:hAnsi="Times New Roman" w:cs="Times New Roman"/>
                <w:sz w:val="18"/>
                <w:szCs w:val="18"/>
              </w:rPr>
            </w:pPr>
            <w:r w:rsidRPr="002A01DA">
              <w:rPr>
                <w:rFonts w:ascii="Times New Roman" w:hAnsi="Times New Roman" w:cs="Times New Roman"/>
                <w:sz w:val="18"/>
                <w:szCs w:val="18"/>
              </w:rPr>
              <w:t>Türkçe</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F6D3D">
              <w:rPr>
                <w:rFonts w:ascii="Times New Roman" w:hAnsi="Times New Roman" w:cs="Times New Roman"/>
                <w:b/>
                <w:sz w:val="18"/>
                <w:szCs w:val="18"/>
              </w:rPr>
              <w:t xml:space="preserve">Ders Tipi </w:t>
            </w:r>
          </w:p>
        </w:tc>
        <w:tc>
          <w:tcPr>
            <w:tcW w:w="7371" w:type="dxa"/>
          </w:tcPr>
          <w:p w:rsidR="008C0EB2" w:rsidRDefault="008C0EB2" w:rsidP="00083D30">
            <w:pPr>
              <w:rPr>
                <w:rFonts w:ascii="Times New Roman" w:hAnsi="Times New Roman" w:cs="Times New Roman"/>
                <w:sz w:val="18"/>
                <w:szCs w:val="18"/>
              </w:rPr>
            </w:pPr>
            <w:r w:rsidRPr="002A01DA">
              <w:rPr>
                <w:rFonts w:ascii="Times New Roman" w:hAnsi="Times New Roman" w:cs="Times New Roman"/>
                <w:sz w:val="18"/>
                <w:szCs w:val="18"/>
              </w:rPr>
              <w:t>Zorunlu</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F6D3D">
              <w:rPr>
                <w:rFonts w:ascii="Times New Roman" w:hAnsi="Times New Roman" w:cs="Times New Roman"/>
                <w:b/>
                <w:sz w:val="18"/>
                <w:szCs w:val="18"/>
              </w:rPr>
              <w:t>Blok</w:t>
            </w:r>
            <w:r w:rsidRPr="009878B3">
              <w:rPr>
                <w:rFonts w:ascii="Times New Roman" w:hAnsi="Times New Roman" w:cs="Times New Roman"/>
                <w:b/>
                <w:sz w:val="18"/>
                <w:szCs w:val="18"/>
              </w:rPr>
              <w:t xml:space="preserve"> Süresi </w:t>
            </w:r>
          </w:p>
        </w:tc>
        <w:tc>
          <w:tcPr>
            <w:tcW w:w="7371" w:type="dxa"/>
          </w:tcPr>
          <w:p w:rsidR="008C0EB2" w:rsidRDefault="008C0EB2" w:rsidP="00083D30">
            <w:pPr>
              <w:rPr>
                <w:rFonts w:ascii="Times New Roman" w:hAnsi="Times New Roman" w:cs="Times New Roman"/>
                <w:sz w:val="18"/>
                <w:szCs w:val="18"/>
              </w:rPr>
            </w:pPr>
            <w:r w:rsidRPr="002A01DA">
              <w:rPr>
                <w:rFonts w:ascii="Times New Roman" w:hAnsi="Times New Roman" w:cs="Times New Roman"/>
                <w:sz w:val="18"/>
                <w:szCs w:val="18"/>
              </w:rPr>
              <w:t>3 hafta</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F6D3D">
              <w:rPr>
                <w:rFonts w:ascii="Times New Roman" w:hAnsi="Times New Roman" w:cs="Times New Roman"/>
                <w:b/>
                <w:sz w:val="18"/>
                <w:szCs w:val="18"/>
              </w:rPr>
              <w:t xml:space="preserve">Eğitim Yöntemleri </w:t>
            </w:r>
          </w:p>
        </w:tc>
        <w:tc>
          <w:tcPr>
            <w:tcW w:w="7371"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Sunum, klinik beceri eğitimi (MDU), anatomi laboratuar uygulamaları, farmakolojilaboratuar uygulamaları, fizyoloji laboratuar uygulamaları, histoloji laboratuar uygulamaları, bağımsız öğrenme, probleme dayalı öğrenme oturumları</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F6D3D">
              <w:rPr>
                <w:rFonts w:ascii="Times New Roman" w:hAnsi="Times New Roman" w:cs="Times New Roman"/>
                <w:b/>
                <w:sz w:val="18"/>
                <w:szCs w:val="18"/>
              </w:rPr>
              <w:t xml:space="preserve">Değerlendirme Yöntemleri </w:t>
            </w:r>
          </w:p>
        </w:tc>
        <w:tc>
          <w:tcPr>
            <w:tcW w:w="7371"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Anatomi uygulama sınavı, histoloji uygulama sınavı, teorik bilgi sınavı (ÇSS)</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F6D3D">
              <w:rPr>
                <w:rFonts w:ascii="Times New Roman" w:hAnsi="Times New Roman" w:cs="Times New Roman"/>
                <w:b/>
                <w:sz w:val="18"/>
                <w:szCs w:val="18"/>
              </w:rPr>
              <w:t>Bloğun Amacı</w:t>
            </w:r>
          </w:p>
        </w:tc>
        <w:tc>
          <w:tcPr>
            <w:tcW w:w="7371" w:type="dxa"/>
          </w:tcPr>
          <w:p w:rsidR="008C0EB2" w:rsidRDefault="008C0EB2" w:rsidP="00083D30">
            <w:pPr>
              <w:jc w:val="both"/>
              <w:rPr>
                <w:rFonts w:ascii="Times New Roman" w:hAnsi="Times New Roman" w:cs="Times New Roman"/>
                <w:b/>
                <w:sz w:val="18"/>
                <w:szCs w:val="18"/>
              </w:rPr>
            </w:pPr>
            <w:r w:rsidRPr="002A01DA">
              <w:rPr>
                <w:rFonts w:ascii="Times New Roman" w:eastAsia="Times New Roman" w:hAnsi="Times New Roman" w:cs="Times New Roman"/>
                <w:color w:val="000000"/>
                <w:sz w:val="18"/>
                <w:szCs w:val="18"/>
              </w:rPr>
              <w:t>Tıbbi terminolojinin, hücrenin biyolojik, fizyolojik ve histolojik özelliklerinin öğrenilmesi, solunum ve dolaşım sistemlerinin temel yapısal ve fonksiyonel özelliklerinin anlaşılması amaçlanmaktadır.</w:t>
            </w:r>
          </w:p>
        </w:tc>
      </w:tr>
      <w:tr w:rsidR="008C0EB2" w:rsidRPr="00FF6D3D" w:rsidTr="00083D30">
        <w:trPr>
          <w:trHeight w:val="1833"/>
        </w:trPr>
        <w:tc>
          <w:tcPr>
            <w:tcW w:w="2376" w:type="dxa"/>
          </w:tcPr>
          <w:p w:rsidR="008C0EB2" w:rsidRDefault="008C0EB2" w:rsidP="00083D30">
            <w:pPr>
              <w:rPr>
                <w:rFonts w:ascii="Times New Roman" w:hAnsi="Times New Roman" w:cs="Times New Roman"/>
                <w:b/>
                <w:sz w:val="18"/>
                <w:szCs w:val="18"/>
              </w:rPr>
            </w:pPr>
            <w:r w:rsidRPr="00FF6D3D">
              <w:rPr>
                <w:rFonts w:ascii="Times New Roman" w:hAnsi="Times New Roman" w:cs="Times New Roman"/>
                <w:b/>
                <w:sz w:val="18"/>
                <w:szCs w:val="18"/>
              </w:rPr>
              <w:t>Öğrenme Çıktıları</w:t>
            </w:r>
          </w:p>
        </w:tc>
        <w:tc>
          <w:tcPr>
            <w:tcW w:w="7371" w:type="dxa"/>
          </w:tcPr>
          <w:p w:rsidR="008C0EB2" w:rsidRDefault="008C0EB2" w:rsidP="00083D30">
            <w:pPr>
              <w:jc w:val="both"/>
              <w:rPr>
                <w:rFonts w:ascii="Times New Roman" w:eastAsia="Calibri" w:hAnsi="Times New Roman" w:cs="Times New Roman"/>
                <w:b/>
                <w:sz w:val="18"/>
                <w:szCs w:val="18"/>
                <w:lang w:eastAsia="en-US"/>
              </w:rPr>
            </w:pPr>
            <w:r w:rsidRPr="009878B3">
              <w:rPr>
                <w:rFonts w:ascii="Times New Roman" w:eastAsia="Calibri" w:hAnsi="Times New Roman" w:cs="Times New Roman"/>
                <w:b/>
                <w:sz w:val="18"/>
                <w:szCs w:val="18"/>
                <w:lang w:eastAsia="en-US"/>
              </w:rPr>
              <w:t>Bu bloğun sonunda öğrenciler,</w:t>
            </w:r>
          </w:p>
          <w:p w:rsidR="008C0EB2" w:rsidRDefault="008C0EB2" w:rsidP="008A673D">
            <w:pPr>
              <w:pStyle w:val="ListeParagraf"/>
              <w:numPr>
                <w:ilvl w:val="0"/>
                <w:numId w:val="33"/>
              </w:numPr>
              <w:ind w:left="459" w:hanging="283"/>
              <w:jc w:val="both"/>
              <w:rPr>
                <w:rFonts w:ascii="Times New Roman" w:eastAsia="Arial-BoldMT" w:hAnsi="Times New Roman" w:cs="Times New Roman"/>
                <w:bCs/>
                <w:sz w:val="18"/>
                <w:szCs w:val="18"/>
              </w:rPr>
            </w:pPr>
            <w:r w:rsidRPr="002A01DA">
              <w:rPr>
                <w:rFonts w:ascii="Times New Roman" w:eastAsia="Arial-BoldMT" w:hAnsi="Times New Roman" w:cs="Times New Roman"/>
                <w:bCs/>
                <w:sz w:val="18"/>
                <w:szCs w:val="18"/>
              </w:rPr>
              <w:t>Sağlık ve hastalık kavramlarını ayırt edebilecek</w:t>
            </w:r>
          </w:p>
          <w:p w:rsidR="008C0EB2" w:rsidRDefault="008C0EB2" w:rsidP="008A673D">
            <w:pPr>
              <w:pStyle w:val="ListeParagraf"/>
              <w:numPr>
                <w:ilvl w:val="0"/>
                <w:numId w:val="33"/>
              </w:numPr>
              <w:ind w:left="459" w:hanging="283"/>
              <w:jc w:val="both"/>
              <w:rPr>
                <w:rFonts w:ascii="Times New Roman" w:eastAsia="Calibri" w:hAnsi="Times New Roman" w:cs="Times New Roman"/>
                <w:sz w:val="18"/>
                <w:szCs w:val="18"/>
                <w:lang w:eastAsia="en-US"/>
              </w:rPr>
            </w:pPr>
            <w:r w:rsidRPr="002A01DA">
              <w:rPr>
                <w:rFonts w:ascii="Times New Roman" w:eastAsia="Calibri" w:hAnsi="Times New Roman" w:cs="Times New Roman"/>
                <w:sz w:val="18"/>
                <w:szCs w:val="18"/>
                <w:lang w:eastAsia="en-US"/>
              </w:rPr>
              <w:t xml:space="preserve">Sağlığı etkileyen etmenleri açıklayabilecektir. </w:t>
            </w:r>
          </w:p>
          <w:p w:rsidR="008C0EB2" w:rsidRDefault="008C0EB2" w:rsidP="00083D30">
            <w:pPr>
              <w:jc w:val="both"/>
              <w:rPr>
                <w:rFonts w:ascii="Times New Roman" w:eastAsia="Calibri" w:hAnsi="Times New Roman" w:cs="Times New Roman"/>
                <w:sz w:val="18"/>
                <w:szCs w:val="18"/>
                <w:lang w:eastAsia="en-US"/>
              </w:rPr>
            </w:pPr>
          </w:p>
          <w:p w:rsidR="008C0EB2" w:rsidRDefault="008C0EB2" w:rsidP="00083D30">
            <w:pPr>
              <w:jc w:val="both"/>
              <w:rPr>
                <w:rFonts w:ascii="Times New Roman" w:eastAsia="Calibri" w:hAnsi="Times New Roman" w:cs="Times New Roman"/>
                <w:b/>
                <w:sz w:val="18"/>
                <w:szCs w:val="18"/>
                <w:lang w:eastAsia="en-US"/>
              </w:rPr>
            </w:pPr>
            <w:r w:rsidRPr="009878B3">
              <w:rPr>
                <w:rFonts w:ascii="Times New Roman" w:eastAsia="Calibri" w:hAnsi="Times New Roman" w:cs="Times New Roman"/>
                <w:b/>
                <w:sz w:val="18"/>
                <w:szCs w:val="18"/>
                <w:lang w:eastAsia="en-US"/>
              </w:rPr>
              <w:t>Konu başlıkları:</w:t>
            </w:r>
          </w:p>
          <w:p w:rsidR="008C0EB2" w:rsidRDefault="008C0EB2" w:rsidP="008A673D">
            <w:pPr>
              <w:pStyle w:val="ListeParagraf"/>
              <w:numPr>
                <w:ilvl w:val="0"/>
                <w:numId w:val="33"/>
              </w:numPr>
              <w:autoSpaceDE w:val="0"/>
              <w:autoSpaceDN w:val="0"/>
              <w:adjustRightInd w:val="0"/>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Halk sağlığına giriş </w:t>
            </w:r>
          </w:p>
          <w:p w:rsidR="008C0EB2" w:rsidRDefault="008C0EB2" w:rsidP="008A673D">
            <w:pPr>
              <w:pStyle w:val="ListeParagraf"/>
              <w:numPr>
                <w:ilvl w:val="0"/>
                <w:numId w:val="33"/>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Sağlığı etkileyen etmenler, birey sağlığını etkileyen etmenler</w:t>
            </w:r>
          </w:p>
          <w:p w:rsidR="008C0EB2" w:rsidRDefault="008C0EB2" w:rsidP="008A673D">
            <w:pPr>
              <w:pStyle w:val="ListeParagraf"/>
              <w:numPr>
                <w:ilvl w:val="0"/>
                <w:numId w:val="33"/>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Tıbbi biyolojiye giriş, bilimsel yöntem ve biyolojik kavramlar</w:t>
            </w:r>
          </w:p>
          <w:p w:rsidR="008C0EB2" w:rsidRDefault="008C0EB2" w:rsidP="008A673D">
            <w:pPr>
              <w:pStyle w:val="ListeParagraf"/>
              <w:numPr>
                <w:ilvl w:val="0"/>
                <w:numId w:val="57"/>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Yaşamın başlangıcı (prokaryot, ökaryot genel özellikleri)</w:t>
            </w:r>
          </w:p>
          <w:p w:rsidR="008C0EB2" w:rsidRDefault="008C0EB2" w:rsidP="008A673D">
            <w:pPr>
              <w:pStyle w:val="ListeParagraf"/>
              <w:numPr>
                <w:ilvl w:val="0"/>
                <w:numId w:val="57"/>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Nükleik asitler</w:t>
            </w:r>
          </w:p>
          <w:p w:rsidR="008C0EB2" w:rsidRDefault="008C0EB2" w:rsidP="008A673D">
            <w:pPr>
              <w:pStyle w:val="ListeParagraf"/>
              <w:numPr>
                <w:ilvl w:val="0"/>
                <w:numId w:val="57"/>
              </w:numPr>
              <w:autoSpaceDE w:val="0"/>
              <w:autoSpaceDN w:val="0"/>
              <w:adjustRightInd w:val="0"/>
              <w:ind w:left="459" w:hanging="283"/>
              <w:jc w:val="both"/>
              <w:rPr>
                <w:rFonts w:ascii="Times New Roman" w:eastAsia="Arial-BoldMT" w:hAnsi="Times New Roman" w:cs="Times New Roman"/>
                <w:bCs/>
                <w:sz w:val="18"/>
                <w:szCs w:val="18"/>
              </w:rPr>
            </w:pPr>
            <w:r w:rsidRPr="002A01DA">
              <w:rPr>
                <w:rFonts w:ascii="Times New Roman" w:eastAsia="Arial-BoldMT" w:hAnsi="Times New Roman" w:cs="Times New Roman"/>
                <w:bCs/>
                <w:sz w:val="18"/>
                <w:szCs w:val="18"/>
              </w:rPr>
              <w:t>Genlerin popülâsyondaki tanımı</w:t>
            </w:r>
          </w:p>
          <w:p w:rsidR="008C0EB2" w:rsidRDefault="008C0EB2" w:rsidP="008A673D">
            <w:pPr>
              <w:pStyle w:val="ListeParagraf"/>
              <w:numPr>
                <w:ilvl w:val="0"/>
                <w:numId w:val="58"/>
              </w:numPr>
              <w:autoSpaceDE w:val="0"/>
              <w:autoSpaceDN w:val="0"/>
              <w:adjustRightInd w:val="0"/>
              <w:ind w:left="459" w:hanging="283"/>
              <w:jc w:val="both"/>
              <w:rPr>
                <w:rFonts w:ascii="Times New Roman" w:eastAsia="Arial-BoldMT" w:hAnsi="Times New Roman" w:cs="Times New Roman"/>
                <w:b/>
                <w:bCs/>
                <w:sz w:val="18"/>
                <w:szCs w:val="18"/>
              </w:rPr>
            </w:pPr>
            <w:r w:rsidRPr="002A01DA">
              <w:rPr>
                <w:rFonts w:ascii="Times New Roman" w:hAnsi="Times New Roman" w:cs="Times New Roman"/>
                <w:sz w:val="18"/>
                <w:szCs w:val="18"/>
              </w:rPr>
              <w:t>Anatomiye giriş, anatominin çalışma alanları ve yöntemleri</w:t>
            </w:r>
          </w:p>
          <w:p w:rsidR="008C0EB2" w:rsidRDefault="008C0EB2" w:rsidP="008A673D">
            <w:pPr>
              <w:pStyle w:val="ListeParagraf"/>
              <w:numPr>
                <w:ilvl w:val="0"/>
                <w:numId w:val="58"/>
              </w:numPr>
              <w:autoSpaceDE w:val="0"/>
              <w:autoSpaceDN w:val="0"/>
              <w:adjustRightInd w:val="0"/>
              <w:ind w:left="459" w:hanging="283"/>
              <w:jc w:val="both"/>
              <w:rPr>
                <w:rFonts w:ascii="Times New Roman" w:eastAsia="Arial-BoldMT" w:hAnsi="Times New Roman" w:cs="Times New Roman"/>
                <w:b/>
                <w:bCs/>
                <w:sz w:val="18"/>
                <w:szCs w:val="18"/>
              </w:rPr>
            </w:pPr>
            <w:r w:rsidRPr="002A01DA">
              <w:rPr>
                <w:rFonts w:ascii="Times New Roman" w:hAnsi="Times New Roman" w:cs="Times New Roman"/>
                <w:sz w:val="18"/>
                <w:szCs w:val="18"/>
              </w:rPr>
              <w:t>İnsan vücudunu öğrenme ve inceleme yöntemine göre anatomi</w:t>
            </w:r>
          </w:p>
          <w:p w:rsidR="008C0EB2" w:rsidRDefault="008C0EB2" w:rsidP="008A673D">
            <w:pPr>
              <w:pStyle w:val="ListeParagraf"/>
              <w:numPr>
                <w:ilvl w:val="0"/>
                <w:numId w:val="58"/>
              </w:numPr>
              <w:autoSpaceDE w:val="0"/>
              <w:autoSpaceDN w:val="0"/>
              <w:adjustRightInd w:val="0"/>
              <w:ind w:left="459" w:hanging="283"/>
              <w:jc w:val="both"/>
              <w:rPr>
                <w:rFonts w:ascii="Times New Roman" w:eastAsia="Arial-BoldMT" w:hAnsi="Times New Roman" w:cs="Times New Roman"/>
                <w:b/>
                <w:bCs/>
                <w:sz w:val="18"/>
                <w:szCs w:val="18"/>
              </w:rPr>
            </w:pPr>
            <w:r w:rsidRPr="002A01DA">
              <w:rPr>
                <w:rFonts w:ascii="Times New Roman" w:hAnsi="Times New Roman" w:cs="Times New Roman"/>
                <w:sz w:val="18"/>
                <w:szCs w:val="18"/>
              </w:rPr>
              <w:t>Anatomik terminolojinin (nomina anatomica) öğrenilmesi hakkında genel bilgi</w:t>
            </w:r>
          </w:p>
          <w:p w:rsidR="008C0EB2" w:rsidRDefault="008C0EB2" w:rsidP="008A673D">
            <w:pPr>
              <w:pStyle w:val="ListeParagraf"/>
              <w:numPr>
                <w:ilvl w:val="0"/>
                <w:numId w:val="58"/>
              </w:numPr>
              <w:autoSpaceDE w:val="0"/>
              <w:autoSpaceDN w:val="0"/>
              <w:adjustRightInd w:val="0"/>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Anatomide genel ve sık kullanılan terimlerin; kullanılan ön ekler, son ekler ve kısaltmaların sınıflandırılması </w:t>
            </w:r>
          </w:p>
          <w:p w:rsidR="008C0EB2" w:rsidRDefault="008C0EB2" w:rsidP="008A673D">
            <w:pPr>
              <w:pStyle w:val="ListeParagraf"/>
              <w:numPr>
                <w:ilvl w:val="0"/>
                <w:numId w:val="58"/>
              </w:numPr>
              <w:autoSpaceDE w:val="0"/>
              <w:autoSpaceDN w:val="0"/>
              <w:adjustRightInd w:val="0"/>
              <w:ind w:left="459" w:hanging="283"/>
              <w:jc w:val="both"/>
              <w:rPr>
                <w:rFonts w:ascii="Times New Roman" w:hAnsi="Times New Roman" w:cs="Times New Roman"/>
                <w:sz w:val="18"/>
                <w:szCs w:val="18"/>
              </w:rPr>
            </w:pPr>
            <w:r w:rsidRPr="002A01DA">
              <w:rPr>
                <w:rFonts w:ascii="Times New Roman" w:hAnsi="Times New Roman" w:cs="Times New Roman"/>
                <w:sz w:val="18"/>
                <w:szCs w:val="18"/>
              </w:rPr>
              <w:t>İskelet sistemi ve hareketle ilgili terimler</w:t>
            </w:r>
          </w:p>
          <w:p w:rsidR="008C0EB2" w:rsidRDefault="008C0EB2" w:rsidP="008A673D">
            <w:pPr>
              <w:pStyle w:val="ListeParagraf"/>
              <w:numPr>
                <w:ilvl w:val="0"/>
                <w:numId w:val="58"/>
              </w:numPr>
              <w:autoSpaceDE w:val="0"/>
              <w:autoSpaceDN w:val="0"/>
              <w:adjustRightInd w:val="0"/>
              <w:ind w:left="459" w:hanging="283"/>
              <w:jc w:val="both"/>
              <w:rPr>
                <w:rFonts w:ascii="Times New Roman" w:hAnsi="Times New Roman" w:cs="Times New Roman"/>
                <w:sz w:val="18"/>
                <w:szCs w:val="18"/>
              </w:rPr>
            </w:pPr>
            <w:r w:rsidRPr="002A01DA">
              <w:rPr>
                <w:rFonts w:ascii="Times New Roman" w:hAnsi="Times New Roman" w:cs="Times New Roman"/>
                <w:sz w:val="18"/>
                <w:szCs w:val="18"/>
              </w:rPr>
              <w:t>İnsan vücudunun bölgeleri hakkında bilgi</w:t>
            </w:r>
          </w:p>
          <w:p w:rsidR="008C0EB2" w:rsidRDefault="008C0EB2" w:rsidP="008A673D">
            <w:pPr>
              <w:pStyle w:val="ListeParagraf"/>
              <w:numPr>
                <w:ilvl w:val="0"/>
                <w:numId w:val="58"/>
              </w:numPr>
              <w:autoSpaceDE w:val="0"/>
              <w:autoSpaceDN w:val="0"/>
              <w:adjustRightInd w:val="0"/>
              <w:ind w:left="459" w:hanging="283"/>
              <w:jc w:val="both"/>
              <w:rPr>
                <w:rFonts w:ascii="Times New Roman" w:hAnsi="Times New Roman" w:cs="Times New Roman"/>
                <w:sz w:val="18"/>
                <w:szCs w:val="18"/>
              </w:rPr>
            </w:pPr>
            <w:r w:rsidRPr="002A01DA">
              <w:rPr>
                <w:rFonts w:ascii="Times New Roman" w:hAnsi="Times New Roman" w:cs="Times New Roman"/>
                <w:sz w:val="18"/>
                <w:szCs w:val="18"/>
              </w:rPr>
              <w:t>Anatomik pozisyon tanımı ve ne işe yaradığı, anatomide kullanılan düzlem (planlar) ve eksenler hakkında bilgi</w:t>
            </w:r>
          </w:p>
          <w:p w:rsidR="008C0EB2" w:rsidRDefault="008C0EB2" w:rsidP="008A673D">
            <w:pPr>
              <w:pStyle w:val="ListeParagraf"/>
              <w:numPr>
                <w:ilvl w:val="0"/>
                <w:numId w:val="58"/>
              </w:numPr>
              <w:autoSpaceDE w:val="0"/>
              <w:autoSpaceDN w:val="0"/>
              <w:adjustRightInd w:val="0"/>
              <w:ind w:left="459" w:hanging="283"/>
              <w:jc w:val="both"/>
              <w:rPr>
                <w:rFonts w:ascii="Times New Roman" w:hAnsi="Times New Roman" w:cs="Times New Roman"/>
                <w:sz w:val="18"/>
                <w:szCs w:val="18"/>
              </w:rPr>
            </w:pPr>
            <w:r w:rsidRPr="002A01DA">
              <w:rPr>
                <w:rFonts w:ascii="Times New Roman" w:hAnsi="Times New Roman" w:cs="Times New Roman"/>
                <w:sz w:val="18"/>
                <w:szCs w:val="18"/>
              </w:rPr>
              <w:t>Normal anatomi ve bireysel farklılıklar</w:t>
            </w:r>
          </w:p>
          <w:p w:rsidR="008C0EB2" w:rsidRDefault="008C0EB2" w:rsidP="008A673D">
            <w:pPr>
              <w:pStyle w:val="ListeParagraf"/>
              <w:numPr>
                <w:ilvl w:val="0"/>
                <w:numId w:val="58"/>
              </w:numPr>
              <w:autoSpaceDE w:val="0"/>
              <w:autoSpaceDN w:val="0"/>
              <w:adjustRightInd w:val="0"/>
              <w:ind w:left="459" w:hanging="283"/>
              <w:jc w:val="both"/>
              <w:rPr>
                <w:rFonts w:ascii="Times New Roman" w:hAnsi="Times New Roman" w:cs="Times New Roman"/>
                <w:sz w:val="18"/>
                <w:szCs w:val="18"/>
              </w:rPr>
            </w:pPr>
            <w:r w:rsidRPr="002A01DA">
              <w:rPr>
                <w:rFonts w:ascii="Times New Roman" w:hAnsi="Times New Roman" w:cs="Times New Roman"/>
                <w:sz w:val="18"/>
                <w:szCs w:val="18"/>
              </w:rPr>
              <w:t>Anatomik varyasyonlar hakkında bilgi</w:t>
            </w:r>
          </w:p>
          <w:p w:rsidR="008C0EB2" w:rsidRDefault="008C0EB2" w:rsidP="008A673D">
            <w:pPr>
              <w:pStyle w:val="ListeParagraf"/>
              <w:numPr>
                <w:ilvl w:val="0"/>
                <w:numId w:val="33"/>
              </w:numPr>
              <w:autoSpaceDE w:val="0"/>
              <w:autoSpaceDN w:val="0"/>
              <w:adjustRightInd w:val="0"/>
              <w:ind w:left="459" w:hanging="283"/>
              <w:jc w:val="both"/>
              <w:rPr>
                <w:rFonts w:ascii="Times New Roman" w:hAnsi="Times New Roman" w:cs="Times New Roman"/>
                <w:sz w:val="18"/>
                <w:szCs w:val="18"/>
              </w:rPr>
            </w:pPr>
            <w:r w:rsidRPr="002A01DA">
              <w:rPr>
                <w:rFonts w:ascii="Times New Roman" w:hAnsi="Times New Roman" w:cs="Times New Roman"/>
                <w:sz w:val="18"/>
                <w:szCs w:val="18"/>
              </w:rPr>
              <w:lastRenderedPageBreak/>
              <w:t>Biyofiziğe giriş, temel kavramlar, ölçme anlamlı rakamlar ve sı sistemi</w:t>
            </w:r>
          </w:p>
          <w:p w:rsidR="008C0EB2" w:rsidRDefault="008C0EB2" w:rsidP="008A673D">
            <w:pPr>
              <w:pStyle w:val="ListeParagraf"/>
              <w:numPr>
                <w:ilvl w:val="0"/>
                <w:numId w:val="33"/>
              </w:numPr>
              <w:autoSpaceDE w:val="0"/>
              <w:autoSpaceDN w:val="0"/>
              <w:adjustRightInd w:val="0"/>
              <w:ind w:left="459" w:hanging="283"/>
              <w:jc w:val="both"/>
              <w:rPr>
                <w:rFonts w:ascii="Times New Roman" w:hAnsi="Times New Roman" w:cs="Times New Roman"/>
                <w:sz w:val="18"/>
                <w:szCs w:val="18"/>
              </w:rPr>
            </w:pPr>
            <w:r w:rsidRPr="002A01DA">
              <w:rPr>
                <w:rFonts w:ascii="Times New Roman" w:hAnsi="Times New Roman" w:cs="Times New Roman"/>
                <w:sz w:val="18"/>
                <w:szCs w:val="18"/>
              </w:rPr>
              <w:t>Tıbbi mikrobiyolojiye giriş, önemi, ilgi alanları</w:t>
            </w:r>
          </w:p>
          <w:p w:rsidR="008C0EB2" w:rsidRDefault="008C0EB2" w:rsidP="008A673D">
            <w:pPr>
              <w:pStyle w:val="ListeParagraf"/>
              <w:numPr>
                <w:ilvl w:val="0"/>
                <w:numId w:val="33"/>
              </w:numPr>
              <w:autoSpaceDE w:val="0"/>
              <w:autoSpaceDN w:val="0"/>
              <w:adjustRightInd w:val="0"/>
              <w:ind w:left="459" w:hanging="283"/>
              <w:jc w:val="both"/>
              <w:rPr>
                <w:rFonts w:ascii="Times New Roman" w:hAnsi="Times New Roman" w:cs="Times New Roman"/>
                <w:sz w:val="18"/>
                <w:szCs w:val="18"/>
              </w:rPr>
            </w:pPr>
            <w:r w:rsidRPr="002A01DA">
              <w:rPr>
                <w:rFonts w:ascii="Times New Roman" w:hAnsi="Times New Roman" w:cs="Times New Roman"/>
                <w:sz w:val="18"/>
                <w:szCs w:val="18"/>
              </w:rPr>
              <w:t>Temel mikrobiyolojik kavramlar ve mikroplar dünyası (mikro âlem)</w:t>
            </w:r>
          </w:p>
          <w:p w:rsidR="008C0EB2" w:rsidRDefault="008C0EB2" w:rsidP="008A673D">
            <w:pPr>
              <w:pStyle w:val="ListeParagraf"/>
              <w:numPr>
                <w:ilvl w:val="0"/>
                <w:numId w:val="33"/>
              </w:numPr>
              <w:autoSpaceDE w:val="0"/>
              <w:autoSpaceDN w:val="0"/>
              <w:adjustRightInd w:val="0"/>
              <w:ind w:left="459" w:hanging="283"/>
              <w:jc w:val="both"/>
              <w:rPr>
                <w:rFonts w:ascii="Times New Roman" w:hAnsi="Times New Roman" w:cs="Times New Roman"/>
                <w:sz w:val="18"/>
                <w:szCs w:val="18"/>
              </w:rPr>
            </w:pPr>
            <w:r w:rsidRPr="002A01DA">
              <w:rPr>
                <w:rFonts w:ascii="Times New Roman" w:hAnsi="Times New Roman" w:cs="Times New Roman"/>
                <w:sz w:val="18"/>
                <w:szCs w:val="18"/>
              </w:rPr>
              <w:t>Mikrobiyolojik tanı yöntemleri</w:t>
            </w:r>
          </w:p>
          <w:p w:rsidR="008C0EB2" w:rsidRDefault="008C0EB2" w:rsidP="008A673D">
            <w:pPr>
              <w:pStyle w:val="ListeParagraf"/>
              <w:numPr>
                <w:ilvl w:val="0"/>
                <w:numId w:val="33"/>
              </w:numPr>
              <w:autoSpaceDE w:val="0"/>
              <w:autoSpaceDN w:val="0"/>
              <w:adjustRightInd w:val="0"/>
              <w:ind w:left="459" w:hanging="283"/>
              <w:jc w:val="both"/>
              <w:rPr>
                <w:rFonts w:ascii="Times New Roman" w:hAnsi="Times New Roman" w:cs="Times New Roman"/>
                <w:sz w:val="18"/>
                <w:szCs w:val="18"/>
              </w:rPr>
            </w:pPr>
            <w:r w:rsidRPr="002A01DA">
              <w:rPr>
                <w:rFonts w:ascii="Times New Roman" w:hAnsi="Times New Roman" w:cs="Times New Roman"/>
                <w:sz w:val="18"/>
                <w:szCs w:val="18"/>
              </w:rPr>
              <w:t>Histolojiye giriş, histoloji ve sitolojinin tanımı, doku kavramı</w:t>
            </w:r>
          </w:p>
          <w:p w:rsidR="008C0EB2" w:rsidRDefault="008C0EB2" w:rsidP="008A673D">
            <w:pPr>
              <w:pStyle w:val="ListeParagraf"/>
              <w:numPr>
                <w:ilvl w:val="0"/>
                <w:numId w:val="33"/>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Hücrenin bölümleri, şekilleri, büyüklükleri</w:t>
            </w:r>
          </w:p>
          <w:p w:rsidR="008C0EB2" w:rsidRDefault="008C0EB2" w:rsidP="008A673D">
            <w:pPr>
              <w:pStyle w:val="ListeParagraf"/>
              <w:numPr>
                <w:ilvl w:val="0"/>
                <w:numId w:val="33"/>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Embriyolojiye giriş ve temel embriyolojik kavramlar</w:t>
            </w:r>
          </w:p>
          <w:p w:rsidR="008C0EB2" w:rsidRDefault="008C0EB2" w:rsidP="008A673D">
            <w:pPr>
              <w:pStyle w:val="ListeParagraf"/>
              <w:numPr>
                <w:ilvl w:val="0"/>
                <w:numId w:val="33"/>
              </w:numPr>
              <w:autoSpaceDE w:val="0"/>
              <w:autoSpaceDN w:val="0"/>
              <w:adjustRightInd w:val="0"/>
              <w:ind w:left="459" w:hanging="283"/>
              <w:jc w:val="both"/>
              <w:rPr>
                <w:rFonts w:ascii="Times New Roman" w:hAnsi="Times New Roman" w:cs="Times New Roman"/>
                <w:sz w:val="18"/>
                <w:szCs w:val="18"/>
              </w:rPr>
            </w:pPr>
            <w:r w:rsidRPr="002A01DA">
              <w:rPr>
                <w:rFonts w:ascii="Times New Roman" w:hAnsi="Times New Roman" w:cs="Times New Roman"/>
                <w:sz w:val="18"/>
                <w:szCs w:val="18"/>
              </w:rPr>
              <w:t>Farmakolojiye giriş, tarihi, ilgi alanları, farmakolojik temel kavramlar</w:t>
            </w:r>
          </w:p>
          <w:p w:rsidR="008C0EB2" w:rsidRDefault="008C0EB2" w:rsidP="008A673D">
            <w:pPr>
              <w:pStyle w:val="ListeParagraf"/>
              <w:numPr>
                <w:ilvl w:val="0"/>
                <w:numId w:val="33"/>
              </w:numPr>
              <w:autoSpaceDE w:val="0"/>
              <w:autoSpaceDN w:val="0"/>
              <w:adjustRightInd w:val="0"/>
              <w:ind w:left="459" w:hanging="283"/>
              <w:jc w:val="both"/>
              <w:rPr>
                <w:rFonts w:ascii="Times New Roman" w:eastAsia="Arial-BoldMT" w:hAnsi="Times New Roman" w:cs="Times New Roman"/>
                <w:bCs/>
                <w:sz w:val="18"/>
                <w:szCs w:val="18"/>
              </w:rPr>
            </w:pPr>
            <w:r w:rsidRPr="002A01DA">
              <w:rPr>
                <w:rFonts w:ascii="Times New Roman" w:eastAsia="Arial-BoldMT" w:hAnsi="Times New Roman" w:cs="Times New Roman"/>
                <w:bCs/>
                <w:sz w:val="18"/>
                <w:szCs w:val="18"/>
              </w:rPr>
              <w:t>Fizyolojiye giriş</w:t>
            </w:r>
          </w:p>
          <w:p w:rsidR="008C0EB2" w:rsidRDefault="008C0EB2" w:rsidP="008A673D">
            <w:pPr>
              <w:pStyle w:val="ListeParagraf"/>
              <w:numPr>
                <w:ilvl w:val="0"/>
                <w:numId w:val="33"/>
              </w:numPr>
              <w:autoSpaceDE w:val="0"/>
              <w:autoSpaceDN w:val="0"/>
              <w:adjustRightInd w:val="0"/>
              <w:ind w:left="459" w:hanging="283"/>
              <w:jc w:val="both"/>
              <w:rPr>
                <w:rFonts w:ascii="Times New Roman" w:eastAsia="Times New Roman" w:hAnsi="Times New Roman" w:cs="Times New Roman"/>
                <w:sz w:val="18"/>
                <w:szCs w:val="18"/>
              </w:rPr>
            </w:pPr>
            <w:r w:rsidRPr="002A01DA">
              <w:rPr>
                <w:rFonts w:ascii="Times New Roman" w:eastAsia="Arial-BoldMT" w:hAnsi="Times New Roman" w:cs="Times New Roman"/>
                <w:bCs/>
                <w:sz w:val="18"/>
                <w:szCs w:val="18"/>
              </w:rPr>
              <w:t>Vücut sıvıları ve homeostaz</w:t>
            </w:r>
          </w:p>
          <w:p w:rsidR="008C0EB2" w:rsidRDefault="008C0EB2" w:rsidP="008A673D">
            <w:pPr>
              <w:pStyle w:val="ListeParagraf"/>
              <w:numPr>
                <w:ilvl w:val="0"/>
                <w:numId w:val="33"/>
              </w:numPr>
              <w:autoSpaceDE w:val="0"/>
              <w:autoSpaceDN w:val="0"/>
              <w:adjustRightInd w:val="0"/>
              <w:ind w:left="459" w:hanging="283"/>
              <w:jc w:val="both"/>
              <w:rPr>
                <w:rFonts w:ascii="Times New Roman" w:hAnsi="Times New Roman" w:cs="Times New Roman"/>
                <w:sz w:val="18"/>
                <w:szCs w:val="18"/>
              </w:rPr>
            </w:pPr>
            <w:r w:rsidRPr="002A01DA">
              <w:rPr>
                <w:rFonts w:ascii="Times New Roman" w:hAnsi="Times New Roman" w:cs="Times New Roman"/>
                <w:sz w:val="18"/>
                <w:szCs w:val="18"/>
              </w:rPr>
              <w:t>Biyokimyaya giriş, önemi, ilgi alanları, tarihçesi</w:t>
            </w:r>
          </w:p>
          <w:p w:rsidR="008C0EB2" w:rsidRDefault="008C0EB2" w:rsidP="008A673D">
            <w:pPr>
              <w:pStyle w:val="ListeParagraf"/>
              <w:numPr>
                <w:ilvl w:val="0"/>
                <w:numId w:val="33"/>
              </w:numPr>
              <w:autoSpaceDE w:val="0"/>
              <w:autoSpaceDN w:val="0"/>
              <w:adjustRightInd w:val="0"/>
              <w:ind w:left="459" w:hanging="283"/>
              <w:jc w:val="both"/>
              <w:rPr>
                <w:rFonts w:ascii="Times New Roman" w:hAnsi="Times New Roman" w:cs="Times New Roman"/>
                <w:sz w:val="18"/>
                <w:szCs w:val="18"/>
              </w:rPr>
            </w:pPr>
            <w:r w:rsidRPr="002A01DA">
              <w:rPr>
                <w:rFonts w:ascii="Times New Roman" w:hAnsi="Times New Roman" w:cs="Times New Roman"/>
                <w:sz w:val="18"/>
                <w:szCs w:val="18"/>
              </w:rPr>
              <w:t>Temel biyokimyasal kavramlar</w:t>
            </w:r>
          </w:p>
          <w:p w:rsidR="008C0EB2" w:rsidRDefault="008C0EB2" w:rsidP="008A673D">
            <w:pPr>
              <w:pStyle w:val="ListeParagraf"/>
              <w:numPr>
                <w:ilvl w:val="0"/>
                <w:numId w:val="33"/>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Temel organik kimya</w:t>
            </w:r>
          </w:p>
          <w:p w:rsidR="008C0EB2" w:rsidRDefault="008C0EB2" w:rsidP="008A673D">
            <w:pPr>
              <w:numPr>
                <w:ilvl w:val="0"/>
                <w:numId w:val="29"/>
              </w:numPr>
              <w:shd w:val="clear" w:color="auto" w:fill="FFFFFF"/>
              <w:ind w:left="459" w:hanging="283"/>
              <w:jc w:val="both"/>
              <w:rPr>
                <w:rFonts w:ascii="Times New Roman" w:hAnsi="Times New Roman" w:cs="Times New Roman"/>
                <w:sz w:val="18"/>
                <w:szCs w:val="18"/>
                <w:lang w:eastAsia="en-US"/>
              </w:rPr>
            </w:pPr>
            <w:r w:rsidRPr="002A01DA">
              <w:rPr>
                <w:rFonts w:ascii="Times New Roman" w:hAnsi="Times New Roman" w:cs="Times New Roman"/>
                <w:sz w:val="18"/>
                <w:szCs w:val="18"/>
              </w:rPr>
              <w:t xml:space="preserve">Hücrede yer alan yapılar </w:t>
            </w:r>
          </w:p>
          <w:p w:rsidR="008C0EB2" w:rsidRDefault="008C0EB2" w:rsidP="008A673D">
            <w:pPr>
              <w:numPr>
                <w:ilvl w:val="0"/>
                <w:numId w:val="29"/>
              </w:numPr>
              <w:shd w:val="clear" w:color="auto" w:fill="FFFFFF"/>
              <w:ind w:left="459" w:hanging="283"/>
              <w:jc w:val="both"/>
              <w:rPr>
                <w:rFonts w:ascii="Times New Roman" w:hAnsi="Times New Roman" w:cs="Times New Roman"/>
                <w:sz w:val="18"/>
                <w:szCs w:val="18"/>
                <w:lang w:eastAsia="en-US"/>
              </w:rPr>
            </w:pPr>
            <w:r w:rsidRPr="002A01DA">
              <w:rPr>
                <w:rFonts w:ascii="Times New Roman" w:hAnsi="Times New Roman" w:cs="Times New Roman"/>
                <w:sz w:val="18"/>
                <w:szCs w:val="18"/>
              </w:rPr>
              <w:t xml:space="preserve">Hücre membranının temel yapısı </w:t>
            </w:r>
          </w:p>
          <w:p w:rsidR="008C0EB2" w:rsidRDefault="008C0EB2" w:rsidP="008A673D">
            <w:pPr>
              <w:numPr>
                <w:ilvl w:val="0"/>
                <w:numId w:val="29"/>
              </w:numPr>
              <w:shd w:val="clear" w:color="auto" w:fill="FFFFFF"/>
              <w:ind w:left="459" w:hanging="283"/>
              <w:jc w:val="both"/>
              <w:rPr>
                <w:rFonts w:ascii="Times New Roman" w:hAnsi="Times New Roman" w:cs="Times New Roman"/>
                <w:sz w:val="18"/>
                <w:szCs w:val="18"/>
                <w:lang w:eastAsia="en-US"/>
              </w:rPr>
            </w:pPr>
            <w:r w:rsidRPr="002A01DA">
              <w:rPr>
                <w:rFonts w:ascii="Times New Roman" w:hAnsi="Times New Roman" w:cs="Times New Roman"/>
                <w:sz w:val="18"/>
                <w:szCs w:val="18"/>
              </w:rPr>
              <w:t xml:space="preserve">Hücre içi ve hücreler arasında molekül hareketleri </w:t>
            </w:r>
          </w:p>
          <w:p w:rsidR="008C0EB2" w:rsidRDefault="008C0EB2" w:rsidP="008A673D">
            <w:pPr>
              <w:numPr>
                <w:ilvl w:val="0"/>
                <w:numId w:val="29"/>
              </w:numPr>
              <w:shd w:val="clear" w:color="auto" w:fill="FFFFFF"/>
              <w:ind w:left="459" w:hanging="283"/>
              <w:jc w:val="both"/>
              <w:rPr>
                <w:rFonts w:ascii="Times New Roman" w:hAnsi="Times New Roman" w:cs="Times New Roman"/>
                <w:sz w:val="18"/>
                <w:szCs w:val="18"/>
                <w:lang w:eastAsia="en-US"/>
              </w:rPr>
            </w:pPr>
            <w:r w:rsidRPr="002A01DA">
              <w:rPr>
                <w:rFonts w:ascii="Times New Roman" w:hAnsi="Times New Roman" w:cs="Times New Roman"/>
                <w:sz w:val="18"/>
                <w:szCs w:val="18"/>
              </w:rPr>
              <w:t xml:space="preserve">Hücre siklusundaki basamaklar ve kontrol sistemleri </w:t>
            </w:r>
          </w:p>
          <w:p w:rsidR="008C0EB2" w:rsidRDefault="008C0EB2" w:rsidP="008A673D">
            <w:pPr>
              <w:numPr>
                <w:ilvl w:val="0"/>
                <w:numId w:val="29"/>
              </w:numPr>
              <w:shd w:val="clear" w:color="auto" w:fill="FFFFFF"/>
              <w:ind w:left="459" w:hanging="283"/>
              <w:jc w:val="both"/>
              <w:rPr>
                <w:rFonts w:ascii="Times New Roman" w:hAnsi="Times New Roman" w:cs="Times New Roman"/>
                <w:sz w:val="18"/>
                <w:szCs w:val="18"/>
                <w:lang w:eastAsia="en-US"/>
              </w:rPr>
            </w:pPr>
            <w:r w:rsidRPr="002A01DA">
              <w:rPr>
                <w:rFonts w:ascii="Times New Roman" w:hAnsi="Times New Roman" w:cs="Times New Roman"/>
                <w:sz w:val="18"/>
                <w:szCs w:val="18"/>
              </w:rPr>
              <w:t xml:space="preserve">Kök hücre ve özellikleri </w:t>
            </w:r>
          </w:p>
          <w:p w:rsidR="008C0EB2" w:rsidRDefault="008C0EB2" w:rsidP="008A673D">
            <w:pPr>
              <w:numPr>
                <w:ilvl w:val="0"/>
                <w:numId w:val="29"/>
              </w:numPr>
              <w:shd w:val="clear" w:color="auto" w:fill="FFFFFF"/>
              <w:ind w:left="459" w:hanging="283"/>
              <w:jc w:val="both"/>
              <w:rPr>
                <w:rFonts w:ascii="Times New Roman" w:hAnsi="Times New Roman" w:cs="Times New Roman"/>
                <w:sz w:val="18"/>
                <w:szCs w:val="18"/>
                <w:lang w:eastAsia="en-US"/>
              </w:rPr>
            </w:pPr>
            <w:r w:rsidRPr="002A01DA">
              <w:rPr>
                <w:rFonts w:ascii="Times New Roman" w:hAnsi="Times New Roman" w:cs="Times New Roman"/>
                <w:sz w:val="18"/>
                <w:szCs w:val="18"/>
              </w:rPr>
              <w:t xml:space="preserve">Hücre içi ikinci haberci sisteminin çalışması </w:t>
            </w:r>
          </w:p>
          <w:p w:rsidR="008C0EB2" w:rsidRDefault="008C0EB2" w:rsidP="008A673D">
            <w:pPr>
              <w:numPr>
                <w:ilvl w:val="0"/>
                <w:numId w:val="29"/>
              </w:numPr>
              <w:shd w:val="clear" w:color="auto" w:fill="FFFFFF"/>
              <w:ind w:left="459" w:hanging="283"/>
              <w:jc w:val="both"/>
              <w:rPr>
                <w:rFonts w:ascii="Times New Roman" w:hAnsi="Times New Roman" w:cs="Times New Roman"/>
                <w:sz w:val="18"/>
                <w:szCs w:val="18"/>
                <w:lang w:eastAsia="en-US"/>
              </w:rPr>
            </w:pPr>
            <w:r w:rsidRPr="002A01DA">
              <w:rPr>
                <w:rFonts w:ascii="Times New Roman" w:hAnsi="Times New Roman" w:cs="Times New Roman"/>
                <w:sz w:val="18"/>
                <w:szCs w:val="18"/>
              </w:rPr>
              <w:t xml:space="preserve">Solunum sistemi anatomisi </w:t>
            </w:r>
          </w:p>
          <w:p w:rsidR="008C0EB2" w:rsidRDefault="008C0EB2" w:rsidP="008A673D">
            <w:pPr>
              <w:numPr>
                <w:ilvl w:val="0"/>
                <w:numId w:val="29"/>
              </w:numPr>
              <w:shd w:val="clear" w:color="auto" w:fill="FFFFFF"/>
              <w:ind w:left="459" w:hanging="283"/>
              <w:jc w:val="both"/>
              <w:rPr>
                <w:rFonts w:ascii="Times New Roman" w:hAnsi="Times New Roman" w:cs="Times New Roman"/>
                <w:sz w:val="18"/>
                <w:szCs w:val="18"/>
                <w:lang w:eastAsia="en-US"/>
              </w:rPr>
            </w:pPr>
            <w:r w:rsidRPr="002A01DA">
              <w:rPr>
                <w:rFonts w:ascii="Times New Roman" w:hAnsi="Times New Roman" w:cs="Times New Roman"/>
                <w:sz w:val="18"/>
                <w:szCs w:val="18"/>
              </w:rPr>
              <w:t xml:space="preserve">Toraks ve akciğer radyolojik anatomisi </w:t>
            </w:r>
          </w:p>
          <w:p w:rsidR="008C0EB2" w:rsidRDefault="008C0EB2" w:rsidP="008A673D">
            <w:pPr>
              <w:numPr>
                <w:ilvl w:val="0"/>
                <w:numId w:val="29"/>
              </w:numPr>
              <w:shd w:val="clear" w:color="auto" w:fill="FFFFFF"/>
              <w:ind w:left="459" w:hanging="283"/>
              <w:jc w:val="both"/>
              <w:rPr>
                <w:rFonts w:ascii="Times New Roman" w:hAnsi="Times New Roman" w:cs="Times New Roman"/>
                <w:sz w:val="18"/>
                <w:szCs w:val="18"/>
                <w:lang w:eastAsia="en-US"/>
              </w:rPr>
            </w:pPr>
            <w:r w:rsidRPr="002A01DA">
              <w:rPr>
                <w:rFonts w:ascii="Times New Roman" w:hAnsi="Times New Roman" w:cs="Times New Roman"/>
                <w:sz w:val="18"/>
                <w:szCs w:val="18"/>
              </w:rPr>
              <w:t xml:space="preserve">Solunum yolu histolojisi </w:t>
            </w:r>
          </w:p>
          <w:p w:rsidR="008C0EB2" w:rsidRDefault="008C0EB2" w:rsidP="008A673D">
            <w:pPr>
              <w:numPr>
                <w:ilvl w:val="0"/>
                <w:numId w:val="29"/>
              </w:numPr>
              <w:shd w:val="clear" w:color="auto" w:fill="FFFFFF"/>
              <w:ind w:left="459" w:hanging="283"/>
              <w:jc w:val="both"/>
              <w:rPr>
                <w:rFonts w:ascii="Times New Roman" w:hAnsi="Times New Roman" w:cs="Times New Roman"/>
                <w:sz w:val="18"/>
                <w:szCs w:val="18"/>
                <w:lang w:eastAsia="en-US"/>
              </w:rPr>
            </w:pPr>
            <w:r w:rsidRPr="002A01DA">
              <w:rPr>
                <w:rFonts w:ascii="Times New Roman" w:hAnsi="Times New Roman" w:cs="Times New Roman"/>
                <w:sz w:val="18"/>
                <w:szCs w:val="18"/>
              </w:rPr>
              <w:t xml:space="preserve">Solunumun mekanizması </w:t>
            </w:r>
          </w:p>
          <w:p w:rsidR="008C0EB2" w:rsidRDefault="008C0EB2" w:rsidP="008A673D">
            <w:pPr>
              <w:numPr>
                <w:ilvl w:val="0"/>
                <w:numId w:val="29"/>
              </w:numPr>
              <w:shd w:val="clear" w:color="auto" w:fill="FFFFFF"/>
              <w:ind w:left="459" w:hanging="283"/>
              <w:jc w:val="both"/>
              <w:rPr>
                <w:rFonts w:ascii="Times New Roman" w:hAnsi="Times New Roman" w:cs="Times New Roman"/>
                <w:sz w:val="18"/>
                <w:szCs w:val="18"/>
                <w:lang w:eastAsia="en-US"/>
              </w:rPr>
            </w:pPr>
            <w:r w:rsidRPr="002A01DA">
              <w:rPr>
                <w:rFonts w:ascii="Times New Roman" w:hAnsi="Times New Roman" w:cs="Times New Roman"/>
                <w:sz w:val="18"/>
                <w:szCs w:val="18"/>
              </w:rPr>
              <w:t>Akciğer hacim ve kapasitesi</w:t>
            </w:r>
          </w:p>
          <w:p w:rsidR="008C0EB2" w:rsidRDefault="008C0EB2" w:rsidP="008A673D">
            <w:pPr>
              <w:numPr>
                <w:ilvl w:val="0"/>
                <w:numId w:val="29"/>
              </w:numPr>
              <w:shd w:val="clear" w:color="auto" w:fill="FFFFFF"/>
              <w:ind w:left="459" w:hanging="283"/>
              <w:jc w:val="both"/>
              <w:rPr>
                <w:rFonts w:ascii="Times New Roman" w:hAnsi="Times New Roman" w:cs="Times New Roman"/>
                <w:sz w:val="18"/>
                <w:szCs w:val="18"/>
                <w:lang w:eastAsia="en-US"/>
              </w:rPr>
            </w:pPr>
            <w:r w:rsidRPr="002A01DA">
              <w:rPr>
                <w:rFonts w:ascii="Times New Roman" w:hAnsi="Times New Roman" w:cs="Times New Roman"/>
                <w:sz w:val="18"/>
                <w:szCs w:val="18"/>
              </w:rPr>
              <w:t xml:space="preserve">Kalbin duvar yapısı ve koroner arterler </w:t>
            </w:r>
          </w:p>
          <w:p w:rsidR="008C0EB2" w:rsidRDefault="008C0EB2" w:rsidP="008A673D">
            <w:pPr>
              <w:numPr>
                <w:ilvl w:val="0"/>
                <w:numId w:val="29"/>
              </w:numPr>
              <w:shd w:val="clear" w:color="auto" w:fill="FFFFFF"/>
              <w:ind w:left="459" w:hanging="283"/>
              <w:jc w:val="both"/>
              <w:rPr>
                <w:rFonts w:ascii="Times New Roman" w:hAnsi="Times New Roman" w:cs="Times New Roman"/>
                <w:sz w:val="18"/>
                <w:szCs w:val="18"/>
                <w:lang w:eastAsia="en-US"/>
              </w:rPr>
            </w:pPr>
            <w:r w:rsidRPr="002A01DA">
              <w:rPr>
                <w:rFonts w:ascii="Times New Roman" w:hAnsi="Times New Roman" w:cs="Times New Roman"/>
                <w:sz w:val="18"/>
                <w:szCs w:val="18"/>
              </w:rPr>
              <w:t xml:space="preserve">Kan basıncının oluşumu </w:t>
            </w:r>
          </w:p>
          <w:p w:rsidR="008C0EB2" w:rsidRDefault="008C0EB2" w:rsidP="008A673D">
            <w:pPr>
              <w:numPr>
                <w:ilvl w:val="0"/>
                <w:numId w:val="29"/>
              </w:numPr>
              <w:shd w:val="clear" w:color="auto" w:fill="FFFFFF"/>
              <w:ind w:left="459" w:hanging="283"/>
              <w:jc w:val="both"/>
              <w:rPr>
                <w:rFonts w:ascii="Times New Roman" w:hAnsi="Times New Roman" w:cs="Times New Roman"/>
                <w:sz w:val="18"/>
                <w:szCs w:val="18"/>
                <w:lang w:eastAsia="en-US"/>
              </w:rPr>
            </w:pPr>
            <w:r w:rsidRPr="002A01DA">
              <w:rPr>
                <w:rFonts w:ascii="Times New Roman" w:hAnsi="Times New Roman" w:cs="Times New Roman"/>
                <w:sz w:val="18"/>
                <w:szCs w:val="18"/>
              </w:rPr>
              <w:t xml:space="preserve">Kardiyak siklusun oluşumu </w:t>
            </w:r>
          </w:p>
          <w:p w:rsidR="008C0EB2" w:rsidRDefault="008C0EB2" w:rsidP="008A673D">
            <w:pPr>
              <w:numPr>
                <w:ilvl w:val="0"/>
                <w:numId w:val="29"/>
              </w:numPr>
              <w:shd w:val="clear" w:color="auto" w:fill="FFFFFF"/>
              <w:ind w:left="459" w:hanging="283"/>
              <w:jc w:val="both"/>
              <w:rPr>
                <w:rFonts w:ascii="Times New Roman" w:hAnsi="Times New Roman" w:cs="Times New Roman"/>
                <w:sz w:val="18"/>
                <w:szCs w:val="18"/>
                <w:lang w:eastAsia="en-US"/>
              </w:rPr>
            </w:pPr>
            <w:r w:rsidRPr="002A01DA">
              <w:rPr>
                <w:rFonts w:ascii="Times New Roman" w:hAnsi="Times New Roman" w:cs="Times New Roman"/>
                <w:sz w:val="18"/>
                <w:szCs w:val="18"/>
              </w:rPr>
              <w:t xml:space="preserve">Membran ve aksiyon potansiyeli </w:t>
            </w:r>
          </w:p>
          <w:p w:rsidR="008C0EB2" w:rsidRDefault="008C0EB2" w:rsidP="008A673D">
            <w:pPr>
              <w:numPr>
                <w:ilvl w:val="0"/>
                <w:numId w:val="29"/>
              </w:numPr>
              <w:shd w:val="clear" w:color="auto" w:fill="FFFFFF"/>
              <w:ind w:left="459" w:hanging="283"/>
              <w:jc w:val="both"/>
              <w:rPr>
                <w:rFonts w:ascii="Times New Roman" w:hAnsi="Times New Roman" w:cs="Times New Roman"/>
                <w:sz w:val="18"/>
                <w:szCs w:val="18"/>
                <w:lang w:eastAsia="en-US"/>
              </w:rPr>
            </w:pPr>
            <w:r w:rsidRPr="002A01DA">
              <w:rPr>
                <w:rFonts w:ascii="Times New Roman" w:hAnsi="Times New Roman" w:cs="Times New Roman"/>
                <w:sz w:val="18"/>
                <w:szCs w:val="18"/>
              </w:rPr>
              <w:t xml:space="preserve">Sinaps kavramı ve sinaptik ileti </w:t>
            </w:r>
          </w:p>
          <w:p w:rsidR="008C0EB2" w:rsidRDefault="008C0EB2" w:rsidP="008A673D">
            <w:pPr>
              <w:numPr>
                <w:ilvl w:val="0"/>
                <w:numId w:val="29"/>
              </w:numPr>
              <w:shd w:val="clear" w:color="auto" w:fill="FFFFFF"/>
              <w:ind w:left="459" w:hanging="283"/>
              <w:jc w:val="both"/>
              <w:rPr>
                <w:rFonts w:ascii="Times New Roman" w:hAnsi="Times New Roman" w:cs="Times New Roman"/>
                <w:sz w:val="18"/>
                <w:szCs w:val="18"/>
                <w:lang w:eastAsia="en-US"/>
              </w:rPr>
            </w:pPr>
            <w:r w:rsidRPr="002A01DA">
              <w:rPr>
                <w:rFonts w:ascii="Times New Roman" w:hAnsi="Times New Roman" w:cs="Times New Roman"/>
                <w:sz w:val="18"/>
                <w:szCs w:val="18"/>
              </w:rPr>
              <w:t xml:space="preserve">Yaşam belirtileri </w:t>
            </w:r>
          </w:p>
          <w:p w:rsidR="008C0EB2" w:rsidRDefault="008C0EB2" w:rsidP="008A673D">
            <w:pPr>
              <w:numPr>
                <w:ilvl w:val="0"/>
                <w:numId w:val="29"/>
              </w:numPr>
              <w:shd w:val="clear" w:color="auto" w:fill="FFFFFF"/>
              <w:ind w:left="459" w:hanging="283"/>
              <w:jc w:val="both"/>
              <w:rPr>
                <w:rFonts w:ascii="Times New Roman" w:hAnsi="Times New Roman" w:cs="Times New Roman"/>
                <w:sz w:val="18"/>
                <w:szCs w:val="18"/>
                <w:lang w:eastAsia="en-US"/>
              </w:rPr>
            </w:pPr>
            <w:r w:rsidRPr="002A01DA">
              <w:rPr>
                <w:rFonts w:ascii="Times New Roman" w:hAnsi="Times New Roman" w:cs="Times New Roman"/>
                <w:sz w:val="18"/>
                <w:szCs w:val="18"/>
              </w:rPr>
              <w:t xml:space="preserve">Ölüm </w:t>
            </w:r>
          </w:p>
          <w:p w:rsidR="008C0EB2" w:rsidRDefault="008C0EB2" w:rsidP="008A673D">
            <w:pPr>
              <w:numPr>
                <w:ilvl w:val="0"/>
                <w:numId w:val="29"/>
              </w:numPr>
              <w:shd w:val="clear" w:color="auto" w:fill="FFFFFF"/>
              <w:ind w:left="459" w:hanging="283"/>
              <w:jc w:val="both"/>
              <w:rPr>
                <w:rFonts w:ascii="Times New Roman" w:hAnsi="Times New Roman" w:cs="Times New Roman"/>
                <w:sz w:val="18"/>
                <w:szCs w:val="18"/>
                <w:lang w:eastAsia="en-US"/>
              </w:rPr>
            </w:pPr>
            <w:r w:rsidRPr="002A01DA">
              <w:rPr>
                <w:rFonts w:ascii="Times New Roman" w:hAnsi="Times New Roman" w:cs="Times New Roman"/>
                <w:sz w:val="18"/>
                <w:szCs w:val="18"/>
              </w:rPr>
              <w:t xml:space="preserve">Etik </w:t>
            </w:r>
          </w:p>
          <w:p w:rsidR="008C0EB2" w:rsidRDefault="008C0EB2" w:rsidP="00083D30">
            <w:pPr>
              <w:jc w:val="both"/>
              <w:rPr>
                <w:rFonts w:ascii="Times New Roman" w:eastAsia="Calibri" w:hAnsi="Times New Roman" w:cs="Times New Roman"/>
                <w:b/>
                <w:sz w:val="18"/>
                <w:szCs w:val="18"/>
                <w:lang w:eastAsia="en-US"/>
              </w:rPr>
            </w:pPr>
          </w:p>
          <w:p w:rsidR="008C0EB2" w:rsidRDefault="008C0EB2" w:rsidP="00083D30">
            <w:pPr>
              <w:jc w:val="both"/>
              <w:rPr>
                <w:rFonts w:ascii="Times New Roman" w:eastAsia="Calibri" w:hAnsi="Times New Roman" w:cs="Times New Roman"/>
                <w:b/>
                <w:sz w:val="18"/>
                <w:szCs w:val="18"/>
                <w:lang w:eastAsia="en-US"/>
              </w:rPr>
            </w:pPr>
            <w:r w:rsidRPr="009878B3">
              <w:rPr>
                <w:rFonts w:ascii="Times New Roman" w:eastAsia="Calibri" w:hAnsi="Times New Roman" w:cs="Times New Roman"/>
                <w:b/>
                <w:sz w:val="18"/>
                <w:szCs w:val="18"/>
                <w:lang w:eastAsia="en-US"/>
              </w:rPr>
              <w:t xml:space="preserve">Beceriler: </w:t>
            </w:r>
          </w:p>
          <w:p w:rsidR="008C0EB2" w:rsidRDefault="008C0EB2" w:rsidP="008A673D">
            <w:pPr>
              <w:pStyle w:val="ListeParagraf"/>
              <w:numPr>
                <w:ilvl w:val="0"/>
                <w:numId w:val="56"/>
              </w:numPr>
              <w:ind w:left="459" w:hanging="283"/>
              <w:jc w:val="both"/>
              <w:rPr>
                <w:rFonts w:ascii="Times New Roman" w:eastAsia="Calibri" w:hAnsi="Times New Roman" w:cs="Times New Roman"/>
                <w:sz w:val="18"/>
                <w:szCs w:val="18"/>
                <w:lang w:eastAsia="en-US"/>
              </w:rPr>
            </w:pPr>
            <w:r w:rsidRPr="002A01DA">
              <w:rPr>
                <w:rFonts w:ascii="Times New Roman" w:eastAsia="Calibri" w:hAnsi="Times New Roman" w:cs="Times New Roman"/>
                <w:sz w:val="18"/>
                <w:szCs w:val="18"/>
                <w:lang w:eastAsia="en-US"/>
              </w:rPr>
              <w:t>Mikroskop kullanma becerisi</w:t>
            </w:r>
          </w:p>
          <w:p w:rsidR="008C0EB2" w:rsidRDefault="008C0EB2" w:rsidP="008A673D">
            <w:pPr>
              <w:pStyle w:val="ListeParagraf"/>
              <w:numPr>
                <w:ilvl w:val="0"/>
                <w:numId w:val="56"/>
              </w:numPr>
              <w:ind w:left="459" w:hanging="283"/>
              <w:jc w:val="both"/>
              <w:rPr>
                <w:rFonts w:ascii="Times New Roman" w:eastAsia="Calibri" w:hAnsi="Times New Roman" w:cs="Times New Roman"/>
                <w:sz w:val="18"/>
                <w:szCs w:val="18"/>
                <w:lang w:eastAsia="en-US"/>
              </w:rPr>
            </w:pPr>
            <w:r w:rsidRPr="002A01DA">
              <w:rPr>
                <w:rFonts w:ascii="Times New Roman" w:eastAsia="Calibri" w:hAnsi="Times New Roman" w:cs="Times New Roman"/>
                <w:sz w:val="18"/>
                <w:szCs w:val="18"/>
                <w:lang w:eastAsia="en-US"/>
              </w:rPr>
              <w:t xml:space="preserve">Nabız ölçme ve aksiller yolla vücut sıcaklığı ölçme </w:t>
            </w:r>
          </w:p>
          <w:p w:rsidR="008C0EB2" w:rsidRDefault="008C0EB2" w:rsidP="008A673D">
            <w:pPr>
              <w:pStyle w:val="ListeParagraf"/>
              <w:numPr>
                <w:ilvl w:val="0"/>
                <w:numId w:val="56"/>
              </w:numPr>
              <w:ind w:left="459" w:hanging="283"/>
              <w:jc w:val="both"/>
              <w:rPr>
                <w:rFonts w:ascii="Times New Roman" w:eastAsia="Calibri" w:hAnsi="Times New Roman" w:cs="Times New Roman"/>
                <w:b/>
                <w:sz w:val="18"/>
                <w:szCs w:val="18"/>
                <w:lang w:eastAsia="en-US"/>
              </w:rPr>
            </w:pPr>
            <w:r w:rsidRPr="002A01DA">
              <w:rPr>
                <w:rFonts w:ascii="Times New Roman" w:eastAsia="Calibri" w:hAnsi="Times New Roman" w:cs="Times New Roman"/>
                <w:sz w:val="18"/>
                <w:szCs w:val="18"/>
                <w:lang w:eastAsia="en-US"/>
              </w:rPr>
              <w:t xml:space="preserve">Steril eldiven giyme </w:t>
            </w:r>
          </w:p>
          <w:p w:rsidR="008C0EB2" w:rsidRDefault="008C0EB2" w:rsidP="008A673D">
            <w:pPr>
              <w:pStyle w:val="ListeParagraf"/>
              <w:numPr>
                <w:ilvl w:val="0"/>
                <w:numId w:val="56"/>
              </w:numPr>
              <w:ind w:left="459" w:hanging="283"/>
              <w:jc w:val="both"/>
              <w:rPr>
                <w:rFonts w:ascii="Times New Roman" w:hAnsi="Times New Roman" w:cs="Times New Roman"/>
                <w:b/>
                <w:sz w:val="18"/>
                <w:szCs w:val="18"/>
              </w:rPr>
            </w:pPr>
            <w:r w:rsidRPr="002A01DA">
              <w:rPr>
                <w:rFonts w:ascii="Times New Roman" w:eastAsia="Calibri" w:hAnsi="Times New Roman" w:cs="Times New Roman"/>
                <w:sz w:val="18"/>
                <w:szCs w:val="18"/>
                <w:lang w:eastAsia="en-US"/>
              </w:rPr>
              <w:t xml:space="preserve">Sıhhi el yıkama </w:t>
            </w:r>
          </w:p>
        </w:tc>
      </w:tr>
    </w:tbl>
    <w:p w:rsidR="008C0EB2" w:rsidRPr="00FF6D3D" w:rsidRDefault="008C0EB2" w:rsidP="008C0EB2">
      <w:pPr>
        <w:spacing w:after="0" w:line="240" w:lineRule="auto"/>
        <w:ind w:left="360"/>
        <w:jc w:val="center"/>
        <w:rPr>
          <w:rFonts w:ascii="Times New Roman" w:eastAsiaTheme="majorEastAsia" w:hAnsi="Times New Roman" w:cs="Times New Roman"/>
          <w:b/>
          <w:bCs/>
          <w:color w:val="365F91" w:themeColor="accent1" w:themeShade="BF"/>
          <w:sz w:val="24"/>
          <w:szCs w:val="24"/>
          <w:lang w:eastAsia="en-US"/>
        </w:rPr>
      </w:pPr>
    </w:p>
    <w:tbl>
      <w:tblPr>
        <w:tblStyle w:val="TabloKlavuzu"/>
        <w:tblW w:w="9747" w:type="dxa"/>
        <w:tblLook w:val="04A0"/>
      </w:tblPr>
      <w:tblGrid>
        <w:gridCol w:w="2376"/>
        <w:gridCol w:w="7371"/>
      </w:tblGrid>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Blok İsmi </w:t>
            </w:r>
          </w:p>
        </w:tc>
        <w:tc>
          <w:tcPr>
            <w:tcW w:w="7371"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Yaşam</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F6D3D">
              <w:rPr>
                <w:rFonts w:ascii="Times New Roman" w:hAnsi="Times New Roman" w:cs="Times New Roman"/>
                <w:b/>
                <w:sz w:val="18"/>
                <w:szCs w:val="18"/>
              </w:rPr>
              <w:t xml:space="preserve">Eğitim Dili </w:t>
            </w:r>
          </w:p>
        </w:tc>
        <w:tc>
          <w:tcPr>
            <w:tcW w:w="7371" w:type="dxa"/>
          </w:tcPr>
          <w:p w:rsidR="008C0EB2" w:rsidRDefault="008C0EB2" w:rsidP="00083D30">
            <w:pPr>
              <w:rPr>
                <w:rFonts w:ascii="Times New Roman" w:hAnsi="Times New Roman" w:cs="Times New Roman"/>
                <w:sz w:val="18"/>
                <w:szCs w:val="18"/>
              </w:rPr>
            </w:pPr>
            <w:r w:rsidRPr="002A01DA">
              <w:rPr>
                <w:rFonts w:ascii="Times New Roman" w:hAnsi="Times New Roman" w:cs="Times New Roman"/>
                <w:sz w:val="18"/>
                <w:szCs w:val="18"/>
              </w:rPr>
              <w:t>Türkçe</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F6D3D">
              <w:rPr>
                <w:rFonts w:ascii="Times New Roman" w:hAnsi="Times New Roman" w:cs="Times New Roman"/>
                <w:b/>
                <w:sz w:val="18"/>
                <w:szCs w:val="18"/>
              </w:rPr>
              <w:t xml:space="preserve">Ders Tipi </w:t>
            </w:r>
          </w:p>
        </w:tc>
        <w:tc>
          <w:tcPr>
            <w:tcW w:w="7371" w:type="dxa"/>
          </w:tcPr>
          <w:p w:rsidR="008C0EB2" w:rsidRDefault="008C0EB2" w:rsidP="00083D30">
            <w:pPr>
              <w:rPr>
                <w:rFonts w:ascii="Times New Roman" w:hAnsi="Times New Roman" w:cs="Times New Roman"/>
                <w:sz w:val="18"/>
                <w:szCs w:val="18"/>
              </w:rPr>
            </w:pPr>
            <w:r w:rsidRPr="002A01DA">
              <w:rPr>
                <w:rFonts w:ascii="Times New Roman" w:hAnsi="Times New Roman" w:cs="Times New Roman"/>
                <w:sz w:val="18"/>
                <w:szCs w:val="18"/>
              </w:rPr>
              <w:t>Zorunlu</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F6D3D">
              <w:rPr>
                <w:rFonts w:ascii="Times New Roman" w:hAnsi="Times New Roman" w:cs="Times New Roman"/>
                <w:b/>
                <w:sz w:val="18"/>
                <w:szCs w:val="18"/>
              </w:rPr>
              <w:t xml:space="preserve">Blok Süresi </w:t>
            </w:r>
          </w:p>
        </w:tc>
        <w:tc>
          <w:tcPr>
            <w:tcW w:w="7371" w:type="dxa"/>
          </w:tcPr>
          <w:p w:rsidR="008C0EB2" w:rsidRDefault="008C0EB2" w:rsidP="00083D30">
            <w:pPr>
              <w:rPr>
                <w:rFonts w:ascii="Times New Roman" w:hAnsi="Times New Roman" w:cs="Times New Roman"/>
                <w:sz w:val="18"/>
                <w:szCs w:val="18"/>
              </w:rPr>
            </w:pPr>
            <w:r>
              <w:rPr>
                <w:rFonts w:ascii="Times New Roman" w:hAnsi="Times New Roman" w:cs="Times New Roman"/>
                <w:sz w:val="18"/>
                <w:szCs w:val="18"/>
              </w:rPr>
              <w:t>4</w:t>
            </w:r>
            <w:r w:rsidRPr="002A01DA">
              <w:rPr>
                <w:rFonts w:ascii="Times New Roman" w:hAnsi="Times New Roman" w:cs="Times New Roman"/>
                <w:sz w:val="18"/>
                <w:szCs w:val="18"/>
              </w:rPr>
              <w:t xml:space="preserve"> hafta</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F6D3D">
              <w:rPr>
                <w:rFonts w:ascii="Times New Roman" w:hAnsi="Times New Roman" w:cs="Times New Roman"/>
                <w:b/>
                <w:sz w:val="18"/>
                <w:szCs w:val="18"/>
              </w:rPr>
              <w:t xml:space="preserve">Eğitim Yöntemleri </w:t>
            </w:r>
          </w:p>
        </w:tc>
        <w:tc>
          <w:tcPr>
            <w:tcW w:w="7371"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Sunum, klinik beceri eğitimi (MDU), anatomi laboratuar uygulamaları, farmakoloji laboratuar uygulamaları, fizyoloji laboratuar uygulamaları, histoloji laboratuar uygulamaları, bağımsız öğrenme, probleme dayalı öğrenme oturumları</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F6D3D">
              <w:rPr>
                <w:rFonts w:ascii="Times New Roman" w:hAnsi="Times New Roman" w:cs="Times New Roman"/>
                <w:b/>
                <w:sz w:val="18"/>
                <w:szCs w:val="18"/>
              </w:rPr>
              <w:t xml:space="preserve">Değerlendirme Yöntemleri </w:t>
            </w:r>
          </w:p>
        </w:tc>
        <w:tc>
          <w:tcPr>
            <w:tcW w:w="7371"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Anatomi uygulama sınavı, histoloji uygulama sınavı, teorik bilgi sınavı (ÇSS)</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F6D3D">
              <w:rPr>
                <w:rFonts w:ascii="Times New Roman" w:hAnsi="Times New Roman" w:cs="Times New Roman"/>
                <w:b/>
                <w:sz w:val="18"/>
                <w:szCs w:val="18"/>
              </w:rPr>
              <w:t>Bloğun Am</w:t>
            </w:r>
            <w:r w:rsidRPr="009878B3">
              <w:rPr>
                <w:rFonts w:ascii="Times New Roman" w:hAnsi="Times New Roman" w:cs="Times New Roman"/>
                <w:b/>
                <w:sz w:val="18"/>
                <w:szCs w:val="18"/>
              </w:rPr>
              <w:t>acı</w:t>
            </w:r>
          </w:p>
        </w:tc>
        <w:tc>
          <w:tcPr>
            <w:tcW w:w="7371" w:type="dxa"/>
          </w:tcPr>
          <w:p w:rsidR="008C0EB2" w:rsidRDefault="008C0EB2" w:rsidP="00083D30">
            <w:pPr>
              <w:jc w:val="both"/>
              <w:rPr>
                <w:rFonts w:ascii="Times New Roman" w:hAnsi="Times New Roman" w:cs="Times New Roman"/>
                <w:b/>
                <w:sz w:val="18"/>
                <w:szCs w:val="18"/>
              </w:rPr>
            </w:pPr>
            <w:r w:rsidRPr="002A01DA">
              <w:rPr>
                <w:rFonts w:ascii="Times New Roman" w:eastAsia="Times New Roman" w:hAnsi="Times New Roman" w:cs="Times New Roman"/>
                <w:color w:val="000000"/>
                <w:sz w:val="18"/>
                <w:szCs w:val="18"/>
              </w:rPr>
              <w:t>Tıbbi terminolojinin, hücrenin biyolojik, fizyolojik ve histolojik özelliklerinin öğrenilmesi, solunum ve dolaşım sistemlerinin temel yapısal ve fonksiyonel özelliklerinin anlaşılması amaçlanmaktadır.</w:t>
            </w:r>
          </w:p>
        </w:tc>
      </w:tr>
      <w:tr w:rsidR="008C0EB2" w:rsidRPr="00FF6D3D" w:rsidTr="00083D30">
        <w:trPr>
          <w:trHeight w:val="1833"/>
        </w:trPr>
        <w:tc>
          <w:tcPr>
            <w:tcW w:w="2376" w:type="dxa"/>
          </w:tcPr>
          <w:p w:rsidR="008C0EB2" w:rsidRDefault="008C0EB2" w:rsidP="00083D30">
            <w:pPr>
              <w:rPr>
                <w:rFonts w:ascii="Times New Roman" w:hAnsi="Times New Roman" w:cs="Times New Roman"/>
                <w:b/>
                <w:sz w:val="18"/>
                <w:szCs w:val="18"/>
              </w:rPr>
            </w:pPr>
            <w:r w:rsidRPr="00FF6D3D">
              <w:rPr>
                <w:rFonts w:ascii="Times New Roman" w:hAnsi="Times New Roman" w:cs="Times New Roman"/>
                <w:b/>
                <w:sz w:val="18"/>
                <w:szCs w:val="18"/>
              </w:rPr>
              <w:t>Öğrenme Çıktıları</w:t>
            </w:r>
          </w:p>
        </w:tc>
        <w:tc>
          <w:tcPr>
            <w:tcW w:w="7371" w:type="dxa"/>
          </w:tcPr>
          <w:p w:rsidR="008C0EB2" w:rsidRDefault="008C0EB2" w:rsidP="00083D30">
            <w:pPr>
              <w:jc w:val="both"/>
              <w:rPr>
                <w:rFonts w:ascii="Times New Roman" w:eastAsia="Calibri" w:hAnsi="Times New Roman" w:cs="Times New Roman"/>
                <w:b/>
                <w:sz w:val="18"/>
                <w:szCs w:val="18"/>
                <w:lang w:eastAsia="en-US"/>
              </w:rPr>
            </w:pPr>
            <w:r w:rsidRPr="009878B3">
              <w:rPr>
                <w:rFonts w:ascii="Times New Roman" w:eastAsia="Calibri" w:hAnsi="Times New Roman" w:cs="Times New Roman"/>
                <w:b/>
                <w:sz w:val="18"/>
                <w:szCs w:val="18"/>
                <w:lang w:eastAsia="en-US"/>
              </w:rPr>
              <w:t>Bu bloğun sonunda öğrenciler,</w:t>
            </w:r>
          </w:p>
          <w:p w:rsidR="008C0EB2" w:rsidRDefault="008C0EB2" w:rsidP="008A673D">
            <w:pPr>
              <w:pStyle w:val="ListeParagraf"/>
              <w:numPr>
                <w:ilvl w:val="0"/>
                <w:numId w:val="33"/>
              </w:numPr>
              <w:ind w:left="459" w:hanging="283"/>
              <w:jc w:val="both"/>
              <w:rPr>
                <w:rFonts w:ascii="Times New Roman" w:eastAsia="Arial-BoldMT" w:hAnsi="Times New Roman" w:cs="Times New Roman"/>
                <w:bCs/>
                <w:sz w:val="18"/>
                <w:szCs w:val="18"/>
              </w:rPr>
            </w:pPr>
            <w:r w:rsidRPr="002A01DA">
              <w:rPr>
                <w:rFonts w:ascii="Times New Roman" w:eastAsia="Arial-BoldMT" w:hAnsi="Times New Roman" w:cs="Times New Roman"/>
                <w:bCs/>
                <w:sz w:val="18"/>
                <w:szCs w:val="18"/>
              </w:rPr>
              <w:t>Sağlık ve hastalık kavramlarını ayırt edebilecek</w:t>
            </w:r>
          </w:p>
          <w:p w:rsidR="008C0EB2" w:rsidRDefault="008C0EB2" w:rsidP="008A673D">
            <w:pPr>
              <w:pStyle w:val="ListeParagraf"/>
              <w:numPr>
                <w:ilvl w:val="0"/>
                <w:numId w:val="33"/>
              </w:numPr>
              <w:ind w:left="459" w:hanging="283"/>
              <w:jc w:val="both"/>
              <w:rPr>
                <w:rFonts w:ascii="Times New Roman" w:eastAsia="Calibri" w:hAnsi="Times New Roman" w:cs="Times New Roman"/>
                <w:sz w:val="18"/>
                <w:szCs w:val="18"/>
                <w:lang w:eastAsia="en-US"/>
              </w:rPr>
            </w:pPr>
            <w:r w:rsidRPr="002A01DA">
              <w:rPr>
                <w:rFonts w:ascii="Times New Roman" w:eastAsia="Calibri" w:hAnsi="Times New Roman" w:cs="Times New Roman"/>
                <w:sz w:val="18"/>
                <w:szCs w:val="18"/>
                <w:lang w:eastAsia="en-US"/>
              </w:rPr>
              <w:t xml:space="preserve">Sağlığı etkileyen etmenleri açıklayabilecektir. </w:t>
            </w:r>
          </w:p>
          <w:p w:rsidR="008C0EB2" w:rsidRDefault="008C0EB2" w:rsidP="00083D30">
            <w:pPr>
              <w:jc w:val="both"/>
              <w:rPr>
                <w:rFonts w:ascii="Times New Roman" w:eastAsia="Calibri" w:hAnsi="Times New Roman" w:cs="Times New Roman"/>
                <w:sz w:val="18"/>
                <w:szCs w:val="18"/>
                <w:lang w:eastAsia="en-US"/>
              </w:rPr>
            </w:pPr>
          </w:p>
          <w:p w:rsidR="008C0EB2" w:rsidRDefault="008C0EB2" w:rsidP="00083D30">
            <w:pPr>
              <w:jc w:val="both"/>
              <w:rPr>
                <w:rFonts w:ascii="Times New Roman" w:eastAsia="Calibri" w:hAnsi="Times New Roman" w:cs="Times New Roman"/>
                <w:b/>
                <w:sz w:val="18"/>
                <w:szCs w:val="18"/>
                <w:lang w:eastAsia="en-US"/>
              </w:rPr>
            </w:pPr>
            <w:r w:rsidRPr="009878B3">
              <w:rPr>
                <w:rFonts w:ascii="Times New Roman" w:eastAsia="Calibri" w:hAnsi="Times New Roman" w:cs="Times New Roman"/>
                <w:b/>
                <w:sz w:val="18"/>
                <w:szCs w:val="18"/>
                <w:lang w:eastAsia="en-US"/>
              </w:rPr>
              <w:t>Konu başlıkları:</w:t>
            </w:r>
          </w:p>
          <w:p w:rsidR="008C0EB2" w:rsidRDefault="008C0EB2" w:rsidP="00083D30">
            <w:pPr>
              <w:tabs>
                <w:tab w:val="left" w:pos="176"/>
              </w:tabs>
              <w:rPr>
                <w:rFonts w:ascii="Times New Roman" w:hAnsi="Times New Roman" w:cs="Times New Roman"/>
                <w:color w:val="000000" w:themeColor="text1"/>
                <w:sz w:val="18"/>
                <w:szCs w:val="18"/>
              </w:rPr>
            </w:pPr>
            <w:r w:rsidRPr="002A01DA">
              <w:rPr>
                <w:rFonts w:ascii="Times New Roman" w:eastAsia="Times New Roman" w:hAnsi="Times New Roman" w:cs="Times New Roman"/>
                <w:color w:val="000000" w:themeColor="text1"/>
                <w:sz w:val="18"/>
                <w:szCs w:val="18"/>
              </w:rPr>
              <w:t>Tıbbi biyoloji</w:t>
            </w:r>
          </w:p>
          <w:p w:rsidR="008C0EB2" w:rsidRDefault="008C0EB2" w:rsidP="008A673D">
            <w:pPr>
              <w:pStyle w:val="ListeParagraf"/>
              <w:numPr>
                <w:ilvl w:val="0"/>
                <w:numId w:val="90"/>
              </w:numPr>
              <w:tabs>
                <w:tab w:val="left" w:pos="176"/>
              </w:tabs>
              <w:rPr>
                <w:rFonts w:ascii="Times New Roman" w:hAnsi="Times New Roman" w:cs="Times New Roman"/>
                <w:color w:val="000000" w:themeColor="text1"/>
                <w:sz w:val="18"/>
                <w:szCs w:val="18"/>
              </w:rPr>
            </w:pPr>
            <w:r w:rsidRPr="002A01DA">
              <w:rPr>
                <w:rFonts w:ascii="Times New Roman" w:hAnsi="Times New Roman" w:cs="Times New Roman"/>
                <w:color w:val="000000" w:themeColor="text1"/>
                <w:sz w:val="18"/>
                <w:szCs w:val="18"/>
              </w:rPr>
              <w:t>Tıbbi biyolojiye giriş, bilimsel yöntem ve biyolojik kavramlar</w:t>
            </w:r>
          </w:p>
          <w:p w:rsidR="008C0EB2" w:rsidRDefault="008C0EB2" w:rsidP="008A673D">
            <w:pPr>
              <w:pStyle w:val="ListeParagraf"/>
              <w:numPr>
                <w:ilvl w:val="0"/>
                <w:numId w:val="90"/>
              </w:numPr>
              <w:tabs>
                <w:tab w:val="left" w:pos="176"/>
              </w:tabs>
              <w:rPr>
                <w:rFonts w:ascii="Times New Roman" w:hAnsi="Times New Roman" w:cs="Times New Roman"/>
                <w:color w:val="000000" w:themeColor="text1"/>
                <w:sz w:val="18"/>
                <w:szCs w:val="18"/>
              </w:rPr>
            </w:pPr>
            <w:r w:rsidRPr="002A01DA">
              <w:rPr>
                <w:rFonts w:ascii="Times New Roman" w:hAnsi="Times New Roman" w:cs="Times New Roman"/>
                <w:color w:val="000000" w:themeColor="text1"/>
                <w:sz w:val="18"/>
                <w:szCs w:val="18"/>
              </w:rPr>
              <w:t>Yaşamın başlangıcı (prokaryot, ökaryot ve genel özellikleri)</w:t>
            </w:r>
          </w:p>
          <w:p w:rsidR="008C0EB2" w:rsidRDefault="008C0EB2" w:rsidP="008A673D">
            <w:pPr>
              <w:pStyle w:val="ListeParagraf"/>
              <w:numPr>
                <w:ilvl w:val="0"/>
                <w:numId w:val="90"/>
              </w:numPr>
              <w:tabs>
                <w:tab w:val="left" w:pos="176"/>
              </w:tabs>
              <w:autoSpaceDE w:val="0"/>
              <w:autoSpaceDN w:val="0"/>
              <w:adjustRightInd w:val="0"/>
              <w:rPr>
                <w:rFonts w:ascii="Times New Roman" w:eastAsia="Times New Roman" w:hAnsi="Times New Roman" w:cs="Times New Roman"/>
                <w:color w:val="000000" w:themeColor="text1"/>
                <w:sz w:val="18"/>
                <w:szCs w:val="18"/>
              </w:rPr>
            </w:pPr>
            <w:r w:rsidRPr="002A01DA">
              <w:rPr>
                <w:rFonts w:ascii="Times New Roman" w:eastAsia="Times New Roman" w:hAnsi="Times New Roman" w:cs="Times New Roman"/>
                <w:color w:val="000000" w:themeColor="text1"/>
                <w:sz w:val="18"/>
                <w:szCs w:val="18"/>
              </w:rPr>
              <w:t>Hücre şekil ve büyüklükleri</w:t>
            </w:r>
          </w:p>
          <w:p w:rsidR="008C0EB2" w:rsidRDefault="008C0EB2" w:rsidP="008A673D">
            <w:pPr>
              <w:pStyle w:val="ListeParagraf"/>
              <w:numPr>
                <w:ilvl w:val="0"/>
                <w:numId w:val="90"/>
              </w:numPr>
              <w:tabs>
                <w:tab w:val="left" w:pos="176"/>
              </w:tabs>
              <w:rPr>
                <w:rFonts w:ascii="Times New Roman" w:eastAsia="Times New Roman" w:hAnsi="Times New Roman" w:cs="Times New Roman"/>
                <w:color w:val="000000" w:themeColor="text1"/>
                <w:sz w:val="18"/>
                <w:szCs w:val="18"/>
              </w:rPr>
            </w:pPr>
            <w:r w:rsidRPr="002A01DA">
              <w:rPr>
                <w:rFonts w:ascii="Times New Roman" w:eastAsia="Times New Roman" w:hAnsi="Times New Roman" w:cs="Times New Roman"/>
                <w:color w:val="000000" w:themeColor="text1"/>
                <w:sz w:val="18"/>
                <w:szCs w:val="18"/>
              </w:rPr>
              <w:t>Nükleik asitler</w:t>
            </w:r>
          </w:p>
          <w:p w:rsidR="008C0EB2" w:rsidRDefault="008C0EB2" w:rsidP="008A673D">
            <w:pPr>
              <w:pStyle w:val="ListeParagraf"/>
              <w:numPr>
                <w:ilvl w:val="0"/>
                <w:numId w:val="90"/>
              </w:numPr>
              <w:tabs>
                <w:tab w:val="left" w:pos="176"/>
              </w:tabs>
              <w:rPr>
                <w:rFonts w:ascii="Times New Roman" w:eastAsia="Times New Roman" w:hAnsi="Times New Roman" w:cs="Times New Roman"/>
                <w:color w:val="000000" w:themeColor="text1"/>
                <w:sz w:val="18"/>
                <w:szCs w:val="18"/>
              </w:rPr>
            </w:pPr>
            <w:r w:rsidRPr="002A01DA">
              <w:rPr>
                <w:rFonts w:ascii="Times New Roman" w:eastAsia="Times New Roman" w:hAnsi="Times New Roman" w:cs="Times New Roman"/>
                <w:color w:val="000000" w:themeColor="text1"/>
                <w:sz w:val="18"/>
                <w:szCs w:val="18"/>
              </w:rPr>
              <w:t>Genler ve populasyondaki genlerin tanımı</w:t>
            </w:r>
          </w:p>
          <w:p w:rsidR="008C0EB2" w:rsidRDefault="008C0EB2" w:rsidP="008A673D">
            <w:pPr>
              <w:pStyle w:val="ListeParagraf"/>
              <w:numPr>
                <w:ilvl w:val="0"/>
                <w:numId w:val="90"/>
              </w:numPr>
              <w:tabs>
                <w:tab w:val="left" w:pos="176"/>
              </w:tabs>
              <w:rPr>
                <w:rFonts w:ascii="Times New Roman" w:hAnsi="Times New Roman" w:cs="Times New Roman"/>
                <w:color w:val="000000" w:themeColor="text1"/>
                <w:sz w:val="18"/>
                <w:szCs w:val="18"/>
              </w:rPr>
            </w:pPr>
            <w:r w:rsidRPr="002A01DA">
              <w:rPr>
                <w:rFonts w:ascii="Times New Roman" w:hAnsi="Times New Roman" w:cs="Times New Roman"/>
                <w:color w:val="000000" w:themeColor="text1"/>
                <w:sz w:val="18"/>
                <w:szCs w:val="18"/>
              </w:rPr>
              <w:t>Replikasyon</w:t>
            </w:r>
          </w:p>
          <w:p w:rsidR="008C0EB2" w:rsidRDefault="008C0EB2" w:rsidP="008A673D">
            <w:pPr>
              <w:pStyle w:val="ListeParagraf"/>
              <w:numPr>
                <w:ilvl w:val="0"/>
                <w:numId w:val="90"/>
              </w:numPr>
              <w:tabs>
                <w:tab w:val="left" w:pos="176"/>
              </w:tabs>
              <w:rPr>
                <w:rFonts w:ascii="Times New Roman" w:hAnsi="Times New Roman" w:cs="Times New Roman"/>
                <w:color w:val="000000" w:themeColor="text1"/>
                <w:sz w:val="18"/>
                <w:szCs w:val="18"/>
              </w:rPr>
            </w:pPr>
            <w:r w:rsidRPr="002A01DA">
              <w:rPr>
                <w:rFonts w:ascii="Times New Roman" w:hAnsi="Times New Roman" w:cs="Times New Roman"/>
                <w:color w:val="000000" w:themeColor="text1"/>
                <w:sz w:val="18"/>
                <w:szCs w:val="18"/>
              </w:rPr>
              <w:lastRenderedPageBreak/>
              <w:t>Transkripsiyon</w:t>
            </w:r>
          </w:p>
          <w:p w:rsidR="008C0EB2" w:rsidRDefault="008C0EB2" w:rsidP="008A673D">
            <w:pPr>
              <w:pStyle w:val="ListeParagraf"/>
              <w:numPr>
                <w:ilvl w:val="0"/>
                <w:numId w:val="90"/>
              </w:numPr>
              <w:tabs>
                <w:tab w:val="left" w:pos="176"/>
              </w:tabs>
              <w:rPr>
                <w:rFonts w:ascii="Times New Roman" w:hAnsi="Times New Roman" w:cs="Times New Roman"/>
                <w:color w:val="000000" w:themeColor="text1"/>
                <w:sz w:val="18"/>
                <w:szCs w:val="18"/>
              </w:rPr>
            </w:pPr>
            <w:r w:rsidRPr="002A01DA">
              <w:rPr>
                <w:rFonts w:ascii="Times New Roman" w:hAnsi="Times New Roman" w:cs="Times New Roman"/>
                <w:color w:val="000000" w:themeColor="text1"/>
                <w:sz w:val="18"/>
                <w:szCs w:val="18"/>
              </w:rPr>
              <w:t>Protein sentezi</w:t>
            </w:r>
          </w:p>
          <w:p w:rsidR="008C0EB2" w:rsidRDefault="008C0EB2" w:rsidP="008A673D">
            <w:pPr>
              <w:pStyle w:val="ListeParagraf"/>
              <w:numPr>
                <w:ilvl w:val="0"/>
                <w:numId w:val="90"/>
              </w:numPr>
              <w:tabs>
                <w:tab w:val="left" w:pos="176"/>
              </w:tabs>
              <w:rPr>
                <w:rFonts w:ascii="Times New Roman" w:hAnsi="Times New Roman" w:cs="Times New Roman"/>
                <w:color w:val="000000" w:themeColor="text1"/>
                <w:sz w:val="18"/>
                <w:szCs w:val="18"/>
              </w:rPr>
            </w:pPr>
            <w:r w:rsidRPr="002A01DA">
              <w:rPr>
                <w:rFonts w:ascii="Times New Roman" w:hAnsi="Times New Roman" w:cs="Times New Roman"/>
                <w:color w:val="000000" w:themeColor="text1"/>
                <w:sz w:val="18"/>
                <w:szCs w:val="18"/>
              </w:rPr>
              <w:t>Epigenetik faktörler</w:t>
            </w:r>
          </w:p>
          <w:p w:rsidR="008C0EB2" w:rsidRDefault="008C0EB2" w:rsidP="008A673D">
            <w:pPr>
              <w:pStyle w:val="ListeParagraf"/>
              <w:numPr>
                <w:ilvl w:val="0"/>
                <w:numId w:val="90"/>
              </w:numPr>
              <w:tabs>
                <w:tab w:val="left" w:pos="176"/>
              </w:tabs>
              <w:rPr>
                <w:rFonts w:ascii="Times New Roman" w:hAnsi="Times New Roman" w:cs="Times New Roman"/>
                <w:color w:val="000000" w:themeColor="text1"/>
                <w:sz w:val="18"/>
                <w:szCs w:val="18"/>
              </w:rPr>
            </w:pPr>
            <w:r w:rsidRPr="002A01DA">
              <w:rPr>
                <w:rFonts w:ascii="Times New Roman" w:hAnsi="Times New Roman" w:cs="Times New Roman"/>
                <w:color w:val="000000" w:themeColor="text1"/>
                <w:sz w:val="18"/>
                <w:szCs w:val="18"/>
              </w:rPr>
              <w:t>Gen ekspresyonu</w:t>
            </w:r>
          </w:p>
          <w:p w:rsidR="008C0EB2" w:rsidRDefault="008C0EB2" w:rsidP="00083D30">
            <w:pPr>
              <w:tabs>
                <w:tab w:val="left" w:pos="176"/>
              </w:tabs>
              <w:rPr>
                <w:rFonts w:ascii="Times New Roman" w:hAnsi="Times New Roman" w:cs="Times New Roman"/>
                <w:color w:val="000000" w:themeColor="text1"/>
                <w:sz w:val="18"/>
                <w:szCs w:val="18"/>
              </w:rPr>
            </w:pPr>
            <w:r w:rsidRPr="002A01DA">
              <w:rPr>
                <w:rFonts w:ascii="Times New Roman" w:hAnsi="Times New Roman" w:cs="Times New Roman"/>
                <w:color w:val="000000" w:themeColor="text1"/>
                <w:sz w:val="18"/>
                <w:szCs w:val="18"/>
              </w:rPr>
              <w:t>Farmakoloji</w:t>
            </w:r>
          </w:p>
          <w:p w:rsidR="008C0EB2" w:rsidRDefault="008C0EB2" w:rsidP="008A673D">
            <w:pPr>
              <w:pStyle w:val="ListeParagraf"/>
              <w:numPr>
                <w:ilvl w:val="0"/>
                <w:numId w:val="90"/>
              </w:numPr>
              <w:tabs>
                <w:tab w:val="left" w:pos="176"/>
              </w:tabs>
              <w:rPr>
                <w:rFonts w:ascii="Times New Roman" w:hAnsi="Times New Roman" w:cs="Times New Roman"/>
                <w:color w:val="000000" w:themeColor="text1"/>
                <w:sz w:val="18"/>
                <w:szCs w:val="18"/>
              </w:rPr>
            </w:pPr>
            <w:r w:rsidRPr="002A01DA">
              <w:rPr>
                <w:rFonts w:ascii="Times New Roman" w:hAnsi="Times New Roman" w:cs="Times New Roman"/>
                <w:color w:val="000000" w:themeColor="text1"/>
                <w:sz w:val="18"/>
                <w:szCs w:val="18"/>
              </w:rPr>
              <w:t>Farmakolojiye giriş, tarihi, ilgi alanları, farmakolojik temel kavramlar</w:t>
            </w:r>
          </w:p>
          <w:p w:rsidR="008C0EB2" w:rsidRDefault="008C0EB2" w:rsidP="008A673D">
            <w:pPr>
              <w:pStyle w:val="ListeParagraf"/>
              <w:numPr>
                <w:ilvl w:val="0"/>
                <w:numId w:val="90"/>
              </w:numPr>
              <w:tabs>
                <w:tab w:val="left" w:pos="176"/>
              </w:tabs>
              <w:rPr>
                <w:rFonts w:ascii="Times New Roman" w:eastAsia="Times New Roman" w:hAnsi="Times New Roman" w:cs="Times New Roman"/>
                <w:color w:val="000000" w:themeColor="text1"/>
                <w:sz w:val="18"/>
                <w:szCs w:val="18"/>
              </w:rPr>
            </w:pPr>
            <w:r w:rsidRPr="002A01DA">
              <w:rPr>
                <w:rFonts w:ascii="Times New Roman" w:eastAsia="Times New Roman" w:hAnsi="Times New Roman" w:cs="Times New Roman"/>
                <w:color w:val="000000" w:themeColor="text1"/>
                <w:sz w:val="18"/>
                <w:szCs w:val="18"/>
              </w:rPr>
              <w:t>Farmasötik şekiller</w:t>
            </w:r>
          </w:p>
          <w:p w:rsidR="008C0EB2" w:rsidRDefault="008C0EB2" w:rsidP="00083D30">
            <w:pPr>
              <w:tabs>
                <w:tab w:val="left" w:pos="176"/>
              </w:tabs>
              <w:rPr>
                <w:rFonts w:ascii="Times New Roman" w:eastAsia="Arial-BoldMT" w:hAnsi="Times New Roman" w:cs="Times New Roman"/>
                <w:bCs/>
                <w:color w:val="000000" w:themeColor="text1"/>
                <w:sz w:val="18"/>
                <w:szCs w:val="18"/>
              </w:rPr>
            </w:pPr>
            <w:r w:rsidRPr="002A01DA">
              <w:rPr>
                <w:rFonts w:ascii="Times New Roman" w:eastAsia="Arial-BoldMT" w:hAnsi="Times New Roman" w:cs="Times New Roman"/>
                <w:bCs/>
                <w:color w:val="000000" w:themeColor="text1"/>
                <w:sz w:val="18"/>
                <w:szCs w:val="18"/>
              </w:rPr>
              <w:t>Anatomi</w:t>
            </w:r>
          </w:p>
          <w:p w:rsidR="008C0EB2" w:rsidRDefault="008C0EB2" w:rsidP="008A673D">
            <w:pPr>
              <w:pStyle w:val="ListeParagraf"/>
              <w:numPr>
                <w:ilvl w:val="0"/>
                <w:numId w:val="90"/>
              </w:numPr>
              <w:tabs>
                <w:tab w:val="left" w:pos="176"/>
              </w:tabs>
              <w:autoSpaceDE w:val="0"/>
              <w:autoSpaceDN w:val="0"/>
              <w:adjustRightInd w:val="0"/>
              <w:rPr>
                <w:rFonts w:ascii="Times New Roman" w:eastAsia="Times New Roman" w:hAnsi="Times New Roman" w:cs="Times New Roman"/>
                <w:color w:val="000000" w:themeColor="text1"/>
                <w:sz w:val="18"/>
                <w:szCs w:val="18"/>
              </w:rPr>
            </w:pPr>
            <w:r w:rsidRPr="002A01DA">
              <w:rPr>
                <w:rFonts w:ascii="Times New Roman" w:eastAsia="Times New Roman" w:hAnsi="Times New Roman" w:cs="Times New Roman"/>
                <w:color w:val="000000" w:themeColor="text1"/>
                <w:sz w:val="18"/>
                <w:szCs w:val="18"/>
              </w:rPr>
              <w:t>Anatomiye giriş ve terminoloji</w:t>
            </w:r>
          </w:p>
          <w:p w:rsidR="008C0EB2" w:rsidRDefault="008C0EB2" w:rsidP="008A673D">
            <w:pPr>
              <w:pStyle w:val="ListeParagraf"/>
              <w:numPr>
                <w:ilvl w:val="0"/>
                <w:numId w:val="90"/>
              </w:numPr>
              <w:tabs>
                <w:tab w:val="left" w:pos="176"/>
              </w:tabs>
              <w:rPr>
                <w:rFonts w:ascii="Times New Roman" w:hAnsi="Times New Roman" w:cs="Times New Roman"/>
                <w:color w:val="000000" w:themeColor="text1"/>
                <w:sz w:val="18"/>
                <w:szCs w:val="18"/>
              </w:rPr>
            </w:pPr>
            <w:r w:rsidRPr="002A01DA">
              <w:rPr>
                <w:rFonts w:ascii="Times New Roman" w:hAnsi="Times New Roman" w:cs="Times New Roman"/>
                <w:color w:val="000000" w:themeColor="text1"/>
                <w:sz w:val="18"/>
                <w:szCs w:val="18"/>
              </w:rPr>
              <w:t>Toraks duvarı anatomisi</w:t>
            </w:r>
          </w:p>
          <w:p w:rsidR="008C0EB2" w:rsidRDefault="008C0EB2" w:rsidP="008A673D">
            <w:pPr>
              <w:pStyle w:val="ListeParagraf"/>
              <w:numPr>
                <w:ilvl w:val="0"/>
                <w:numId w:val="90"/>
              </w:numPr>
              <w:tabs>
                <w:tab w:val="left" w:pos="176"/>
              </w:tabs>
              <w:rPr>
                <w:rFonts w:ascii="Times New Roman" w:hAnsi="Times New Roman" w:cs="Times New Roman"/>
                <w:color w:val="000000" w:themeColor="text1"/>
                <w:sz w:val="18"/>
                <w:szCs w:val="18"/>
              </w:rPr>
            </w:pPr>
            <w:r w:rsidRPr="002A01DA">
              <w:rPr>
                <w:rFonts w:ascii="Times New Roman" w:hAnsi="Times New Roman" w:cs="Times New Roman"/>
                <w:color w:val="000000" w:themeColor="text1"/>
                <w:sz w:val="18"/>
                <w:szCs w:val="18"/>
              </w:rPr>
              <w:t xml:space="preserve">Kalbin anatomisi </w:t>
            </w:r>
          </w:p>
          <w:p w:rsidR="008C0EB2" w:rsidRDefault="008C0EB2" w:rsidP="008A673D">
            <w:pPr>
              <w:pStyle w:val="ListeParagraf"/>
              <w:numPr>
                <w:ilvl w:val="0"/>
                <w:numId w:val="90"/>
              </w:numPr>
              <w:tabs>
                <w:tab w:val="left" w:pos="176"/>
              </w:tabs>
              <w:rPr>
                <w:rFonts w:ascii="Times New Roman" w:hAnsi="Times New Roman" w:cs="Times New Roman"/>
                <w:color w:val="000000" w:themeColor="text1"/>
                <w:sz w:val="18"/>
                <w:szCs w:val="18"/>
              </w:rPr>
            </w:pPr>
            <w:r w:rsidRPr="002A01DA">
              <w:rPr>
                <w:rFonts w:ascii="Times New Roman" w:hAnsi="Times New Roman" w:cs="Times New Roman"/>
                <w:color w:val="000000" w:themeColor="text1"/>
                <w:sz w:val="18"/>
                <w:szCs w:val="18"/>
              </w:rPr>
              <w:t>Büyük damarlar ve dalları</w:t>
            </w:r>
          </w:p>
          <w:p w:rsidR="008C0EB2" w:rsidRDefault="008C0EB2" w:rsidP="008A673D">
            <w:pPr>
              <w:pStyle w:val="ListeParagraf"/>
              <w:numPr>
                <w:ilvl w:val="0"/>
                <w:numId w:val="90"/>
              </w:numPr>
              <w:tabs>
                <w:tab w:val="left" w:pos="176"/>
              </w:tabs>
              <w:rPr>
                <w:rFonts w:ascii="Times New Roman" w:hAnsi="Times New Roman" w:cs="Times New Roman"/>
                <w:color w:val="000000" w:themeColor="text1"/>
                <w:sz w:val="18"/>
                <w:szCs w:val="18"/>
              </w:rPr>
            </w:pPr>
            <w:r w:rsidRPr="002A01DA">
              <w:rPr>
                <w:rFonts w:ascii="Times New Roman" w:hAnsi="Times New Roman" w:cs="Times New Roman"/>
                <w:color w:val="000000" w:themeColor="text1"/>
                <w:sz w:val="18"/>
                <w:szCs w:val="18"/>
              </w:rPr>
              <w:t>Mediastinum anatomisi</w:t>
            </w:r>
          </w:p>
          <w:p w:rsidR="008C0EB2" w:rsidRDefault="008C0EB2" w:rsidP="008A673D">
            <w:pPr>
              <w:pStyle w:val="ListeParagraf"/>
              <w:numPr>
                <w:ilvl w:val="0"/>
                <w:numId w:val="90"/>
              </w:numPr>
              <w:tabs>
                <w:tab w:val="left" w:pos="176"/>
              </w:tabs>
              <w:rPr>
                <w:rFonts w:ascii="Times New Roman" w:hAnsi="Times New Roman" w:cs="Times New Roman"/>
                <w:color w:val="000000" w:themeColor="text1"/>
                <w:sz w:val="18"/>
                <w:szCs w:val="18"/>
              </w:rPr>
            </w:pPr>
            <w:r w:rsidRPr="002A01DA">
              <w:rPr>
                <w:rFonts w:ascii="Times New Roman" w:hAnsi="Times New Roman" w:cs="Times New Roman"/>
                <w:color w:val="000000" w:themeColor="text1"/>
                <w:sz w:val="18"/>
                <w:szCs w:val="18"/>
              </w:rPr>
              <w:t>Burun anatomisi</w:t>
            </w:r>
          </w:p>
          <w:p w:rsidR="008C0EB2" w:rsidRDefault="008C0EB2" w:rsidP="008A673D">
            <w:pPr>
              <w:pStyle w:val="ListeParagraf"/>
              <w:numPr>
                <w:ilvl w:val="0"/>
                <w:numId w:val="90"/>
              </w:numPr>
              <w:tabs>
                <w:tab w:val="left" w:pos="176"/>
              </w:tabs>
              <w:rPr>
                <w:rFonts w:ascii="Times New Roman" w:hAnsi="Times New Roman" w:cs="Times New Roman"/>
                <w:color w:val="000000" w:themeColor="text1"/>
                <w:sz w:val="18"/>
                <w:szCs w:val="18"/>
              </w:rPr>
            </w:pPr>
            <w:r w:rsidRPr="002A01DA">
              <w:rPr>
                <w:rFonts w:ascii="Times New Roman" w:hAnsi="Times New Roman" w:cs="Times New Roman"/>
                <w:color w:val="000000" w:themeColor="text1"/>
                <w:sz w:val="18"/>
                <w:szCs w:val="18"/>
              </w:rPr>
              <w:t>Larinks anatomisi</w:t>
            </w:r>
          </w:p>
          <w:p w:rsidR="008C0EB2" w:rsidRDefault="008C0EB2" w:rsidP="008A673D">
            <w:pPr>
              <w:pStyle w:val="ListeParagraf"/>
              <w:numPr>
                <w:ilvl w:val="0"/>
                <w:numId w:val="90"/>
              </w:numPr>
              <w:tabs>
                <w:tab w:val="left" w:pos="176"/>
              </w:tabs>
              <w:rPr>
                <w:rFonts w:ascii="Times New Roman" w:hAnsi="Times New Roman" w:cs="Times New Roman"/>
                <w:color w:val="000000" w:themeColor="text1"/>
                <w:sz w:val="18"/>
                <w:szCs w:val="18"/>
              </w:rPr>
            </w:pPr>
            <w:r w:rsidRPr="002A01DA">
              <w:rPr>
                <w:rFonts w:ascii="Times New Roman" w:hAnsi="Times New Roman" w:cs="Times New Roman"/>
                <w:color w:val="000000" w:themeColor="text1"/>
                <w:sz w:val="18"/>
                <w:szCs w:val="18"/>
              </w:rPr>
              <w:t>Trakea bronşlar ve akciğerler anatomisi</w:t>
            </w:r>
          </w:p>
          <w:p w:rsidR="008C0EB2" w:rsidRDefault="008C0EB2" w:rsidP="008A673D">
            <w:pPr>
              <w:pStyle w:val="ListeParagraf"/>
              <w:numPr>
                <w:ilvl w:val="0"/>
                <w:numId w:val="90"/>
              </w:numPr>
              <w:tabs>
                <w:tab w:val="left" w:pos="176"/>
              </w:tabs>
              <w:rPr>
                <w:rFonts w:ascii="Times New Roman" w:eastAsia="Times New Roman" w:hAnsi="Times New Roman" w:cs="Times New Roman"/>
                <w:color w:val="000000" w:themeColor="text1"/>
                <w:sz w:val="18"/>
                <w:szCs w:val="18"/>
              </w:rPr>
            </w:pPr>
            <w:r w:rsidRPr="002A01DA">
              <w:rPr>
                <w:rFonts w:ascii="Times New Roman" w:eastAsia="Times New Roman" w:hAnsi="Times New Roman" w:cs="Times New Roman"/>
                <w:color w:val="000000" w:themeColor="text1"/>
                <w:sz w:val="18"/>
                <w:szCs w:val="18"/>
              </w:rPr>
              <w:t>Otonom sinir sistemi</w:t>
            </w:r>
            <w:r w:rsidRPr="002A01DA">
              <w:rPr>
                <w:rFonts w:ascii="Times New Roman" w:hAnsi="Times New Roman" w:cs="Times New Roman"/>
                <w:color w:val="000000" w:themeColor="text1"/>
                <w:sz w:val="18"/>
                <w:szCs w:val="18"/>
              </w:rPr>
              <w:t xml:space="preserve"> anatomisi</w:t>
            </w:r>
          </w:p>
          <w:p w:rsidR="008C0EB2" w:rsidRDefault="008C0EB2" w:rsidP="00083D30">
            <w:pPr>
              <w:tabs>
                <w:tab w:val="left" w:pos="176"/>
              </w:tabs>
              <w:rPr>
                <w:rFonts w:ascii="Times New Roman" w:hAnsi="Times New Roman" w:cs="Times New Roman"/>
                <w:color w:val="000000" w:themeColor="text1"/>
                <w:sz w:val="18"/>
                <w:szCs w:val="18"/>
              </w:rPr>
            </w:pPr>
            <w:r w:rsidRPr="002A01DA">
              <w:rPr>
                <w:rFonts w:ascii="Times New Roman" w:eastAsia="Times New Roman" w:hAnsi="Times New Roman" w:cs="Times New Roman"/>
                <w:color w:val="000000" w:themeColor="text1"/>
                <w:sz w:val="18"/>
                <w:szCs w:val="18"/>
              </w:rPr>
              <w:t>Histoloji</w:t>
            </w:r>
          </w:p>
          <w:p w:rsidR="008C0EB2" w:rsidRDefault="008C0EB2" w:rsidP="008A673D">
            <w:pPr>
              <w:pStyle w:val="ListeParagraf"/>
              <w:numPr>
                <w:ilvl w:val="0"/>
                <w:numId w:val="90"/>
              </w:numPr>
              <w:tabs>
                <w:tab w:val="left" w:pos="176"/>
              </w:tabs>
              <w:rPr>
                <w:rFonts w:ascii="Times New Roman" w:eastAsia="Times New Roman" w:hAnsi="Times New Roman" w:cs="Times New Roman"/>
                <w:color w:val="000000" w:themeColor="text1"/>
                <w:sz w:val="18"/>
                <w:szCs w:val="18"/>
              </w:rPr>
            </w:pPr>
            <w:r w:rsidRPr="002A01DA">
              <w:rPr>
                <w:rFonts w:ascii="Times New Roman" w:eastAsia="Times New Roman" w:hAnsi="Times New Roman" w:cs="Times New Roman"/>
                <w:color w:val="000000" w:themeColor="text1"/>
                <w:sz w:val="18"/>
                <w:szCs w:val="18"/>
              </w:rPr>
              <w:t>Embriyolojiye giriş ve temel embriyolojik kavramlar</w:t>
            </w:r>
          </w:p>
          <w:p w:rsidR="008C0EB2" w:rsidRDefault="008C0EB2" w:rsidP="008A673D">
            <w:pPr>
              <w:pStyle w:val="ListeParagraf"/>
              <w:numPr>
                <w:ilvl w:val="0"/>
                <w:numId w:val="90"/>
              </w:numPr>
              <w:tabs>
                <w:tab w:val="left" w:pos="176"/>
              </w:tabs>
              <w:rPr>
                <w:rFonts w:ascii="Times New Roman" w:hAnsi="Times New Roman" w:cs="Times New Roman"/>
                <w:color w:val="000000" w:themeColor="text1"/>
                <w:sz w:val="18"/>
                <w:szCs w:val="18"/>
              </w:rPr>
            </w:pPr>
            <w:r w:rsidRPr="002A01DA">
              <w:rPr>
                <w:rFonts w:ascii="Times New Roman" w:hAnsi="Times New Roman" w:cs="Times New Roman"/>
                <w:color w:val="000000" w:themeColor="text1"/>
                <w:sz w:val="18"/>
                <w:szCs w:val="18"/>
              </w:rPr>
              <w:t>Histolojiye giriş, histoloji ve sitolojinin tanımı, doku kavramı</w:t>
            </w:r>
          </w:p>
          <w:p w:rsidR="008C0EB2" w:rsidRDefault="008C0EB2" w:rsidP="008A673D">
            <w:pPr>
              <w:pStyle w:val="ListeParagraf"/>
              <w:numPr>
                <w:ilvl w:val="0"/>
                <w:numId w:val="90"/>
              </w:numPr>
              <w:tabs>
                <w:tab w:val="left" w:pos="176"/>
              </w:tabs>
              <w:rPr>
                <w:rFonts w:ascii="Times New Roman" w:hAnsi="Times New Roman" w:cs="Times New Roman"/>
                <w:color w:val="000000" w:themeColor="text1"/>
                <w:sz w:val="18"/>
                <w:szCs w:val="18"/>
              </w:rPr>
            </w:pPr>
            <w:r w:rsidRPr="002A01DA">
              <w:rPr>
                <w:rFonts w:ascii="Times New Roman" w:hAnsi="Times New Roman" w:cs="Times New Roman"/>
                <w:color w:val="000000" w:themeColor="text1"/>
                <w:sz w:val="18"/>
                <w:szCs w:val="18"/>
              </w:rPr>
              <w:t>Epitel dokusu histolojisi</w:t>
            </w:r>
          </w:p>
          <w:p w:rsidR="008C0EB2" w:rsidRDefault="008C0EB2" w:rsidP="008A673D">
            <w:pPr>
              <w:pStyle w:val="ListeParagraf"/>
              <w:numPr>
                <w:ilvl w:val="0"/>
                <w:numId w:val="90"/>
              </w:numPr>
              <w:tabs>
                <w:tab w:val="left" w:pos="176"/>
              </w:tabs>
              <w:rPr>
                <w:rFonts w:ascii="Times New Roman" w:hAnsi="Times New Roman" w:cs="Times New Roman"/>
                <w:color w:val="000000" w:themeColor="text1"/>
                <w:sz w:val="18"/>
                <w:szCs w:val="18"/>
              </w:rPr>
            </w:pPr>
            <w:r w:rsidRPr="002A01DA">
              <w:rPr>
                <w:rFonts w:ascii="Times New Roman" w:hAnsi="Times New Roman" w:cs="Times New Roman"/>
                <w:color w:val="000000" w:themeColor="text1"/>
                <w:sz w:val="18"/>
                <w:szCs w:val="18"/>
              </w:rPr>
              <w:t>Kalp ve damar histolojisi</w:t>
            </w:r>
          </w:p>
          <w:p w:rsidR="008C0EB2" w:rsidRDefault="008C0EB2" w:rsidP="008A673D">
            <w:pPr>
              <w:pStyle w:val="ListeParagraf"/>
              <w:numPr>
                <w:ilvl w:val="0"/>
                <w:numId w:val="90"/>
              </w:numPr>
              <w:tabs>
                <w:tab w:val="left" w:pos="176"/>
              </w:tabs>
              <w:rPr>
                <w:rFonts w:ascii="Times New Roman" w:hAnsi="Times New Roman" w:cs="Times New Roman"/>
                <w:color w:val="000000" w:themeColor="text1"/>
                <w:sz w:val="18"/>
                <w:szCs w:val="18"/>
              </w:rPr>
            </w:pPr>
            <w:r w:rsidRPr="002A01DA">
              <w:rPr>
                <w:rFonts w:ascii="Times New Roman" w:hAnsi="Times New Roman" w:cs="Times New Roman"/>
                <w:color w:val="000000" w:themeColor="text1"/>
                <w:sz w:val="18"/>
                <w:szCs w:val="18"/>
              </w:rPr>
              <w:t>Solunum yolu histolojisi</w:t>
            </w:r>
          </w:p>
          <w:p w:rsidR="008C0EB2" w:rsidRDefault="008C0EB2" w:rsidP="00083D30">
            <w:pPr>
              <w:tabs>
                <w:tab w:val="left" w:pos="176"/>
              </w:tabs>
              <w:rPr>
                <w:rFonts w:ascii="Times New Roman" w:eastAsia="Times New Roman" w:hAnsi="Times New Roman" w:cs="Times New Roman"/>
                <w:color w:val="000000" w:themeColor="text1"/>
                <w:sz w:val="18"/>
                <w:szCs w:val="18"/>
              </w:rPr>
            </w:pPr>
            <w:r w:rsidRPr="002A01DA">
              <w:rPr>
                <w:rFonts w:ascii="Times New Roman" w:eastAsia="Times New Roman" w:hAnsi="Times New Roman" w:cs="Times New Roman"/>
                <w:color w:val="000000" w:themeColor="text1"/>
                <w:sz w:val="18"/>
                <w:szCs w:val="18"/>
              </w:rPr>
              <w:t>Biyokimya</w:t>
            </w:r>
          </w:p>
          <w:p w:rsidR="008C0EB2" w:rsidRDefault="008C0EB2" w:rsidP="008A673D">
            <w:pPr>
              <w:pStyle w:val="ListeParagraf"/>
              <w:numPr>
                <w:ilvl w:val="0"/>
                <w:numId w:val="90"/>
              </w:numPr>
              <w:tabs>
                <w:tab w:val="left" w:pos="176"/>
              </w:tabs>
              <w:rPr>
                <w:rFonts w:ascii="Times New Roman" w:eastAsia="Times New Roman" w:hAnsi="Times New Roman" w:cs="Times New Roman"/>
                <w:color w:val="000000" w:themeColor="text1"/>
                <w:sz w:val="18"/>
                <w:szCs w:val="18"/>
              </w:rPr>
            </w:pPr>
            <w:r w:rsidRPr="002A01DA">
              <w:rPr>
                <w:rFonts w:ascii="Times New Roman" w:eastAsia="Times New Roman" w:hAnsi="Times New Roman" w:cs="Times New Roman"/>
                <w:color w:val="000000" w:themeColor="text1"/>
                <w:sz w:val="18"/>
                <w:szCs w:val="18"/>
              </w:rPr>
              <w:t>Biyokimyaya giriş, önemi, ilgi alanları, tarihçesi</w:t>
            </w:r>
          </w:p>
          <w:p w:rsidR="008C0EB2" w:rsidRDefault="008C0EB2" w:rsidP="008A673D">
            <w:pPr>
              <w:pStyle w:val="ListeParagraf"/>
              <w:numPr>
                <w:ilvl w:val="0"/>
                <w:numId w:val="90"/>
              </w:numPr>
              <w:tabs>
                <w:tab w:val="left" w:pos="176"/>
              </w:tabs>
              <w:rPr>
                <w:rFonts w:ascii="Times New Roman" w:eastAsia="Arial-BoldMT" w:hAnsi="Times New Roman" w:cs="Times New Roman"/>
                <w:bCs/>
                <w:color w:val="000000" w:themeColor="text1"/>
                <w:sz w:val="18"/>
                <w:szCs w:val="18"/>
              </w:rPr>
            </w:pPr>
            <w:r w:rsidRPr="002A01DA">
              <w:rPr>
                <w:rFonts w:ascii="Times New Roman" w:eastAsia="Arial-BoldMT" w:hAnsi="Times New Roman" w:cs="Times New Roman"/>
                <w:bCs/>
                <w:color w:val="000000" w:themeColor="text1"/>
                <w:sz w:val="18"/>
                <w:szCs w:val="18"/>
              </w:rPr>
              <w:t>Temel biyokimyasal kavramlar</w:t>
            </w:r>
          </w:p>
          <w:p w:rsidR="008C0EB2" w:rsidRDefault="008C0EB2" w:rsidP="008A673D">
            <w:pPr>
              <w:pStyle w:val="ListeParagraf"/>
              <w:numPr>
                <w:ilvl w:val="0"/>
                <w:numId w:val="90"/>
              </w:numPr>
              <w:tabs>
                <w:tab w:val="left" w:pos="176"/>
              </w:tabs>
              <w:rPr>
                <w:rFonts w:ascii="Times New Roman" w:hAnsi="Times New Roman" w:cs="Times New Roman"/>
                <w:color w:val="000000" w:themeColor="text1"/>
                <w:sz w:val="18"/>
                <w:szCs w:val="18"/>
              </w:rPr>
            </w:pPr>
            <w:r w:rsidRPr="002A01DA">
              <w:rPr>
                <w:rFonts w:ascii="Times New Roman" w:hAnsi="Times New Roman" w:cs="Times New Roman"/>
                <w:color w:val="000000" w:themeColor="text1"/>
                <w:sz w:val="18"/>
                <w:szCs w:val="18"/>
              </w:rPr>
              <w:t>Temel organik bileşikler</w:t>
            </w:r>
          </w:p>
          <w:p w:rsidR="008C0EB2" w:rsidRDefault="008C0EB2" w:rsidP="008A673D">
            <w:pPr>
              <w:pStyle w:val="ListeParagraf"/>
              <w:numPr>
                <w:ilvl w:val="0"/>
                <w:numId w:val="90"/>
              </w:numPr>
              <w:tabs>
                <w:tab w:val="left" w:pos="176"/>
              </w:tabs>
              <w:rPr>
                <w:rFonts w:ascii="Times New Roman" w:hAnsi="Times New Roman" w:cs="Times New Roman"/>
                <w:color w:val="000000" w:themeColor="text1"/>
                <w:sz w:val="18"/>
                <w:szCs w:val="18"/>
              </w:rPr>
            </w:pPr>
            <w:r w:rsidRPr="002A01DA">
              <w:rPr>
                <w:rFonts w:ascii="Times New Roman" w:hAnsi="Times New Roman" w:cs="Times New Roman"/>
                <w:color w:val="000000" w:themeColor="text1"/>
                <w:sz w:val="18"/>
                <w:szCs w:val="18"/>
              </w:rPr>
              <w:t>Organik moleküllerin biyokimyasal etkileşimleri</w:t>
            </w:r>
          </w:p>
          <w:p w:rsidR="008C0EB2" w:rsidRDefault="008C0EB2" w:rsidP="008A673D">
            <w:pPr>
              <w:pStyle w:val="ListeParagraf"/>
              <w:numPr>
                <w:ilvl w:val="0"/>
                <w:numId w:val="90"/>
              </w:numPr>
              <w:tabs>
                <w:tab w:val="left" w:pos="176"/>
              </w:tabs>
              <w:rPr>
                <w:rFonts w:ascii="Times New Roman" w:hAnsi="Times New Roman" w:cs="Times New Roman"/>
                <w:color w:val="000000" w:themeColor="text1"/>
                <w:sz w:val="18"/>
                <w:szCs w:val="18"/>
              </w:rPr>
            </w:pPr>
            <w:r w:rsidRPr="002A01DA">
              <w:rPr>
                <w:rFonts w:ascii="Times New Roman" w:hAnsi="Times New Roman" w:cs="Times New Roman"/>
                <w:color w:val="000000" w:themeColor="text1"/>
                <w:sz w:val="18"/>
                <w:szCs w:val="18"/>
              </w:rPr>
              <w:t>Heterosiklik ve aromatik yapılar</w:t>
            </w:r>
          </w:p>
          <w:p w:rsidR="008C0EB2" w:rsidRDefault="008C0EB2" w:rsidP="00083D30">
            <w:pPr>
              <w:tabs>
                <w:tab w:val="left" w:pos="176"/>
              </w:tabs>
              <w:rPr>
                <w:rFonts w:ascii="Times New Roman" w:eastAsia="Arial-BoldMT" w:hAnsi="Times New Roman" w:cs="Times New Roman"/>
                <w:bCs/>
                <w:color w:val="000000" w:themeColor="text1"/>
                <w:sz w:val="18"/>
                <w:szCs w:val="18"/>
              </w:rPr>
            </w:pPr>
            <w:r w:rsidRPr="002A01DA">
              <w:rPr>
                <w:rFonts w:ascii="Times New Roman" w:eastAsia="Arial-BoldMT" w:hAnsi="Times New Roman" w:cs="Times New Roman"/>
                <w:bCs/>
                <w:color w:val="000000" w:themeColor="text1"/>
                <w:sz w:val="18"/>
                <w:szCs w:val="18"/>
              </w:rPr>
              <w:t>Fizyoloji</w:t>
            </w:r>
          </w:p>
          <w:p w:rsidR="008C0EB2" w:rsidRDefault="008C0EB2" w:rsidP="008A673D">
            <w:pPr>
              <w:pStyle w:val="ListeParagraf"/>
              <w:numPr>
                <w:ilvl w:val="0"/>
                <w:numId w:val="90"/>
              </w:numPr>
              <w:tabs>
                <w:tab w:val="left" w:pos="176"/>
              </w:tabs>
              <w:rPr>
                <w:rFonts w:ascii="Times New Roman" w:eastAsia="Arial-BoldMT" w:hAnsi="Times New Roman" w:cs="Times New Roman"/>
                <w:bCs/>
                <w:color w:val="000000" w:themeColor="text1"/>
                <w:sz w:val="18"/>
                <w:szCs w:val="18"/>
              </w:rPr>
            </w:pPr>
            <w:r w:rsidRPr="002A01DA">
              <w:rPr>
                <w:rFonts w:ascii="Times New Roman" w:eastAsia="Arial-BoldMT" w:hAnsi="Times New Roman" w:cs="Times New Roman"/>
                <w:bCs/>
                <w:color w:val="000000" w:themeColor="text1"/>
                <w:sz w:val="18"/>
                <w:szCs w:val="18"/>
              </w:rPr>
              <w:t>Fizyolojiye giriş</w:t>
            </w:r>
          </w:p>
          <w:p w:rsidR="008C0EB2" w:rsidRDefault="008C0EB2" w:rsidP="008A673D">
            <w:pPr>
              <w:pStyle w:val="ListeParagraf"/>
              <w:numPr>
                <w:ilvl w:val="0"/>
                <w:numId w:val="90"/>
              </w:numPr>
              <w:tabs>
                <w:tab w:val="left" w:pos="176"/>
              </w:tabs>
              <w:rPr>
                <w:rFonts w:ascii="Times New Roman" w:hAnsi="Times New Roman" w:cs="Times New Roman"/>
                <w:color w:val="000000" w:themeColor="text1"/>
                <w:sz w:val="18"/>
                <w:szCs w:val="18"/>
              </w:rPr>
            </w:pPr>
            <w:r w:rsidRPr="002A01DA">
              <w:rPr>
                <w:rFonts w:ascii="Times New Roman" w:hAnsi="Times New Roman" w:cs="Times New Roman"/>
                <w:color w:val="000000" w:themeColor="text1"/>
                <w:sz w:val="18"/>
                <w:szCs w:val="18"/>
              </w:rPr>
              <w:t>Aksiyon ve membran potansiyeli</w:t>
            </w:r>
          </w:p>
          <w:p w:rsidR="008C0EB2" w:rsidRDefault="008C0EB2" w:rsidP="008A673D">
            <w:pPr>
              <w:pStyle w:val="ListeParagraf"/>
              <w:numPr>
                <w:ilvl w:val="0"/>
                <w:numId w:val="90"/>
              </w:numPr>
              <w:tabs>
                <w:tab w:val="left" w:pos="176"/>
              </w:tabs>
              <w:rPr>
                <w:rFonts w:ascii="Times New Roman" w:hAnsi="Times New Roman" w:cs="Times New Roman"/>
                <w:color w:val="000000" w:themeColor="text1"/>
                <w:sz w:val="18"/>
                <w:szCs w:val="18"/>
              </w:rPr>
            </w:pPr>
            <w:r w:rsidRPr="002A01DA">
              <w:rPr>
                <w:rFonts w:ascii="Times New Roman" w:hAnsi="Times New Roman" w:cs="Times New Roman"/>
                <w:color w:val="000000" w:themeColor="text1"/>
                <w:sz w:val="18"/>
                <w:szCs w:val="18"/>
              </w:rPr>
              <w:t>Dolaşımın düzenlenmesi</w:t>
            </w:r>
          </w:p>
          <w:p w:rsidR="008C0EB2" w:rsidRDefault="008C0EB2" w:rsidP="008A673D">
            <w:pPr>
              <w:pStyle w:val="ListeParagraf"/>
              <w:numPr>
                <w:ilvl w:val="0"/>
                <w:numId w:val="90"/>
              </w:numPr>
              <w:tabs>
                <w:tab w:val="left" w:pos="176"/>
              </w:tabs>
              <w:rPr>
                <w:rFonts w:ascii="Times New Roman" w:hAnsi="Times New Roman" w:cs="Times New Roman"/>
                <w:color w:val="000000" w:themeColor="text1"/>
                <w:sz w:val="18"/>
                <w:szCs w:val="18"/>
              </w:rPr>
            </w:pPr>
            <w:r w:rsidRPr="002A01DA">
              <w:rPr>
                <w:rFonts w:ascii="Times New Roman" w:hAnsi="Times New Roman" w:cs="Times New Roman"/>
                <w:color w:val="000000" w:themeColor="text1"/>
                <w:sz w:val="18"/>
                <w:szCs w:val="18"/>
              </w:rPr>
              <w:t>Membran transportu</w:t>
            </w:r>
          </w:p>
          <w:p w:rsidR="008C0EB2" w:rsidRDefault="008C0EB2" w:rsidP="008A673D">
            <w:pPr>
              <w:pStyle w:val="ListeParagraf"/>
              <w:numPr>
                <w:ilvl w:val="0"/>
                <w:numId w:val="90"/>
              </w:numPr>
              <w:tabs>
                <w:tab w:val="left" w:pos="176"/>
              </w:tabs>
              <w:rPr>
                <w:rFonts w:ascii="Times New Roman" w:hAnsi="Times New Roman" w:cs="Times New Roman"/>
                <w:color w:val="000000" w:themeColor="text1"/>
                <w:sz w:val="18"/>
                <w:szCs w:val="18"/>
              </w:rPr>
            </w:pPr>
            <w:r w:rsidRPr="002A01DA">
              <w:rPr>
                <w:rFonts w:ascii="Times New Roman" w:eastAsia="Arial-BoldMT" w:hAnsi="Times New Roman" w:cs="Times New Roman"/>
                <w:bCs/>
                <w:color w:val="000000" w:themeColor="text1"/>
                <w:sz w:val="18"/>
                <w:szCs w:val="18"/>
              </w:rPr>
              <w:t>Vücut sıvıları ve homeostaz</w:t>
            </w:r>
          </w:p>
          <w:p w:rsidR="008C0EB2" w:rsidRDefault="008C0EB2" w:rsidP="008A673D">
            <w:pPr>
              <w:pStyle w:val="ListeParagraf"/>
              <w:numPr>
                <w:ilvl w:val="0"/>
                <w:numId w:val="90"/>
              </w:numPr>
              <w:tabs>
                <w:tab w:val="left" w:pos="176"/>
              </w:tabs>
              <w:rPr>
                <w:rFonts w:ascii="Times New Roman" w:hAnsi="Times New Roman" w:cs="Times New Roman"/>
                <w:color w:val="000000" w:themeColor="text1"/>
                <w:sz w:val="18"/>
                <w:szCs w:val="18"/>
              </w:rPr>
            </w:pPr>
            <w:r w:rsidRPr="002A01DA">
              <w:rPr>
                <w:rFonts w:ascii="Times New Roman" w:hAnsi="Times New Roman" w:cs="Times New Roman"/>
                <w:color w:val="000000" w:themeColor="text1"/>
                <w:sz w:val="18"/>
                <w:szCs w:val="18"/>
              </w:rPr>
              <w:t>Solunumun düzenlenmesi</w:t>
            </w:r>
          </w:p>
          <w:p w:rsidR="008C0EB2" w:rsidRDefault="008C0EB2" w:rsidP="00083D30">
            <w:pPr>
              <w:tabs>
                <w:tab w:val="left" w:pos="176"/>
              </w:tabs>
              <w:rPr>
                <w:rFonts w:ascii="Times New Roman" w:eastAsia="Times New Roman" w:hAnsi="Times New Roman" w:cs="Times New Roman"/>
                <w:color w:val="000000" w:themeColor="text1"/>
                <w:sz w:val="18"/>
                <w:szCs w:val="18"/>
              </w:rPr>
            </w:pPr>
            <w:r w:rsidRPr="002A01DA">
              <w:rPr>
                <w:rFonts w:ascii="Times New Roman" w:eastAsia="Times New Roman" w:hAnsi="Times New Roman" w:cs="Times New Roman"/>
                <w:color w:val="000000" w:themeColor="text1"/>
                <w:sz w:val="18"/>
                <w:szCs w:val="18"/>
              </w:rPr>
              <w:t>Biyofizik</w:t>
            </w:r>
          </w:p>
          <w:p w:rsidR="008C0EB2" w:rsidRDefault="008C0EB2" w:rsidP="008A673D">
            <w:pPr>
              <w:pStyle w:val="ListeParagraf"/>
              <w:numPr>
                <w:ilvl w:val="0"/>
                <w:numId w:val="90"/>
              </w:numPr>
              <w:tabs>
                <w:tab w:val="left" w:pos="176"/>
              </w:tabs>
              <w:rPr>
                <w:rFonts w:ascii="Times New Roman" w:eastAsia="Times New Roman" w:hAnsi="Times New Roman" w:cs="Times New Roman"/>
                <w:color w:val="000000" w:themeColor="text1"/>
                <w:sz w:val="18"/>
                <w:szCs w:val="18"/>
              </w:rPr>
            </w:pPr>
            <w:r w:rsidRPr="002A01DA">
              <w:rPr>
                <w:rFonts w:ascii="Times New Roman" w:eastAsia="Times New Roman" w:hAnsi="Times New Roman" w:cs="Times New Roman"/>
                <w:color w:val="000000" w:themeColor="text1"/>
                <w:sz w:val="18"/>
                <w:szCs w:val="18"/>
              </w:rPr>
              <w:t>Biyofiziğe giriş ve ölçme sistemleri</w:t>
            </w:r>
          </w:p>
          <w:p w:rsidR="008C0EB2" w:rsidRDefault="008C0EB2" w:rsidP="008A673D">
            <w:pPr>
              <w:pStyle w:val="ListeParagraf"/>
              <w:numPr>
                <w:ilvl w:val="0"/>
                <w:numId w:val="90"/>
              </w:numPr>
              <w:tabs>
                <w:tab w:val="left" w:pos="176"/>
              </w:tabs>
              <w:rPr>
                <w:rFonts w:ascii="Times New Roman" w:eastAsia="Times New Roman" w:hAnsi="Times New Roman" w:cs="Times New Roman"/>
                <w:color w:val="000000" w:themeColor="text1"/>
                <w:sz w:val="18"/>
                <w:szCs w:val="18"/>
              </w:rPr>
            </w:pPr>
            <w:r w:rsidRPr="002A01DA">
              <w:rPr>
                <w:rFonts w:ascii="Times New Roman" w:hAnsi="Times New Roman" w:cs="Times New Roman"/>
                <w:color w:val="000000" w:themeColor="text1"/>
                <w:sz w:val="18"/>
                <w:szCs w:val="18"/>
              </w:rPr>
              <w:t>Tıbbi mikrobiyoloji</w:t>
            </w:r>
          </w:p>
          <w:p w:rsidR="008C0EB2" w:rsidRDefault="008C0EB2" w:rsidP="008A673D">
            <w:pPr>
              <w:pStyle w:val="ListeParagraf"/>
              <w:numPr>
                <w:ilvl w:val="0"/>
                <w:numId w:val="90"/>
              </w:numPr>
              <w:tabs>
                <w:tab w:val="left" w:pos="176"/>
              </w:tabs>
              <w:rPr>
                <w:rFonts w:ascii="Times New Roman" w:eastAsia="Times New Roman" w:hAnsi="Times New Roman" w:cs="Times New Roman"/>
                <w:color w:val="000000" w:themeColor="text1"/>
                <w:sz w:val="18"/>
                <w:szCs w:val="18"/>
              </w:rPr>
            </w:pPr>
            <w:r w:rsidRPr="002A01DA">
              <w:rPr>
                <w:rFonts w:ascii="Times New Roman" w:hAnsi="Times New Roman" w:cs="Times New Roman"/>
                <w:color w:val="000000" w:themeColor="text1"/>
                <w:sz w:val="18"/>
                <w:szCs w:val="18"/>
              </w:rPr>
              <w:t>Tıbbi mikrobiyolojiye giriş, önemi, ilgi alanları</w:t>
            </w:r>
          </w:p>
          <w:p w:rsidR="008C0EB2" w:rsidRDefault="008C0EB2" w:rsidP="00083D30">
            <w:pPr>
              <w:tabs>
                <w:tab w:val="left" w:pos="176"/>
              </w:tabs>
              <w:rPr>
                <w:rFonts w:ascii="Times New Roman" w:eastAsia="Times New Roman" w:hAnsi="Times New Roman" w:cs="Times New Roman"/>
                <w:color w:val="000000" w:themeColor="text1"/>
                <w:sz w:val="18"/>
                <w:szCs w:val="18"/>
              </w:rPr>
            </w:pPr>
            <w:r w:rsidRPr="002A01DA">
              <w:rPr>
                <w:rFonts w:ascii="Times New Roman" w:eastAsia="Times New Roman" w:hAnsi="Times New Roman" w:cs="Times New Roman"/>
                <w:color w:val="000000" w:themeColor="text1"/>
                <w:sz w:val="18"/>
                <w:szCs w:val="18"/>
              </w:rPr>
              <w:t>Halk sağlığı</w:t>
            </w:r>
          </w:p>
          <w:p w:rsidR="008C0EB2" w:rsidRDefault="008C0EB2" w:rsidP="008A673D">
            <w:pPr>
              <w:pStyle w:val="ListeParagraf"/>
              <w:numPr>
                <w:ilvl w:val="0"/>
                <w:numId w:val="90"/>
              </w:numPr>
              <w:tabs>
                <w:tab w:val="left" w:pos="176"/>
              </w:tabs>
              <w:rPr>
                <w:rFonts w:ascii="Times New Roman" w:hAnsi="Times New Roman" w:cs="Times New Roman"/>
                <w:color w:val="000000" w:themeColor="text1"/>
                <w:sz w:val="18"/>
                <w:szCs w:val="18"/>
              </w:rPr>
            </w:pPr>
            <w:r w:rsidRPr="002A01DA">
              <w:rPr>
                <w:rFonts w:ascii="Times New Roman" w:hAnsi="Times New Roman" w:cs="Times New Roman"/>
                <w:color w:val="000000" w:themeColor="text1"/>
                <w:sz w:val="18"/>
                <w:szCs w:val="18"/>
              </w:rPr>
              <w:t xml:space="preserve">Sağlığı etkileyen etmenler </w:t>
            </w:r>
          </w:p>
          <w:p w:rsidR="008C0EB2" w:rsidRDefault="008C0EB2" w:rsidP="008A673D">
            <w:pPr>
              <w:pStyle w:val="ListeParagraf"/>
              <w:numPr>
                <w:ilvl w:val="0"/>
                <w:numId w:val="90"/>
              </w:numPr>
              <w:tabs>
                <w:tab w:val="left" w:pos="176"/>
              </w:tabs>
              <w:rPr>
                <w:rFonts w:ascii="Times New Roman" w:eastAsia="Arial-BoldMT" w:hAnsi="Times New Roman" w:cs="Times New Roman"/>
                <w:bCs/>
                <w:color w:val="000000" w:themeColor="text1"/>
                <w:sz w:val="18"/>
                <w:szCs w:val="18"/>
              </w:rPr>
            </w:pPr>
            <w:r w:rsidRPr="002A01DA">
              <w:rPr>
                <w:rFonts w:ascii="Times New Roman" w:hAnsi="Times New Roman" w:cs="Times New Roman"/>
                <w:color w:val="000000" w:themeColor="text1"/>
                <w:sz w:val="18"/>
                <w:szCs w:val="18"/>
              </w:rPr>
              <w:t xml:space="preserve">Halk sağlığına giriş, </w:t>
            </w:r>
            <w:r w:rsidRPr="002A01DA">
              <w:rPr>
                <w:rFonts w:ascii="Times New Roman" w:eastAsia="Arial-BoldMT" w:hAnsi="Times New Roman" w:cs="Times New Roman"/>
                <w:bCs/>
                <w:color w:val="000000" w:themeColor="text1"/>
                <w:sz w:val="18"/>
                <w:szCs w:val="18"/>
              </w:rPr>
              <w:t>sağlık ve hastalık kavramları</w:t>
            </w:r>
          </w:p>
          <w:p w:rsidR="008C0EB2" w:rsidRDefault="008C0EB2" w:rsidP="00083D30">
            <w:pPr>
              <w:tabs>
                <w:tab w:val="left" w:pos="176"/>
              </w:tabs>
              <w:rPr>
                <w:rFonts w:ascii="Times New Roman" w:eastAsia="Times New Roman" w:hAnsi="Times New Roman" w:cs="Times New Roman"/>
                <w:color w:val="000000" w:themeColor="text1"/>
                <w:sz w:val="18"/>
                <w:szCs w:val="18"/>
              </w:rPr>
            </w:pPr>
            <w:r w:rsidRPr="002A01DA">
              <w:rPr>
                <w:rFonts w:ascii="Times New Roman" w:eastAsia="Times New Roman" w:hAnsi="Times New Roman" w:cs="Times New Roman"/>
                <w:color w:val="000000" w:themeColor="text1"/>
                <w:sz w:val="18"/>
                <w:szCs w:val="18"/>
              </w:rPr>
              <w:t>Aile hekimliği</w:t>
            </w:r>
          </w:p>
          <w:p w:rsidR="008C0EB2" w:rsidRDefault="008C0EB2" w:rsidP="008A673D">
            <w:pPr>
              <w:pStyle w:val="ListeParagraf"/>
              <w:numPr>
                <w:ilvl w:val="0"/>
                <w:numId w:val="90"/>
              </w:numPr>
              <w:tabs>
                <w:tab w:val="left" w:pos="176"/>
              </w:tabs>
              <w:rPr>
                <w:rFonts w:ascii="Times New Roman" w:hAnsi="Times New Roman" w:cs="Times New Roman"/>
                <w:color w:val="000000" w:themeColor="text1"/>
                <w:sz w:val="18"/>
                <w:szCs w:val="18"/>
              </w:rPr>
            </w:pPr>
            <w:r w:rsidRPr="002A01DA">
              <w:rPr>
                <w:rFonts w:ascii="Times New Roman" w:hAnsi="Times New Roman" w:cs="Times New Roman"/>
                <w:color w:val="000000" w:themeColor="text1"/>
                <w:sz w:val="18"/>
                <w:szCs w:val="18"/>
              </w:rPr>
              <w:t>Aile hekimliğinde iletişim</w:t>
            </w:r>
          </w:p>
          <w:p w:rsidR="008C0EB2" w:rsidRDefault="008C0EB2" w:rsidP="008A673D">
            <w:pPr>
              <w:pStyle w:val="ListeParagraf"/>
              <w:numPr>
                <w:ilvl w:val="0"/>
                <w:numId w:val="90"/>
              </w:numPr>
              <w:tabs>
                <w:tab w:val="left" w:pos="176"/>
              </w:tabs>
              <w:rPr>
                <w:rFonts w:ascii="Times New Roman" w:eastAsia="Times New Roman" w:hAnsi="Times New Roman" w:cs="Times New Roman"/>
                <w:color w:val="000000" w:themeColor="text1"/>
                <w:sz w:val="18"/>
                <w:szCs w:val="18"/>
              </w:rPr>
            </w:pPr>
            <w:r w:rsidRPr="002A01DA">
              <w:rPr>
                <w:rFonts w:ascii="Times New Roman" w:eastAsia="Times New Roman" w:hAnsi="Times New Roman" w:cs="Times New Roman"/>
                <w:color w:val="000000" w:themeColor="text1"/>
                <w:sz w:val="18"/>
                <w:szCs w:val="18"/>
              </w:rPr>
              <w:t>Aile hekimliğine giriş ve aile hekimlerinin özellikleri</w:t>
            </w:r>
          </w:p>
          <w:p w:rsidR="008C0EB2" w:rsidRDefault="008C0EB2" w:rsidP="008A673D">
            <w:pPr>
              <w:pStyle w:val="ListeParagraf"/>
              <w:numPr>
                <w:ilvl w:val="0"/>
                <w:numId w:val="90"/>
              </w:numPr>
              <w:tabs>
                <w:tab w:val="left" w:pos="176"/>
              </w:tabs>
              <w:rPr>
                <w:rFonts w:ascii="Times New Roman" w:hAnsi="Times New Roman" w:cs="Times New Roman"/>
                <w:color w:val="000000" w:themeColor="text1"/>
                <w:sz w:val="18"/>
                <w:szCs w:val="18"/>
              </w:rPr>
            </w:pPr>
            <w:r w:rsidRPr="002A01DA">
              <w:rPr>
                <w:rFonts w:ascii="Times New Roman" w:hAnsi="Times New Roman" w:cs="Times New Roman"/>
                <w:color w:val="000000" w:themeColor="text1"/>
                <w:sz w:val="18"/>
                <w:szCs w:val="18"/>
              </w:rPr>
              <w:t>Hasta merkezli yaklaşım</w:t>
            </w:r>
          </w:p>
          <w:p w:rsidR="008C0EB2" w:rsidRDefault="008C0EB2" w:rsidP="00083D30">
            <w:pPr>
              <w:tabs>
                <w:tab w:val="left" w:pos="176"/>
              </w:tabs>
              <w:rPr>
                <w:rFonts w:ascii="Times New Roman" w:hAnsi="Times New Roman" w:cs="Times New Roman"/>
                <w:color w:val="000000" w:themeColor="text1"/>
                <w:sz w:val="18"/>
                <w:szCs w:val="18"/>
              </w:rPr>
            </w:pPr>
            <w:r w:rsidRPr="002A01DA">
              <w:rPr>
                <w:rFonts w:ascii="Times New Roman" w:hAnsi="Times New Roman" w:cs="Times New Roman"/>
                <w:color w:val="000000" w:themeColor="text1"/>
                <w:sz w:val="18"/>
                <w:szCs w:val="18"/>
              </w:rPr>
              <w:t xml:space="preserve">Adli tıp </w:t>
            </w:r>
          </w:p>
          <w:p w:rsidR="008C0EB2" w:rsidRDefault="008C0EB2" w:rsidP="008A673D">
            <w:pPr>
              <w:pStyle w:val="ListeParagraf"/>
              <w:numPr>
                <w:ilvl w:val="0"/>
                <w:numId w:val="90"/>
              </w:numPr>
              <w:tabs>
                <w:tab w:val="left" w:pos="176"/>
              </w:tabs>
              <w:rPr>
                <w:rFonts w:ascii="Times New Roman" w:hAnsi="Times New Roman" w:cs="Times New Roman"/>
                <w:color w:val="000000" w:themeColor="text1"/>
                <w:sz w:val="18"/>
                <w:szCs w:val="18"/>
              </w:rPr>
            </w:pPr>
            <w:r w:rsidRPr="002A01DA">
              <w:rPr>
                <w:rFonts w:ascii="Times New Roman" w:hAnsi="Times New Roman" w:cs="Times New Roman"/>
                <w:color w:val="000000" w:themeColor="text1"/>
                <w:sz w:val="18"/>
                <w:szCs w:val="18"/>
              </w:rPr>
              <w:t>Ölüm</w:t>
            </w:r>
          </w:p>
          <w:p w:rsidR="008C0EB2" w:rsidRDefault="008C0EB2" w:rsidP="00083D30">
            <w:pPr>
              <w:tabs>
                <w:tab w:val="left" w:pos="176"/>
              </w:tabs>
              <w:rPr>
                <w:rFonts w:ascii="Times New Roman" w:hAnsi="Times New Roman" w:cs="Times New Roman"/>
                <w:color w:val="000000" w:themeColor="text1"/>
                <w:sz w:val="18"/>
                <w:szCs w:val="18"/>
              </w:rPr>
            </w:pPr>
            <w:r w:rsidRPr="002A01DA">
              <w:rPr>
                <w:rFonts w:ascii="Times New Roman" w:hAnsi="Times New Roman" w:cs="Times New Roman"/>
                <w:color w:val="000000" w:themeColor="text1"/>
                <w:sz w:val="18"/>
                <w:szCs w:val="18"/>
              </w:rPr>
              <w:t>Tıbbi etik</w:t>
            </w:r>
          </w:p>
          <w:p w:rsidR="008C0EB2" w:rsidRDefault="008C0EB2" w:rsidP="008A673D">
            <w:pPr>
              <w:pStyle w:val="ListeParagraf"/>
              <w:numPr>
                <w:ilvl w:val="0"/>
                <w:numId w:val="90"/>
              </w:numPr>
              <w:tabs>
                <w:tab w:val="left" w:pos="176"/>
              </w:tabs>
              <w:rPr>
                <w:rFonts w:ascii="Times New Roman" w:hAnsi="Times New Roman" w:cs="Times New Roman"/>
                <w:color w:val="000000" w:themeColor="text1"/>
                <w:sz w:val="18"/>
                <w:szCs w:val="18"/>
              </w:rPr>
            </w:pPr>
            <w:r w:rsidRPr="002A01DA">
              <w:rPr>
                <w:rFonts w:ascii="Times New Roman" w:hAnsi="Times New Roman" w:cs="Times New Roman"/>
                <w:color w:val="000000" w:themeColor="text1"/>
                <w:sz w:val="18"/>
                <w:szCs w:val="18"/>
              </w:rPr>
              <w:t xml:space="preserve">Etik </w:t>
            </w:r>
          </w:p>
          <w:p w:rsidR="008C0EB2" w:rsidRDefault="008C0EB2" w:rsidP="00083D30">
            <w:pPr>
              <w:tabs>
                <w:tab w:val="left" w:pos="176"/>
              </w:tabs>
              <w:rPr>
                <w:rFonts w:ascii="Times New Roman" w:hAnsi="Times New Roman" w:cs="Times New Roman"/>
                <w:color w:val="000000" w:themeColor="text1"/>
                <w:sz w:val="18"/>
                <w:szCs w:val="18"/>
              </w:rPr>
            </w:pPr>
            <w:r w:rsidRPr="002A01DA">
              <w:rPr>
                <w:rFonts w:ascii="Times New Roman" w:hAnsi="Times New Roman" w:cs="Times New Roman"/>
                <w:color w:val="000000" w:themeColor="text1"/>
                <w:sz w:val="18"/>
                <w:szCs w:val="18"/>
              </w:rPr>
              <w:t>Acil tıp</w:t>
            </w:r>
          </w:p>
          <w:p w:rsidR="008C0EB2" w:rsidRDefault="008C0EB2" w:rsidP="008A673D">
            <w:pPr>
              <w:pStyle w:val="ListeParagraf"/>
              <w:numPr>
                <w:ilvl w:val="0"/>
                <w:numId w:val="90"/>
              </w:numPr>
              <w:tabs>
                <w:tab w:val="left" w:pos="176"/>
              </w:tabs>
              <w:rPr>
                <w:rFonts w:ascii="Times New Roman" w:hAnsi="Times New Roman" w:cs="Times New Roman"/>
                <w:color w:val="000000" w:themeColor="text1"/>
                <w:sz w:val="18"/>
                <w:szCs w:val="18"/>
              </w:rPr>
            </w:pPr>
            <w:r w:rsidRPr="002A01DA">
              <w:rPr>
                <w:rFonts w:ascii="Times New Roman" w:hAnsi="Times New Roman" w:cs="Times New Roman"/>
                <w:color w:val="000000" w:themeColor="text1"/>
                <w:sz w:val="18"/>
                <w:szCs w:val="18"/>
              </w:rPr>
              <w:t>Hastaya acil yaklaşım</w:t>
            </w:r>
          </w:p>
          <w:p w:rsidR="008C0EB2" w:rsidRDefault="008C0EB2" w:rsidP="008A673D">
            <w:pPr>
              <w:pStyle w:val="ListeParagraf"/>
              <w:numPr>
                <w:ilvl w:val="0"/>
                <w:numId w:val="90"/>
              </w:numPr>
              <w:tabs>
                <w:tab w:val="left" w:pos="176"/>
              </w:tabs>
              <w:rPr>
                <w:rFonts w:ascii="Times New Roman" w:hAnsi="Times New Roman" w:cs="Times New Roman"/>
                <w:color w:val="000000" w:themeColor="text1"/>
                <w:sz w:val="18"/>
                <w:szCs w:val="18"/>
              </w:rPr>
            </w:pPr>
            <w:r w:rsidRPr="002A01DA">
              <w:rPr>
                <w:rFonts w:ascii="Times New Roman" w:hAnsi="Times New Roman" w:cs="Times New Roman"/>
                <w:color w:val="000000" w:themeColor="text1"/>
                <w:sz w:val="18"/>
                <w:szCs w:val="18"/>
              </w:rPr>
              <w:t>Temel yaşam desteği ve CPR</w:t>
            </w:r>
          </w:p>
          <w:p w:rsidR="008C0EB2" w:rsidRDefault="008C0EB2" w:rsidP="00083D30">
            <w:pPr>
              <w:tabs>
                <w:tab w:val="left" w:pos="176"/>
                <w:tab w:val="left" w:pos="1905"/>
              </w:tabs>
              <w:rPr>
                <w:rFonts w:ascii="Times New Roman" w:hAnsi="Times New Roman" w:cs="Times New Roman"/>
                <w:color w:val="000000" w:themeColor="text1"/>
                <w:sz w:val="18"/>
                <w:szCs w:val="18"/>
              </w:rPr>
            </w:pPr>
            <w:r w:rsidRPr="002A01DA">
              <w:rPr>
                <w:rFonts w:ascii="Times New Roman" w:hAnsi="Times New Roman" w:cs="Times New Roman"/>
                <w:color w:val="000000" w:themeColor="text1"/>
                <w:sz w:val="18"/>
                <w:szCs w:val="18"/>
              </w:rPr>
              <w:t>Radyoloji</w:t>
            </w:r>
          </w:p>
          <w:p w:rsidR="008C0EB2" w:rsidRDefault="008C0EB2" w:rsidP="008A673D">
            <w:pPr>
              <w:pStyle w:val="ListeParagraf"/>
              <w:numPr>
                <w:ilvl w:val="0"/>
                <w:numId w:val="90"/>
              </w:numPr>
              <w:tabs>
                <w:tab w:val="left" w:pos="176"/>
              </w:tabs>
              <w:rPr>
                <w:rFonts w:ascii="Times New Roman" w:hAnsi="Times New Roman" w:cs="Times New Roman"/>
                <w:color w:val="000000" w:themeColor="text1"/>
                <w:sz w:val="18"/>
                <w:szCs w:val="18"/>
              </w:rPr>
            </w:pPr>
            <w:r w:rsidRPr="002A01DA">
              <w:rPr>
                <w:rFonts w:ascii="Times New Roman" w:hAnsi="Times New Roman" w:cs="Times New Roman"/>
                <w:sz w:val="18"/>
                <w:szCs w:val="18"/>
              </w:rPr>
              <w:t>Toraks radyolojisi</w:t>
            </w:r>
          </w:p>
        </w:tc>
      </w:tr>
    </w:tbl>
    <w:p w:rsidR="008C0EB2" w:rsidRPr="00FF6D3D" w:rsidRDefault="008C0EB2" w:rsidP="008C0EB2">
      <w:pPr>
        <w:spacing w:after="0" w:line="240" w:lineRule="auto"/>
        <w:ind w:left="360"/>
        <w:jc w:val="center"/>
        <w:rPr>
          <w:rFonts w:ascii="Times New Roman" w:eastAsiaTheme="majorEastAsia" w:hAnsi="Times New Roman" w:cs="Times New Roman"/>
          <w:b/>
          <w:bCs/>
          <w:color w:val="365F91" w:themeColor="accent1" w:themeShade="BF"/>
          <w:sz w:val="24"/>
          <w:szCs w:val="24"/>
          <w:lang w:eastAsia="en-US"/>
        </w:rPr>
      </w:pPr>
    </w:p>
    <w:tbl>
      <w:tblPr>
        <w:tblStyle w:val="TabloKlavuzu"/>
        <w:tblW w:w="9750" w:type="dxa"/>
        <w:tblLook w:val="04A0"/>
      </w:tblPr>
      <w:tblGrid>
        <w:gridCol w:w="2376"/>
        <w:gridCol w:w="7374"/>
      </w:tblGrid>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Blok İsmi </w:t>
            </w:r>
          </w:p>
        </w:tc>
        <w:tc>
          <w:tcPr>
            <w:tcW w:w="7374"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Beslenme </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F6D3D">
              <w:rPr>
                <w:rFonts w:ascii="Times New Roman" w:hAnsi="Times New Roman" w:cs="Times New Roman"/>
                <w:b/>
                <w:sz w:val="18"/>
                <w:szCs w:val="18"/>
              </w:rPr>
              <w:t>Eğitim D</w:t>
            </w:r>
            <w:r w:rsidRPr="009878B3">
              <w:rPr>
                <w:rFonts w:ascii="Times New Roman" w:hAnsi="Times New Roman" w:cs="Times New Roman"/>
                <w:b/>
                <w:sz w:val="18"/>
                <w:szCs w:val="18"/>
              </w:rPr>
              <w:t xml:space="preserve">ili </w:t>
            </w:r>
          </w:p>
        </w:tc>
        <w:tc>
          <w:tcPr>
            <w:tcW w:w="7374" w:type="dxa"/>
          </w:tcPr>
          <w:p w:rsidR="008C0EB2" w:rsidRDefault="008C0EB2" w:rsidP="00083D30">
            <w:pPr>
              <w:rPr>
                <w:rFonts w:ascii="Times New Roman" w:hAnsi="Times New Roman" w:cs="Times New Roman"/>
                <w:sz w:val="18"/>
                <w:szCs w:val="18"/>
              </w:rPr>
            </w:pPr>
            <w:r w:rsidRPr="002A01DA">
              <w:rPr>
                <w:rFonts w:ascii="Times New Roman" w:hAnsi="Times New Roman" w:cs="Times New Roman"/>
                <w:sz w:val="18"/>
                <w:szCs w:val="18"/>
              </w:rPr>
              <w:t>Türkçe</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F6D3D">
              <w:rPr>
                <w:rFonts w:ascii="Times New Roman" w:hAnsi="Times New Roman" w:cs="Times New Roman"/>
                <w:b/>
                <w:sz w:val="18"/>
                <w:szCs w:val="18"/>
              </w:rPr>
              <w:t xml:space="preserve">Ders Tipi </w:t>
            </w:r>
          </w:p>
        </w:tc>
        <w:tc>
          <w:tcPr>
            <w:tcW w:w="7374" w:type="dxa"/>
          </w:tcPr>
          <w:p w:rsidR="008C0EB2" w:rsidRDefault="008C0EB2" w:rsidP="00083D30">
            <w:pPr>
              <w:rPr>
                <w:rFonts w:ascii="Times New Roman" w:hAnsi="Times New Roman" w:cs="Times New Roman"/>
                <w:sz w:val="18"/>
                <w:szCs w:val="18"/>
              </w:rPr>
            </w:pPr>
            <w:r w:rsidRPr="002A01DA">
              <w:rPr>
                <w:rFonts w:ascii="Times New Roman" w:hAnsi="Times New Roman" w:cs="Times New Roman"/>
                <w:sz w:val="18"/>
                <w:szCs w:val="18"/>
              </w:rPr>
              <w:t>Zorunlu</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F6D3D">
              <w:rPr>
                <w:rFonts w:ascii="Times New Roman" w:hAnsi="Times New Roman" w:cs="Times New Roman"/>
                <w:b/>
                <w:sz w:val="18"/>
                <w:szCs w:val="18"/>
              </w:rPr>
              <w:t xml:space="preserve">Blok Süresi </w:t>
            </w:r>
          </w:p>
        </w:tc>
        <w:tc>
          <w:tcPr>
            <w:tcW w:w="7374" w:type="dxa"/>
          </w:tcPr>
          <w:p w:rsidR="008C0EB2" w:rsidRDefault="008C0EB2" w:rsidP="00083D30">
            <w:pPr>
              <w:rPr>
                <w:rFonts w:ascii="Times New Roman" w:hAnsi="Times New Roman" w:cs="Times New Roman"/>
                <w:sz w:val="18"/>
                <w:szCs w:val="18"/>
              </w:rPr>
            </w:pPr>
            <w:r w:rsidRPr="002A01DA">
              <w:rPr>
                <w:rFonts w:ascii="Times New Roman" w:hAnsi="Times New Roman" w:cs="Times New Roman"/>
                <w:sz w:val="18"/>
                <w:szCs w:val="18"/>
              </w:rPr>
              <w:t>4 hafta</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F6D3D">
              <w:rPr>
                <w:rFonts w:ascii="Times New Roman" w:hAnsi="Times New Roman" w:cs="Times New Roman"/>
                <w:b/>
                <w:sz w:val="18"/>
                <w:szCs w:val="18"/>
              </w:rPr>
              <w:t xml:space="preserve">Eğitim Yöntemleri </w:t>
            </w:r>
          </w:p>
        </w:tc>
        <w:tc>
          <w:tcPr>
            <w:tcW w:w="7374"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Sunum, klinik beceri eğitimi (MDU), anatomi laboratuar uygulamaları, fizyoloji laboratuar uygulamaları, histoloji laboratuar uygulamaları, bağımsız öğrenme, probleme dayalı öğrenme oturumları</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F6D3D">
              <w:rPr>
                <w:rFonts w:ascii="Times New Roman" w:hAnsi="Times New Roman" w:cs="Times New Roman"/>
                <w:b/>
                <w:sz w:val="18"/>
                <w:szCs w:val="18"/>
              </w:rPr>
              <w:lastRenderedPageBreak/>
              <w:t xml:space="preserve">Değerlendirme Yöntemleri </w:t>
            </w:r>
          </w:p>
        </w:tc>
        <w:tc>
          <w:tcPr>
            <w:tcW w:w="7374"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Anatomi uygulama sınavı, histoloji uygulama sınavı, teorik bilgi sınavı (ÇSS)</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F6D3D">
              <w:rPr>
                <w:rFonts w:ascii="Times New Roman" w:hAnsi="Times New Roman" w:cs="Times New Roman"/>
                <w:b/>
                <w:sz w:val="18"/>
                <w:szCs w:val="18"/>
              </w:rPr>
              <w:t>Bloğun Amacı</w:t>
            </w:r>
          </w:p>
        </w:tc>
        <w:tc>
          <w:tcPr>
            <w:tcW w:w="7374" w:type="dxa"/>
          </w:tcPr>
          <w:p w:rsidR="008C0EB2" w:rsidRDefault="008C0EB2" w:rsidP="00083D30">
            <w:pPr>
              <w:jc w:val="both"/>
              <w:rPr>
                <w:rFonts w:ascii="Times New Roman" w:hAnsi="Times New Roman" w:cs="Times New Roman"/>
                <w:b/>
                <w:sz w:val="18"/>
                <w:szCs w:val="18"/>
              </w:rPr>
            </w:pPr>
            <w:r w:rsidRPr="002A01DA">
              <w:rPr>
                <w:rFonts w:ascii="Times New Roman" w:eastAsia="Times New Roman" w:hAnsi="Times New Roman" w:cs="Times New Roman"/>
                <w:color w:val="000000"/>
                <w:sz w:val="18"/>
                <w:szCs w:val="18"/>
              </w:rPr>
              <w:t>Sindirim sisteminin yapı ve fonksiyonları, besin öğelerinin özellikleri, sindirimi ve emiliminin öğrenilmesi amaçlanmaktadır.</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F6D3D">
              <w:rPr>
                <w:rFonts w:ascii="Times New Roman" w:hAnsi="Times New Roman" w:cs="Times New Roman"/>
                <w:b/>
                <w:sz w:val="18"/>
                <w:szCs w:val="18"/>
              </w:rPr>
              <w:t>Öğrenme Çıktıları</w:t>
            </w:r>
          </w:p>
        </w:tc>
        <w:tc>
          <w:tcPr>
            <w:tcW w:w="7374" w:type="dxa"/>
          </w:tcPr>
          <w:p w:rsidR="008C0EB2" w:rsidRDefault="008C0EB2" w:rsidP="00083D30">
            <w:pPr>
              <w:jc w:val="both"/>
              <w:rPr>
                <w:rFonts w:ascii="Times New Roman" w:eastAsia="Times New Roman" w:hAnsi="Times New Roman" w:cs="Times New Roman"/>
                <w:b/>
                <w:color w:val="000000"/>
                <w:sz w:val="18"/>
                <w:szCs w:val="18"/>
              </w:rPr>
            </w:pPr>
            <w:r w:rsidRPr="009878B3">
              <w:rPr>
                <w:rFonts w:ascii="Times New Roman" w:eastAsia="Times New Roman" w:hAnsi="Times New Roman" w:cs="Times New Roman"/>
                <w:b/>
                <w:color w:val="000000"/>
                <w:sz w:val="18"/>
                <w:szCs w:val="18"/>
              </w:rPr>
              <w:t xml:space="preserve">Bu bloğun sonunda öğrenciler; </w:t>
            </w:r>
          </w:p>
          <w:p w:rsidR="008C0EB2" w:rsidRDefault="008C0EB2" w:rsidP="008A673D">
            <w:pPr>
              <w:pStyle w:val="ListeParagraf"/>
              <w:numPr>
                <w:ilvl w:val="0"/>
                <w:numId w:val="30"/>
              </w:numPr>
              <w:ind w:left="459" w:hanging="283"/>
              <w:jc w:val="both"/>
              <w:rPr>
                <w:rFonts w:ascii="Times New Roman" w:eastAsia="Times New Roman" w:hAnsi="Times New Roman" w:cs="Times New Roman"/>
                <w:color w:val="000000"/>
                <w:sz w:val="18"/>
                <w:szCs w:val="18"/>
              </w:rPr>
            </w:pPr>
            <w:r w:rsidRPr="002A01DA">
              <w:rPr>
                <w:rFonts w:ascii="Times New Roman" w:eastAsia="Times New Roman" w:hAnsi="Times New Roman" w:cs="Times New Roman"/>
                <w:color w:val="000000"/>
                <w:sz w:val="18"/>
                <w:szCs w:val="18"/>
              </w:rPr>
              <w:t xml:space="preserve">Sindirim sisteminin genel yapısını ve fonksiyonel özelliklerini açıklayabilecek </w:t>
            </w:r>
          </w:p>
          <w:p w:rsidR="008C0EB2" w:rsidRDefault="008C0EB2" w:rsidP="008A673D">
            <w:pPr>
              <w:pStyle w:val="ListeParagraf"/>
              <w:numPr>
                <w:ilvl w:val="0"/>
                <w:numId w:val="30"/>
              </w:numPr>
              <w:ind w:left="459" w:hanging="283"/>
              <w:jc w:val="both"/>
              <w:rPr>
                <w:rFonts w:ascii="Times New Roman" w:eastAsia="Times New Roman" w:hAnsi="Times New Roman" w:cs="Times New Roman"/>
                <w:color w:val="000000"/>
                <w:sz w:val="18"/>
                <w:szCs w:val="18"/>
              </w:rPr>
            </w:pPr>
            <w:r w:rsidRPr="002A01DA">
              <w:rPr>
                <w:rFonts w:ascii="Times New Roman" w:eastAsia="Times New Roman" w:hAnsi="Times New Roman" w:cs="Times New Roman"/>
                <w:color w:val="000000"/>
                <w:sz w:val="18"/>
                <w:szCs w:val="18"/>
              </w:rPr>
              <w:t xml:space="preserve">Sindirim sistemine yardımcı oluşumların yapısal ve fonksiyonel özelliklerini açıklayabilecektir. </w:t>
            </w:r>
          </w:p>
          <w:p w:rsidR="008C0EB2" w:rsidRDefault="008C0EB2" w:rsidP="00083D30">
            <w:pPr>
              <w:rPr>
                <w:rFonts w:ascii="Times New Roman" w:eastAsia="Times New Roman" w:hAnsi="Times New Roman" w:cs="Times New Roman"/>
                <w:color w:val="000000"/>
                <w:sz w:val="18"/>
                <w:szCs w:val="18"/>
              </w:rPr>
            </w:pPr>
          </w:p>
          <w:p w:rsidR="008C0EB2" w:rsidRDefault="008C0EB2" w:rsidP="00083D30">
            <w:pPr>
              <w:rPr>
                <w:rFonts w:ascii="Times New Roman" w:eastAsia="Times New Roman" w:hAnsi="Times New Roman" w:cs="Times New Roman"/>
                <w:b/>
                <w:color w:val="000000"/>
                <w:sz w:val="18"/>
                <w:szCs w:val="18"/>
              </w:rPr>
            </w:pPr>
            <w:r w:rsidRPr="009878B3">
              <w:rPr>
                <w:rFonts w:ascii="Times New Roman" w:eastAsia="Times New Roman" w:hAnsi="Times New Roman" w:cs="Times New Roman"/>
                <w:b/>
                <w:color w:val="000000"/>
                <w:sz w:val="18"/>
                <w:szCs w:val="18"/>
              </w:rPr>
              <w:t>Konu başlıkları:</w:t>
            </w:r>
          </w:p>
          <w:p w:rsidR="008C0EB2" w:rsidRDefault="008C0EB2" w:rsidP="008A673D">
            <w:pPr>
              <w:pStyle w:val="ListeParagraf"/>
              <w:numPr>
                <w:ilvl w:val="0"/>
                <w:numId w:val="60"/>
              </w:numPr>
              <w:shd w:val="clear" w:color="auto" w:fill="FFFFFF"/>
              <w:tabs>
                <w:tab w:val="clear" w:pos="720"/>
                <w:tab w:val="num" w:pos="885"/>
              </w:tabs>
              <w:ind w:left="459" w:hanging="283"/>
              <w:rPr>
                <w:rFonts w:ascii="Times New Roman" w:hAnsi="Times New Roman" w:cs="Times New Roman"/>
                <w:bCs/>
                <w:sz w:val="18"/>
                <w:szCs w:val="18"/>
              </w:rPr>
            </w:pPr>
            <w:r w:rsidRPr="002A01DA">
              <w:rPr>
                <w:rFonts w:ascii="Times New Roman" w:hAnsi="Times New Roman" w:cs="Times New Roman"/>
                <w:bCs/>
                <w:sz w:val="18"/>
                <w:szCs w:val="18"/>
              </w:rPr>
              <w:t>Ağız boşluğu ve farinks</w:t>
            </w:r>
          </w:p>
          <w:p w:rsidR="008C0EB2" w:rsidRDefault="008C0EB2" w:rsidP="008A673D">
            <w:pPr>
              <w:pStyle w:val="ListeParagraf"/>
              <w:numPr>
                <w:ilvl w:val="0"/>
                <w:numId w:val="60"/>
              </w:numPr>
              <w:shd w:val="clear" w:color="auto" w:fill="FFFFFF"/>
              <w:tabs>
                <w:tab w:val="clear" w:pos="720"/>
                <w:tab w:val="num" w:pos="885"/>
              </w:tabs>
              <w:ind w:left="459" w:hanging="283"/>
              <w:rPr>
                <w:rFonts w:ascii="Times New Roman" w:hAnsi="Times New Roman" w:cs="Times New Roman"/>
                <w:sz w:val="18"/>
                <w:szCs w:val="18"/>
              </w:rPr>
            </w:pPr>
            <w:r w:rsidRPr="002A01DA">
              <w:rPr>
                <w:rFonts w:ascii="Times New Roman" w:hAnsi="Times New Roman" w:cs="Times New Roman"/>
                <w:bCs/>
                <w:sz w:val="18"/>
                <w:szCs w:val="18"/>
              </w:rPr>
              <w:t>Sindirim sisteminin genel yapısal ve fonksiyonel özellikleri</w:t>
            </w:r>
          </w:p>
          <w:p w:rsidR="008C0EB2" w:rsidRDefault="008C0EB2" w:rsidP="008A673D">
            <w:pPr>
              <w:pStyle w:val="ListeParagraf"/>
              <w:numPr>
                <w:ilvl w:val="0"/>
                <w:numId w:val="60"/>
              </w:numPr>
              <w:shd w:val="clear" w:color="auto" w:fill="FFFFFF"/>
              <w:tabs>
                <w:tab w:val="clear" w:pos="720"/>
                <w:tab w:val="num" w:pos="885"/>
              </w:tabs>
              <w:ind w:left="459" w:hanging="283"/>
              <w:rPr>
                <w:rFonts w:ascii="Times New Roman" w:hAnsi="Times New Roman" w:cs="Times New Roman"/>
                <w:sz w:val="18"/>
                <w:szCs w:val="18"/>
              </w:rPr>
            </w:pPr>
            <w:r w:rsidRPr="002A01DA">
              <w:rPr>
                <w:rFonts w:ascii="Times New Roman" w:hAnsi="Times New Roman" w:cs="Times New Roman"/>
                <w:bCs/>
                <w:sz w:val="18"/>
                <w:szCs w:val="18"/>
              </w:rPr>
              <w:t>Sindirim kanalı organlarının yapısal ve fonksiyonel özellikleri</w:t>
            </w:r>
          </w:p>
          <w:p w:rsidR="008C0EB2" w:rsidRDefault="008C0EB2" w:rsidP="008A673D">
            <w:pPr>
              <w:pStyle w:val="ListeParagraf"/>
              <w:numPr>
                <w:ilvl w:val="0"/>
                <w:numId w:val="61"/>
              </w:numPr>
              <w:shd w:val="clear" w:color="auto" w:fill="FFFFFF"/>
              <w:tabs>
                <w:tab w:val="num" w:pos="0"/>
                <w:tab w:val="num" w:pos="885"/>
                <w:tab w:val="num" w:pos="995"/>
              </w:tabs>
              <w:ind w:left="459" w:hanging="283"/>
              <w:rPr>
                <w:rFonts w:ascii="Times New Roman" w:hAnsi="Times New Roman" w:cs="Times New Roman"/>
                <w:sz w:val="18"/>
                <w:szCs w:val="18"/>
              </w:rPr>
            </w:pPr>
            <w:r w:rsidRPr="002A01DA">
              <w:rPr>
                <w:rFonts w:ascii="Times New Roman" w:hAnsi="Times New Roman" w:cs="Times New Roman"/>
                <w:bCs/>
                <w:sz w:val="18"/>
                <w:szCs w:val="18"/>
              </w:rPr>
              <w:t>Sindirim işlevine yardımcı oluşumların yapısal ve fonksiyonel özellikleri</w:t>
            </w:r>
          </w:p>
          <w:p w:rsidR="008C0EB2" w:rsidRDefault="008C0EB2" w:rsidP="008A673D">
            <w:pPr>
              <w:pStyle w:val="ListeParagraf"/>
              <w:numPr>
                <w:ilvl w:val="0"/>
                <w:numId w:val="62"/>
              </w:numPr>
              <w:shd w:val="clear" w:color="auto" w:fill="FFFFFF"/>
              <w:tabs>
                <w:tab w:val="num" w:pos="0"/>
                <w:tab w:val="num" w:pos="885"/>
              </w:tabs>
              <w:ind w:left="459" w:hanging="283"/>
              <w:rPr>
                <w:rFonts w:ascii="Times New Roman" w:hAnsi="Times New Roman" w:cs="Times New Roman"/>
                <w:sz w:val="18"/>
                <w:szCs w:val="18"/>
              </w:rPr>
            </w:pPr>
            <w:r w:rsidRPr="002A01DA">
              <w:rPr>
                <w:rFonts w:ascii="Times New Roman" w:hAnsi="Times New Roman" w:cs="Times New Roman"/>
                <w:bCs/>
                <w:sz w:val="18"/>
                <w:szCs w:val="18"/>
              </w:rPr>
              <w:t>Periton</w:t>
            </w:r>
          </w:p>
          <w:p w:rsidR="008C0EB2" w:rsidRDefault="008C0EB2" w:rsidP="008A673D">
            <w:pPr>
              <w:pStyle w:val="ListeParagraf"/>
              <w:numPr>
                <w:ilvl w:val="0"/>
                <w:numId w:val="62"/>
              </w:numPr>
              <w:shd w:val="clear" w:color="auto" w:fill="FFFFFF"/>
              <w:tabs>
                <w:tab w:val="num" w:pos="0"/>
                <w:tab w:val="num" w:pos="885"/>
              </w:tabs>
              <w:ind w:left="459" w:hanging="283"/>
              <w:rPr>
                <w:rFonts w:ascii="Times New Roman" w:hAnsi="Times New Roman" w:cs="Times New Roman"/>
                <w:sz w:val="18"/>
                <w:szCs w:val="18"/>
              </w:rPr>
            </w:pPr>
            <w:r w:rsidRPr="002A01DA">
              <w:rPr>
                <w:rFonts w:ascii="Times New Roman" w:hAnsi="Times New Roman" w:cs="Times New Roman"/>
                <w:bCs/>
                <w:sz w:val="18"/>
                <w:szCs w:val="18"/>
              </w:rPr>
              <w:t>Besin öğeleri</w:t>
            </w:r>
          </w:p>
          <w:p w:rsidR="008C0EB2" w:rsidRDefault="008C0EB2" w:rsidP="008A673D">
            <w:pPr>
              <w:pStyle w:val="ListeParagraf"/>
              <w:numPr>
                <w:ilvl w:val="0"/>
                <w:numId w:val="63"/>
              </w:numPr>
              <w:shd w:val="clear" w:color="auto" w:fill="FFFFFF"/>
              <w:tabs>
                <w:tab w:val="num" w:pos="0"/>
                <w:tab w:val="num" w:pos="885"/>
              </w:tabs>
              <w:ind w:left="459" w:hanging="283"/>
              <w:rPr>
                <w:rFonts w:ascii="Times New Roman" w:hAnsi="Times New Roman" w:cs="Times New Roman"/>
                <w:sz w:val="18"/>
                <w:szCs w:val="18"/>
              </w:rPr>
            </w:pPr>
            <w:r w:rsidRPr="002A01DA">
              <w:rPr>
                <w:rFonts w:ascii="Times New Roman" w:hAnsi="Times New Roman" w:cs="Times New Roman"/>
                <w:bCs/>
                <w:sz w:val="18"/>
                <w:szCs w:val="18"/>
              </w:rPr>
              <w:t>Flora kavramı</w:t>
            </w:r>
          </w:p>
          <w:p w:rsidR="008C0EB2" w:rsidRDefault="008C0EB2" w:rsidP="008A673D">
            <w:pPr>
              <w:pStyle w:val="ListeParagraf"/>
              <w:numPr>
                <w:ilvl w:val="0"/>
                <w:numId w:val="63"/>
              </w:numPr>
              <w:shd w:val="clear" w:color="auto" w:fill="FFFFFF"/>
              <w:tabs>
                <w:tab w:val="num" w:pos="0"/>
                <w:tab w:val="num" w:pos="885"/>
              </w:tabs>
              <w:ind w:left="459" w:hanging="283"/>
              <w:rPr>
                <w:rFonts w:ascii="Times New Roman" w:hAnsi="Times New Roman" w:cs="Times New Roman"/>
                <w:sz w:val="18"/>
                <w:szCs w:val="18"/>
              </w:rPr>
            </w:pPr>
            <w:r w:rsidRPr="002A01DA">
              <w:rPr>
                <w:rFonts w:ascii="Times New Roman" w:hAnsi="Times New Roman" w:cs="Times New Roman"/>
                <w:bCs/>
                <w:sz w:val="18"/>
                <w:szCs w:val="18"/>
              </w:rPr>
              <w:t>İlaçların emilimi</w:t>
            </w:r>
          </w:p>
          <w:p w:rsidR="008C0EB2" w:rsidRDefault="008C0EB2" w:rsidP="008A673D">
            <w:pPr>
              <w:pStyle w:val="ListeParagraf"/>
              <w:numPr>
                <w:ilvl w:val="0"/>
                <w:numId w:val="63"/>
              </w:numPr>
              <w:shd w:val="clear" w:color="auto" w:fill="FFFFFF"/>
              <w:tabs>
                <w:tab w:val="num" w:pos="0"/>
                <w:tab w:val="num" w:pos="885"/>
              </w:tabs>
              <w:ind w:left="459" w:hanging="283"/>
              <w:rPr>
                <w:rFonts w:ascii="Times New Roman" w:hAnsi="Times New Roman" w:cs="Times New Roman"/>
                <w:sz w:val="18"/>
                <w:szCs w:val="18"/>
              </w:rPr>
            </w:pPr>
            <w:r w:rsidRPr="002A01DA">
              <w:rPr>
                <w:rFonts w:ascii="Times New Roman" w:hAnsi="Times New Roman" w:cs="Times New Roman"/>
                <w:bCs/>
                <w:sz w:val="18"/>
                <w:szCs w:val="18"/>
              </w:rPr>
              <w:t>Peptik ülser tedavisinde kullanılan ilaçlar</w:t>
            </w:r>
          </w:p>
          <w:p w:rsidR="008C0EB2" w:rsidRDefault="008C0EB2" w:rsidP="008A673D">
            <w:pPr>
              <w:pStyle w:val="ListeParagraf"/>
              <w:numPr>
                <w:ilvl w:val="0"/>
                <w:numId w:val="63"/>
              </w:numPr>
              <w:shd w:val="clear" w:color="auto" w:fill="FFFFFF"/>
              <w:tabs>
                <w:tab w:val="num" w:pos="0"/>
                <w:tab w:val="num" w:pos="885"/>
              </w:tabs>
              <w:ind w:left="459" w:hanging="283"/>
              <w:rPr>
                <w:rFonts w:ascii="Times New Roman" w:hAnsi="Times New Roman" w:cs="Times New Roman"/>
                <w:sz w:val="18"/>
                <w:szCs w:val="18"/>
              </w:rPr>
            </w:pPr>
            <w:r w:rsidRPr="002A01DA">
              <w:rPr>
                <w:rFonts w:ascii="Times New Roman" w:hAnsi="Times New Roman" w:cs="Times New Roman"/>
                <w:bCs/>
                <w:sz w:val="18"/>
                <w:szCs w:val="18"/>
              </w:rPr>
              <w:t>Antidiyareik ilaçlar</w:t>
            </w:r>
          </w:p>
          <w:p w:rsidR="008C0EB2" w:rsidRDefault="008C0EB2" w:rsidP="008A673D">
            <w:pPr>
              <w:pStyle w:val="ListeParagraf"/>
              <w:numPr>
                <w:ilvl w:val="0"/>
                <w:numId w:val="63"/>
              </w:numPr>
              <w:shd w:val="clear" w:color="auto" w:fill="FFFFFF"/>
              <w:tabs>
                <w:tab w:val="num" w:pos="0"/>
                <w:tab w:val="num" w:pos="885"/>
              </w:tabs>
              <w:ind w:left="459" w:hanging="283"/>
              <w:rPr>
                <w:rFonts w:ascii="Times New Roman" w:hAnsi="Times New Roman" w:cs="Times New Roman"/>
                <w:sz w:val="18"/>
                <w:szCs w:val="18"/>
              </w:rPr>
            </w:pPr>
            <w:r w:rsidRPr="002A01DA">
              <w:rPr>
                <w:rFonts w:ascii="Times New Roman" w:hAnsi="Times New Roman" w:cs="Times New Roman"/>
                <w:bCs/>
                <w:sz w:val="18"/>
                <w:szCs w:val="18"/>
              </w:rPr>
              <w:t>Laksatif ve pürgatif ilaçlar</w:t>
            </w:r>
            <w:r w:rsidRPr="002A01DA">
              <w:rPr>
                <w:rFonts w:ascii="Times New Roman" w:hAnsi="Times New Roman" w:cs="Times New Roman"/>
                <w:sz w:val="18"/>
                <w:szCs w:val="18"/>
              </w:rPr>
              <w:t> </w:t>
            </w:r>
          </w:p>
          <w:p w:rsidR="008C0EB2" w:rsidRDefault="008C0EB2" w:rsidP="00083D30">
            <w:pPr>
              <w:rPr>
                <w:rFonts w:ascii="Times New Roman" w:eastAsia="Times New Roman" w:hAnsi="Times New Roman" w:cs="Times New Roman"/>
                <w:color w:val="000000"/>
                <w:sz w:val="18"/>
                <w:szCs w:val="18"/>
              </w:rPr>
            </w:pPr>
          </w:p>
          <w:p w:rsidR="008C0EB2" w:rsidRDefault="008C0EB2" w:rsidP="00083D30">
            <w:pPr>
              <w:rPr>
                <w:rFonts w:ascii="Times New Roman" w:eastAsia="Times New Roman" w:hAnsi="Times New Roman" w:cs="Times New Roman"/>
                <w:b/>
                <w:color w:val="000000"/>
                <w:sz w:val="18"/>
                <w:szCs w:val="18"/>
              </w:rPr>
            </w:pPr>
            <w:r w:rsidRPr="009878B3">
              <w:rPr>
                <w:rFonts w:ascii="Times New Roman" w:eastAsia="Times New Roman" w:hAnsi="Times New Roman" w:cs="Times New Roman"/>
                <w:b/>
                <w:color w:val="000000"/>
                <w:sz w:val="18"/>
                <w:szCs w:val="18"/>
              </w:rPr>
              <w:t>Beceriler:</w:t>
            </w:r>
          </w:p>
          <w:p w:rsidR="008C0EB2" w:rsidRDefault="008C0EB2" w:rsidP="008A673D">
            <w:pPr>
              <w:pStyle w:val="ListeParagraf"/>
              <w:numPr>
                <w:ilvl w:val="0"/>
                <w:numId w:val="59"/>
              </w:numPr>
              <w:ind w:left="459" w:hanging="283"/>
              <w:rPr>
                <w:rFonts w:ascii="Times New Roman" w:eastAsia="Times New Roman" w:hAnsi="Times New Roman" w:cs="Times New Roman"/>
                <w:color w:val="000000"/>
                <w:sz w:val="18"/>
                <w:szCs w:val="18"/>
              </w:rPr>
            </w:pPr>
            <w:r w:rsidRPr="002A01DA">
              <w:rPr>
                <w:rFonts w:ascii="Times New Roman" w:eastAsia="Times New Roman" w:hAnsi="Times New Roman" w:cs="Times New Roman"/>
                <w:color w:val="000000"/>
                <w:sz w:val="18"/>
                <w:szCs w:val="18"/>
              </w:rPr>
              <w:t>Ağız sağlığı ve hijyen</w:t>
            </w:r>
          </w:p>
          <w:p w:rsidR="008C0EB2" w:rsidRDefault="008C0EB2" w:rsidP="008A673D">
            <w:pPr>
              <w:pStyle w:val="ListeParagraf"/>
              <w:numPr>
                <w:ilvl w:val="0"/>
                <w:numId w:val="59"/>
              </w:numPr>
              <w:ind w:left="459" w:hanging="283"/>
              <w:rPr>
                <w:rFonts w:ascii="Times New Roman" w:eastAsia="Times New Roman" w:hAnsi="Times New Roman" w:cs="Times New Roman"/>
                <w:color w:val="000000"/>
                <w:sz w:val="18"/>
                <w:szCs w:val="18"/>
              </w:rPr>
            </w:pPr>
            <w:r w:rsidRPr="002A01DA">
              <w:rPr>
                <w:rFonts w:ascii="Times New Roman" w:eastAsia="Times New Roman" w:hAnsi="Times New Roman" w:cs="Times New Roman"/>
                <w:color w:val="000000"/>
                <w:sz w:val="18"/>
                <w:szCs w:val="18"/>
              </w:rPr>
              <w:t>Tansiyon ölçme</w:t>
            </w:r>
          </w:p>
          <w:p w:rsidR="008C0EB2" w:rsidRDefault="008C0EB2" w:rsidP="008A673D">
            <w:pPr>
              <w:pStyle w:val="ListeParagraf"/>
              <w:numPr>
                <w:ilvl w:val="0"/>
                <w:numId w:val="59"/>
              </w:numPr>
              <w:ind w:left="459" w:hanging="283"/>
              <w:rPr>
                <w:rFonts w:ascii="Times New Roman" w:eastAsia="Times New Roman" w:hAnsi="Times New Roman" w:cs="Times New Roman"/>
                <w:color w:val="000000"/>
                <w:sz w:val="18"/>
                <w:szCs w:val="18"/>
              </w:rPr>
            </w:pPr>
            <w:r w:rsidRPr="002A01DA">
              <w:rPr>
                <w:rFonts w:ascii="Times New Roman" w:eastAsia="Times New Roman" w:hAnsi="Times New Roman" w:cs="Times New Roman"/>
                <w:color w:val="000000"/>
                <w:sz w:val="18"/>
                <w:szCs w:val="18"/>
              </w:rPr>
              <w:t>Temel yaşam desteği</w:t>
            </w:r>
          </w:p>
          <w:p w:rsidR="008C0EB2" w:rsidRDefault="008C0EB2" w:rsidP="008A673D">
            <w:pPr>
              <w:pStyle w:val="ListeParagraf"/>
              <w:numPr>
                <w:ilvl w:val="0"/>
                <w:numId w:val="59"/>
              </w:numPr>
              <w:ind w:left="459" w:hanging="283"/>
              <w:rPr>
                <w:rFonts w:ascii="Times New Roman" w:eastAsia="Times New Roman" w:hAnsi="Times New Roman" w:cs="Times New Roman"/>
                <w:color w:val="000000"/>
                <w:sz w:val="18"/>
                <w:szCs w:val="18"/>
              </w:rPr>
            </w:pPr>
            <w:r w:rsidRPr="002A01DA">
              <w:rPr>
                <w:rFonts w:ascii="Times New Roman" w:eastAsia="Times New Roman" w:hAnsi="Times New Roman" w:cs="Times New Roman"/>
                <w:color w:val="000000"/>
                <w:sz w:val="18"/>
                <w:szCs w:val="18"/>
              </w:rPr>
              <w:t xml:space="preserve">Heimlich manevrası  </w:t>
            </w:r>
          </w:p>
        </w:tc>
      </w:tr>
    </w:tbl>
    <w:p w:rsidR="008C0EB2" w:rsidRPr="00FF6D3D" w:rsidRDefault="008C0EB2" w:rsidP="008C0EB2">
      <w:pPr>
        <w:spacing w:after="0" w:line="240" w:lineRule="auto"/>
        <w:ind w:left="360"/>
        <w:jc w:val="center"/>
        <w:rPr>
          <w:rFonts w:ascii="Times New Roman" w:eastAsiaTheme="majorEastAsia" w:hAnsi="Times New Roman" w:cs="Times New Roman"/>
          <w:b/>
          <w:bCs/>
          <w:color w:val="365F91" w:themeColor="accent1" w:themeShade="BF"/>
          <w:sz w:val="24"/>
          <w:szCs w:val="24"/>
          <w:lang w:eastAsia="en-US"/>
        </w:rPr>
      </w:pPr>
    </w:p>
    <w:tbl>
      <w:tblPr>
        <w:tblStyle w:val="TabloKlavuzu"/>
        <w:tblW w:w="9750" w:type="dxa"/>
        <w:tblLook w:val="04A0"/>
      </w:tblPr>
      <w:tblGrid>
        <w:gridCol w:w="2376"/>
        <w:gridCol w:w="7374"/>
      </w:tblGrid>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Blok İsmi </w:t>
            </w:r>
          </w:p>
        </w:tc>
        <w:tc>
          <w:tcPr>
            <w:tcW w:w="7374"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Enerji</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F6D3D">
              <w:rPr>
                <w:rFonts w:ascii="Times New Roman" w:hAnsi="Times New Roman" w:cs="Times New Roman"/>
                <w:b/>
                <w:sz w:val="18"/>
                <w:szCs w:val="18"/>
              </w:rPr>
              <w:t xml:space="preserve">Eğitim Dili </w:t>
            </w:r>
          </w:p>
        </w:tc>
        <w:tc>
          <w:tcPr>
            <w:tcW w:w="7374" w:type="dxa"/>
          </w:tcPr>
          <w:p w:rsidR="008C0EB2" w:rsidRDefault="008C0EB2" w:rsidP="00083D30">
            <w:pPr>
              <w:rPr>
                <w:rFonts w:ascii="Times New Roman" w:hAnsi="Times New Roman" w:cs="Times New Roman"/>
                <w:sz w:val="18"/>
                <w:szCs w:val="18"/>
              </w:rPr>
            </w:pPr>
            <w:r w:rsidRPr="002A01DA">
              <w:rPr>
                <w:rFonts w:ascii="Times New Roman" w:hAnsi="Times New Roman" w:cs="Times New Roman"/>
                <w:sz w:val="18"/>
                <w:szCs w:val="18"/>
              </w:rPr>
              <w:t>Türkçe</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F6D3D">
              <w:rPr>
                <w:rFonts w:ascii="Times New Roman" w:hAnsi="Times New Roman" w:cs="Times New Roman"/>
                <w:b/>
                <w:sz w:val="18"/>
                <w:szCs w:val="18"/>
              </w:rPr>
              <w:t xml:space="preserve">Ders Tipi </w:t>
            </w:r>
          </w:p>
        </w:tc>
        <w:tc>
          <w:tcPr>
            <w:tcW w:w="7374" w:type="dxa"/>
          </w:tcPr>
          <w:p w:rsidR="008C0EB2" w:rsidRDefault="008C0EB2" w:rsidP="00083D30">
            <w:pPr>
              <w:rPr>
                <w:rFonts w:ascii="Times New Roman" w:hAnsi="Times New Roman" w:cs="Times New Roman"/>
                <w:sz w:val="18"/>
                <w:szCs w:val="18"/>
              </w:rPr>
            </w:pPr>
            <w:r w:rsidRPr="002A01DA">
              <w:rPr>
                <w:rFonts w:ascii="Times New Roman" w:hAnsi="Times New Roman" w:cs="Times New Roman"/>
                <w:sz w:val="18"/>
                <w:szCs w:val="18"/>
              </w:rPr>
              <w:t>Zorunlu</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F6D3D">
              <w:rPr>
                <w:rFonts w:ascii="Times New Roman" w:hAnsi="Times New Roman" w:cs="Times New Roman"/>
                <w:b/>
                <w:sz w:val="18"/>
                <w:szCs w:val="18"/>
              </w:rPr>
              <w:t xml:space="preserve">Blok Süresi </w:t>
            </w:r>
          </w:p>
        </w:tc>
        <w:tc>
          <w:tcPr>
            <w:tcW w:w="7374" w:type="dxa"/>
          </w:tcPr>
          <w:p w:rsidR="008C0EB2" w:rsidRDefault="008C0EB2" w:rsidP="00083D30">
            <w:pPr>
              <w:rPr>
                <w:rFonts w:ascii="Times New Roman" w:hAnsi="Times New Roman" w:cs="Times New Roman"/>
                <w:sz w:val="18"/>
                <w:szCs w:val="18"/>
              </w:rPr>
            </w:pPr>
            <w:r w:rsidRPr="002A01DA">
              <w:rPr>
                <w:rFonts w:ascii="Times New Roman" w:hAnsi="Times New Roman" w:cs="Times New Roman"/>
                <w:sz w:val="18"/>
                <w:szCs w:val="18"/>
              </w:rPr>
              <w:t>4 hafta</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F6D3D">
              <w:rPr>
                <w:rFonts w:ascii="Times New Roman" w:hAnsi="Times New Roman" w:cs="Times New Roman"/>
                <w:b/>
                <w:sz w:val="18"/>
                <w:szCs w:val="18"/>
              </w:rPr>
              <w:t xml:space="preserve">Eğitim Yöntemleri </w:t>
            </w:r>
          </w:p>
        </w:tc>
        <w:tc>
          <w:tcPr>
            <w:tcW w:w="7374"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 xml:space="preserve">Sunum, klinik beceri eğitimi (MDU), anatomi laboratuar uygulamaları, histoloji laboratuar uygulamaları, bağımsız öğrenme, probleme dayalı öğrenme oturumları, blok sonu tartışma </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F6D3D">
              <w:rPr>
                <w:rFonts w:ascii="Times New Roman" w:hAnsi="Times New Roman" w:cs="Times New Roman"/>
                <w:b/>
                <w:sz w:val="18"/>
                <w:szCs w:val="18"/>
              </w:rPr>
              <w:t xml:space="preserve">Değerlendirme Yöntemleri </w:t>
            </w:r>
          </w:p>
        </w:tc>
        <w:tc>
          <w:tcPr>
            <w:tcW w:w="7374" w:type="dxa"/>
          </w:tcPr>
          <w:p w:rsidR="008C0EB2" w:rsidRDefault="008C0EB2" w:rsidP="00083D30">
            <w:pPr>
              <w:rPr>
                <w:rFonts w:ascii="Times New Roman" w:hAnsi="Times New Roman" w:cs="Times New Roman"/>
                <w:sz w:val="18"/>
                <w:szCs w:val="18"/>
              </w:rPr>
            </w:pPr>
            <w:r w:rsidRPr="002A01DA">
              <w:rPr>
                <w:rFonts w:ascii="Times New Roman" w:hAnsi="Times New Roman" w:cs="Times New Roman"/>
                <w:sz w:val="18"/>
                <w:szCs w:val="18"/>
              </w:rPr>
              <w:t>Anatomi uygulama sınavı, histoloji uygulama sınavı, teorik bilgi sınavı (ÇSS)</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F6D3D">
              <w:rPr>
                <w:rFonts w:ascii="Times New Roman" w:hAnsi="Times New Roman" w:cs="Times New Roman"/>
                <w:b/>
                <w:sz w:val="18"/>
                <w:szCs w:val="18"/>
              </w:rPr>
              <w:t>Bloğun Amacı</w:t>
            </w:r>
          </w:p>
        </w:tc>
        <w:tc>
          <w:tcPr>
            <w:tcW w:w="7374" w:type="dxa"/>
          </w:tcPr>
          <w:p w:rsidR="008C0EB2" w:rsidRDefault="008C0EB2" w:rsidP="00083D30">
            <w:pPr>
              <w:rPr>
                <w:rFonts w:ascii="Times New Roman" w:hAnsi="Times New Roman" w:cs="Times New Roman"/>
                <w:sz w:val="18"/>
                <w:szCs w:val="18"/>
              </w:rPr>
            </w:pPr>
            <w:r w:rsidRPr="002A01DA">
              <w:rPr>
                <w:rFonts w:ascii="Times New Roman" w:hAnsi="Times New Roman" w:cs="Times New Roman"/>
                <w:sz w:val="18"/>
                <w:szCs w:val="18"/>
              </w:rPr>
              <w:t>Metabolizmanın, metabolik yolların ve metabolik etkileşimlerin öğrenilmesi amaçlanmaktadır.</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F6D3D">
              <w:rPr>
                <w:rFonts w:ascii="Times New Roman" w:hAnsi="Times New Roman" w:cs="Times New Roman"/>
                <w:b/>
                <w:sz w:val="18"/>
                <w:szCs w:val="18"/>
              </w:rPr>
              <w:t>Öğrenme Çıktıları</w:t>
            </w:r>
          </w:p>
        </w:tc>
        <w:tc>
          <w:tcPr>
            <w:tcW w:w="7374"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Bu bloğun sonunda öğrenciler;</w:t>
            </w:r>
          </w:p>
          <w:p w:rsidR="008C0EB2" w:rsidRDefault="008C0EB2" w:rsidP="008A673D">
            <w:pPr>
              <w:pStyle w:val="ListeParagraf"/>
              <w:numPr>
                <w:ilvl w:val="0"/>
                <w:numId w:val="31"/>
              </w:numPr>
              <w:ind w:left="459" w:hanging="283"/>
              <w:rPr>
                <w:rFonts w:ascii="Times New Roman" w:hAnsi="Times New Roman" w:cs="Times New Roman"/>
                <w:sz w:val="18"/>
                <w:szCs w:val="18"/>
              </w:rPr>
            </w:pPr>
            <w:r w:rsidRPr="002A01DA">
              <w:rPr>
                <w:rFonts w:ascii="Times New Roman" w:hAnsi="Times New Roman" w:cs="Times New Roman"/>
                <w:sz w:val="18"/>
                <w:szCs w:val="18"/>
              </w:rPr>
              <w:t>Endokrin organların anatomik ve histolojik özelliklerini açıklayabilecektir.</w:t>
            </w:r>
          </w:p>
          <w:p w:rsidR="008C0EB2" w:rsidRDefault="008C0EB2" w:rsidP="00083D30">
            <w:pPr>
              <w:rPr>
                <w:rFonts w:ascii="Times New Roman" w:hAnsi="Times New Roman" w:cs="Times New Roman"/>
                <w:b/>
                <w:sz w:val="18"/>
                <w:szCs w:val="18"/>
              </w:rPr>
            </w:pPr>
          </w:p>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Konu başlıkları:</w:t>
            </w:r>
          </w:p>
          <w:p w:rsidR="008C0EB2" w:rsidRPr="00FF6D3D" w:rsidRDefault="008C0EB2" w:rsidP="008A673D">
            <w:pPr>
              <w:pStyle w:val="NormalWeb"/>
              <w:numPr>
                <w:ilvl w:val="0"/>
                <w:numId w:val="64"/>
              </w:numPr>
              <w:shd w:val="clear" w:color="auto" w:fill="FFFFFF"/>
              <w:spacing w:before="0" w:beforeAutospacing="0" w:after="0" w:afterAutospacing="0"/>
              <w:ind w:left="459" w:hanging="283"/>
              <w:rPr>
                <w:sz w:val="18"/>
                <w:szCs w:val="18"/>
              </w:rPr>
            </w:pPr>
            <w:r w:rsidRPr="002A01DA">
              <w:rPr>
                <w:sz w:val="18"/>
                <w:szCs w:val="18"/>
              </w:rPr>
              <w:t>Endokrin organ tanımı ve endokrin organlar</w:t>
            </w:r>
          </w:p>
          <w:p w:rsidR="008C0EB2" w:rsidRDefault="008C0EB2" w:rsidP="008A673D">
            <w:pPr>
              <w:pStyle w:val="ListeParagraf"/>
              <w:numPr>
                <w:ilvl w:val="0"/>
                <w:numId w:val="65"/>
              </w:numPr>
              <w:shd w:val="clear" w:color="auto" w:fill="FFFFFF"/>
              <w:ind w:left="459" w:hanging="283"/>
              <w:rPr>
                <w:rFonts w:ascii="Times New Roman" w:hAnsi="Times New Roman" w:cs="Times New Roman"/>
                <w:sz w:val="18"/>
                <w:szCs w:val="18"/>
              </w:rPr>
            </w:pPr>
            <w:r w:rsidRPr="002A01DA">
              <w:rPr>
                <w:rFonts w:ascii="Times New Roman" w:hAnsi="Times New Roman" w:cs="Times New Roman"/>
                <w:sz w:val="18"/>
                <w:szCs w:val="18"/>
              </w:rPr>
              <w:t>Endokrin organların anatomisi</w:t>
            </w:r>
          </w:p>
          <w:p w:rsidR="008C0EB2" w:rsidRDefault="008C0EB2" w:rsidP="008A673D">
            <w:pPr>
              <w:pStyle w:val="ListeParagraf"/>
              <w:numPr>
                <w:ilvl w:val="0"/>
                <w:numId w:val="66"/>
              </w:numPr>
              <w:shd w:val="clear" w:color="auto" w:fill="FFFFFF"/>
              <w:ind w:left="459" w:hanging="283"/>
              <w:rPr>
                <w:rFonts w:ascii="Times New Roman" w:hAnsi="Times New Roman" w:cs="Times New Roman"/>
                <w:sz w:val="18"/>
                <w:szCs w:val="18"/>
              </w:rPr>
            </w:pPr>
            <w:r w:rsidRPr="002A01DA">
              <w:rPr>
                <w:rFonts w:ascii="Times New Roman" w:hAnsi="Times New Roman" w:cs="Times New Roman"/>
                <w:sz w:val="18"/>
                <w:szCs w:val="18"/>
              </w:rPr>
              <w:t>Endokrin organların histolojik özellikleri</w:t>
            </w:r>
          </w:p>
          <w:p w:rsidR="008C0EB2" w:rsidRDefault="008C0EB2" w:rsidP="008A673D">
            <w:pPr>
              <w:pStyle w:val="ListeParagraf"/>
              <w:numPr>
                <w:ilvl w:val="0"/>
                <w:numId w:val="66"/>
              </w:numPr>
              <w:shd w:val="clear" w:color="auto" w:fill="FFFFFF"/>
              <w:ind w:left="459" w:hanging="283"/>
              <w:rPr>
                <w:rFonts w:ascii="Times New Roman" w:hAnsi="Times New Roman" w:cs="Times New Roman"/>
                <w:sz w:val="18"/>
                <w:szCs w:val="18"/>
              </w:rPr>
            </w:pPr>
            <w:r w:rsidRPr="002A01DA">
              <w:rPr>
                <w:rFonts w:ascii="Times New Roman" w:hAnsi="Times New Roman" w:cs="Times New Roman"/>
                <w:sz w:val="18"/>
                <w:szCs w:val="18"/>
              </w:rPr>
              <w:t>Metabolizma</w:t>
            </w:r>
          </w:p>
          <w:p w:rsidR="008C0EB2" w:rsidRDefault="008C0EB2" w:rsidP="008A673D">
            <w:pPr>
              <w:pStyle w:val="ListeParagraf"/>
              <w:numPr>
                <w:ilvl w:val="0"/>
                <w:numId w:val="67"/>
              </w:numPr>
              <w:shd w:val="clear" w:color="auto" w:fill="FFFFFF"/>
              <w:ind w:left="459" w:hanging="283"/>
              <w:rPr>
                <w:rFonts w:ascii="Times New Roman" w:hAnsi="Times New Roman" w:cs="Times New Roman"/>
                <w:sz w:val="18"/>
                <w:szCs w:val="18"/>
              </w:rPr>
            </w:pPr>
            <w:r w:rsidRPr="002A01DA">
              <w:rPr>
                <w:rFonts w:ascii="Times New Roman" w:hAnsi="Times New Roman" w:cs="Times New Roman"/>
                <w:sz w:val="18"/>
                <w:szCs w:val="18"/>
              </w:rPr>
              <w:t>Bioenerjetik ve termodinamik</w:t>
            </w:r>
          </w:p>
          <w:p w:rsidR="008C0EB2" w:rsidRDefault="008C0EB2" w:rsidP="008A673D">
            <w:pPr>
              <w:pStyle w:val="ListeParagraf"/>
              <w:numPr>
                <w:ilvl w:val="0"/>
                <w:numId w:val="68"/>
              </w:numPr>
              <w:shd w:val="clear" w:color="auto" w:fill="FFFFFF"/>
              <w:ind w:left="459" w:hanging="283"/>
              <w:rPr>
                <w:rFonts w:ascii="Times New Roman" w:hAnsi="Times New Roman" w:cs="Times New Roman"/>
                <w:sz w:val="18"/>
                <w:szCs w:val="18"/>
              </w:rPr>
            </w:pPr>
            <w:r w:rsidRPr="002A01DA">
              <w:rPr>
                <w:rFonts w:ascii="Times New Roman" w:hAnsi="Times New Roman" w:cs="Times New Roman"/>
                <w:sz w:val="18"/>
                <w:szCs w:val="18"/>
              </w:rPr>
              <w:t>Enzimler ve yapısı </w:t>
            </w:r>
          </w:p>
          <w:p w:rsidR="008C0EB2" w:rsidRDefault="008C0EB2" w:rsidP="008A673D">
            <w:pPr>
              <w:pStyle w:val="ListeParagraf"/>
              <w:numPr>
                <w:ilvl w:val="0"/>
                <w:numId w:val="68"/>
              </w:numPr>
              <w:shd w:val="clear" w:color="auto" w:fill="FFFFFF"/>
              <w:ind w:left="459" w:hanging="283"/>
              <w:rPr>
                <w:rFonts w:ascii="Times New Roman" w:hAnsi="Times New Roman" w:cs="Times New Roman"/>
                <w:sz w:val="18"/>
                <w:szCs w:val="18"/>
              </w:rPr>
            </w:pPr>
            <w:r w:rsidRPr="002A01DA">
              <w:rPr>
                <w:rFonts w:ascii="Times New Roman" w:hAnsi="Times New Roman" w:cs="Times New Roman"/>
                <w:sz w:val="18"/>
                <w:szCs w:val="18"/>
              </w:rPr>
              <w:t>Doz-konsantrasyon-yanıt ilişkisi </w:t>
            </w:r>
          </w:p>
          <w:p w:rsidR="008C0EB2" w:rsidRDefault="008C0EB2" w:rsidP="008A673D">
            <w:pPr>
              <w:pStyle w:val="ListeParagraf"/>
              <w:numPr>
                <w:ilvl w:val="0"/>
                <w:numId w:val="68"/>
              </w:numPr>
              <w:shd w:val="clear" w:color="auto" w:fill="FFFFFF"/>
              <w:ind w:left="459" w:hanging="283"/>
              <w:rPr>
                <w:rFonts w:ascii="Times New Roman" w:hAnsi="Times New Roman" w:cs="Times New Roman"/>
                <w:sz w:val="18"/>
                <w:szCs w:val="18"/>
              </w:rPr>
            </w:pPr>
            <w:r w:rsidRPr="002A01DA">
              <w:rPr>
                <w:rFonts w:ascii="Times New Roman" w:hAnsi="Times New Roman" w:cs="Times New Roman"/>
                <w:sz w:val="18"/>
                <w:szCs w:val="18"/>
              </w:rPr>
              <w:t>İlaç biotransformasyonu</w:t>
            </w:r>
          </w:p>
        </w:tc>
      </w:tr>
    </w:tbl>
    <w:p w:rsidR="008C0EB2" w:rsidRPr="00FF6D3D" w:rsidRDefault="008C0EB2" w:rsidP="008C0EB2">
      <w:pPr>
        <w:spacing w:after="0" w:line="240" w:lineRule="auto"/>
        <w:ind w:left="360"/>
        <w:jc w:val="center"/>
        <w:rPr>
          <w:rFonts w:ascii="Times New Roman" w:eastAsiaTheme="majorEastAsia" w:hAnsi="Times New Roman" w:cs="Times New Roman"/>
          <w:b/>
          <w:bCs/>
          <w:color w:val="365F91" w:themeColor="accent1" w:themeShade="BF"/>
          <w:sz w:val="24"/>
          <w:szCs w:val="24"/>
          <w:lang w:eastAsia="en-US"/>
        </w:rPr>
      </w:pPr>
    </w:p>
    <w:tbl>
      <w:tblPr>
        <w:tblStyle w:val="TabloKlavuzu"/>
        <w:tblW w:w="9608" w:type="dxa"/>
        <w:tblLook w:val="04A0"/>
      </w:tblPr>
      <w:tblGrid>
        <w:gridCol w:w="2376"/>
        <w:gridCol w:w="7232"/>
      </w:tblGrid>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Blok İsmi </w:t>
            </w:r>
          </w:p>
        </w:tc>
        <w:tc>
          <w:tcPr>
            <w:tcW w:w="7232" w:type="dxa"/>
          </w:tcPr>
          <w:p w:rsidR="008C0EB2" w:rsidRDefault="008C0EB2" w:rsidP="00083D30">
            <w:pPr>
              <w:jc w:val="both"/>
              <w:rPr>
                <w:rFonts w:ascii="Times New Roman" w:hAnsi="Times New Roman" w:cs="Times New Roman"/>
                <w:sz w:val="18"/>
                <w:szCs w:val="18"/>
              </w:rPr>
            </w:pPr>
            <w:r w:rsidRPr="009878B3">
              <w:rPr>
                <w:rFonts w:ascii="Times New Roman" w:hAnsi="Times New Roman" w:cs="Times New Roman"/>
                <w:b/>
                <w:sz w:val="18"/>
                <w:szCs w:val="18"/>
              </w:rPr>
              <w:t xml:space="preserve">Mikro Çevrede Denge </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F6D3D">
              <w:rPr>
                <w:rFonts w:ascii="Times New Roman" w:hAnsi="Times New Roman" w:cs="Times New Roman"/>
                <w:b/>
                <w:sz w:val="18"/>
                <w:szCs w:val="18"/>
              </w:rPr>
              <w:t xml:space="preserve">Eğitim Dili </w:t>
            </w:r>
          </w:p>
        </w:tc>
        <w:tc>
          <w:tcPr>
            <w:tcW w:w="7232"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Türkçe</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F6D3D">
              <w:rPr>
                <w:rFonts w:ascii="Times New Roman" w:hAnsi="Times New Roman" w:cs="Times New Roman"/>
                <w:b/>
                <w:sz w:val="18"/>
                <w:szCs w:val="18"/>
              </w:rPr>
              <w:t xml:space="preserve">Ders Tipi </w:t>
            </w:r>
          </w:p>
        </w:tc>
        <w:tc>
          <w:tcPr>
            <w:tcW w:w="7232"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Zorunlu</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F6D3D">
              <w:rPr>
                <w:rFonts w:ascii="Times New Roman" w:hAnsi="Times New Roman" w:cs="Times New Roman"/>
                <w:b/>
                <w:sz w:val="18"/>
                <w:szCs w:val="18"/>
              </w:rPr>
              <w:t xml:space="preserve">Blok Süresi </w:t>
            </w:r>
          </w:p>
        </w:tc>
        <w:tc>
          <w:tcPr>
            <w:tcW w:w="7232"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4 hafta</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F6D3D">
              <w:rPr>
                <w:rFonts w:ascii="Times New Roman" w:hAnsi="Times New Roman" w:cs="Times New Roman"/>
                <w:b/>
                <w:sz w:val="18"/>
                <w:szCs w:val="18"/>
              </w:rPr>
              <w:t xml:space="preserve">Eğitim Yöntemleri </w:t>
            </w:r>
          </w:p>
        </w:tc>
        <w:tc>
          <w:tcPr>
            <w:tcW w:w="7232"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 xml:space="preserve">Sunum, klinik beceri eğitimi (MDU), anatomi laboratuar uygulamaları, fizyoloji laboratuar uygulamaları, histoloji laboratuar uygulamaları, bağımsız öğrenme, probleme dayalı öğrenme oturumları, blok sonu tartışma </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F6D3D">
              <w:rPr>
                <w:rFonts w:ascii="Times New Roman" w:hAnsi="Times New Roman" w:cs="Times New Roman"/>
                <w:b/>
                <w:sz w:val="18"/>
                <w:szCs w:val="18"/>
              </w:rPr>
              <w:t xml:space="preserve">Değerlendirme Yöntemleri </w:t>
            </w:r>
          </w:p>
        </w:tc>
        <w:tc>
          <w:tcPr>
            <w:tcW w:w="7232"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Anatomi uygulama sınavı, histoloji uygulama sınavı, teorik bilgi sınavı (ÇSS)</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F6D3D">
              <w:rPr>
                <w:rFonts w:ascii="Times New Roman" w:hAnsi="Times New Roman" w:cs="Times New Roman"/>
                <w:b/>
                <w:sz w:val="18"/>
                <w:szCs w:val="18"/>
              </w:rPr>
              <w:t>Bloğun Amacı</w:t>
            </w:r>
          </w:p>
        </w:tc>
        <w:tc>
          <w:tcPr>
            <w:tcW w:w="7232" w:type="dxa"/>
          </w:tcPr>
          <w:p w:rsidR="008C0EB2" w:rsidRDefault="008C0EB2" w:rsidP="00083D30">
            <w:pPr>
              <w:jc w:val="both"/>
              <w:rPr>
                <w:rFonts w:ascii="Times New Roman" w:hAnsi="Times New Roman" w:cs="Times New Roman"/>
                <w:b/>
                <w:sz w:val="18"/>
                <w:szCs w:val="18"/>
              </w:rPr>
            </w:pPr>
            <w:r w:rsidRPr="002A01DA">
              <w:rPr>
                <w:rFonts w:ascii="Times New Roman" w:eastAsia="Times New Roman" w:hAnsi="Times New Roman" w:cs="Times New Roman"/>
                <w:color w:val="000000"/>
                <w:sz w:val="18"/>
                <w:szCs w:val="18"/>
              </w:rPr>
              <w:t xml:space="preserve">Homeostaz mekanizmalarının öğrenilmesi amaçlanmaktadır. </w:t>
            </w:r>
          </w:p>
        </w:tc>
      </w:tr>
      <w:tr w:rsidR="008C0EB2" w:rsidRPr="00FF6D3D" w:rsidTr="00083D30">
        <w:trPr>
          <w:trHeight w:val="4381"/>
        </w:trPr>
        <w:tc>
          <w:tcPr>
            <w:tcW w:w="2376" w:type="dxa"/>
          </w:tcPr>
          <w:p w:rsidR="008C0EB2" w:rsidRDefault="008C0EB2" w:rsidP="00083D30">
            <w:pPr>
              <w:rPr>
                <w:rFonts w:ascii="Times New Roman" w:hAnsi="Times New Roman" w:cs="Times New Roman"/>
                <w:b/>
                <w:sz w:val="18"/>
                <w:szCs w:val="18"/>
              </w:rPr>
            </w:pPr>
            <w:r w:rsidRPr="00FF6D3D">
              <w:rPr>
                <w:rFonts w:ascii="Times New Roman" w:hAnsi="Times New Roman" w:cs="Times New Roman"/>
                <w:b/>
                <w:sz w:val="18"/>
                <w:szCs w:val="18"/>
              </w:rPr>
              <w:lastRenderedPageBreak/>
              <w:t>Öğrenme Çıktıları</w:t>
            </w:r>
          </w:p>
        </w:tc>
        <w:tc>
          <w:tcPr>
            <w:tcW w:w="7232" w:type="dxa"/>
          </w:tcPr>
          <w:p w:rsidR="008C0EB2" w:rsidRDefault="008C0EB2" w:rsidP="00083D30">
            <w:pPr>
              <w:jc w:val="both"/>
              <w:rPr>
                <w:rFonts w:ascii="Times New Roman" w:hAnsi="Times New Roman" w:cs="Times New Roman"/>
                <w:b/>
                <w:sz w:val="18"/>
                <w:szCs w:val="18"/>
              </w:rPr>
            </w:pPr>
            <w:r w:rsidRPr="009878B3">
              <w:rPr>
                <w:rFonts w:ascii="Times New Roman" w:hAnsi="Times New Roman" w:cs="Times New Roman"/>
                <w:b/>
                <w:sz w:val="18"/>
                <w:szCs w:val="18"/>
              </w:rPr>
              <w:t>Bu bloğun sonunda öğrenciler;</w:t>
            </w:r>
          </w:p>
          <w:p w:rsidR="008C0EB2" w:rsidRDefault="008C0EB2" w:rsidP="008A673D">
            <w:pPr>
              <w:pStyle w:val="ListeParagraf"/>
              <w:numPr>
                <w:ilvl w:val="0"/>
                <w:numId w:val="31"/>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İlaçların etki mekanizmalarını ve etkileyen faktörleri açıklayabilecektir. </w:t>
            </w:r>
          </w:p>
          <w:p w:rsidR="008C0EB2" w:rsidRDefault="008C0EB2" w:rsidP="00083D30">
            <w:pPr>
              <w:jc w:val="both"/>
              <w:rPr>
                <w:rFonts w:ascii="Times New Roman" w:hAnsi="Times New Roman" w:cs="Times New Roman"/>
                <w:sz w:val="18"/>
                <w:szCs w:val="18"/>
              </w:rPr>
            </w:pPr>
          </w:p>
          <w:p w:rsidR="008C0EB2" w:rsidRDefault="008C0EB2" w:rsidP="00083D30">
            <w:pPr>
              <w:jc w:val="both"/>
              <w:rPr>
                <w:rFonts w:ascii="Times New Roman" w:hAnsi="Times New Roman" w:cs="Times New Roman"/>
                <w:b/>
                <w:sz w:val="18"/>
                <w:szCs w:val="18"/>
              </w:rPr>
            </w:pPr>
            <w:r w:rsidRPr="009878B3">
              <w:rPr>
                <w:rFonts w:ascii="Times New Roman" w:hAnsi="Times New Roman" w:cs="Times New Roman"/>
                <w:b/>
                <w:sz w:val="18"/>
                <w:szCs w:val="18"/>
              </w:rPr>
              <w:t>Konu başlıkları:</w:t>
            </w:r>
          </w:p>
          <w:p w:rsidR="008C0EB2" w:rsidRDefault="008C0EB2" w:rsidP="008A673D">
            <w:pPr>
              <w:pStyle w:val="ListeParagraf"/>
              <w:numPr>
                <w:ilvl w:val="0"/>
                <w:numId w:val="71"/>
              </w:numPr>
              <w:shd w:val="clear" w:color="auto" w:fill="FFFFFF"/>
              <w:ind w:left="459" w:hanging="283"/>
              <w:jc w:val="both"/>
              <w:rPr>
                <w:rFonts w:ascii="Times New Roman" w:hAnsi="Times New Roman" w:cs="Times New Roman"/>
                <w:sz w:val="18"/>
                <w:szCs w:val="18"/>
              </w:rPr>
            </w:pPr>
            <w:r w:rsidRPr="002A01DA">
              <w:rPr>
                <w:rFonts w:ascii="Times New Roman" w:hAnsi="Times New Roman" w:cs="Times New Roman"/>
                <w:bCs/>
                <w:sz w:val="18"/>
                <w:szCs w:val="18"/>
              </w:rPr>
              <w:t>İlaçların dağılımı ve atılması</w:t>
            </w:r>
          </w:p>
          <w:p w:rsidR="008C0EB2" w:rsidRDefault="008C0EB2" w:rsidP="008A673D">
            <w:pPr>
              <w:pStyle w:val="ListeParagraf"/>
              <w:numPr>
                <w:ilvl w:val="0"/>
                <w:numId w:val="71"/>
              </w:numPr>
              <w:shd w:val="clear" w:color="auto" w:fill="FFFFFF"/>
              <w:ind w:left="459" w:hanging="283"/>
              <w:jc w:val="both"/>
              <w:rPr>
                <w:rFonts w:ascii="Times New Roman" w:hAnsi="Times New Roman" w:cs="Times New Roman"/>
                <w:sz w:val="18"/>
                <w:szCs w:val="18"/>
              </w:rPr>
            </w:pPr>
            <w:r w:rsidRPr="002A01DA">
              <w:rPr>
                <w:rFonts w:ascii="Times New Roman" w:hAnsi="Times New Roman" w:cs="Times New Roman"/>
                <w:bCs/>
                <w:sz w:val="18"/>
                <w:szCs w:val="18"/>
              </w:rPr>
              <w:t>İlaçlar arası etkileşim</w:t>
            </w:r>
            <w:r w:rsidRPr="002A01DA">
              <w:rPr>
                <w:rFonts w:ascii="Times New Roman" w:hAnsi="Times New Roman" w:cs="Times New Roman"/>
                <w:sz w:val="18"/>
                <w:szCs w:val="18"/>
              </w:rPr>
              <w:t> </w:t>
            </w:r>
          </w:p>
          <w:p w:rsidR="008C0EB2" w:rsidRDefault="008C0EB2" w:rsidP="008A673D">
            <w:pPr>
              <w:numPr>
                <w:ilvl w:val="0"/>
                <w:numId w:val="71"/>
              </w:numPr>
              <w:shd w:val="clear" w:color="auto" w:fill="FFFFFF"/>
              <w:ind w:left="459" w:hanging="283"/>
              <w:jc w:val="both"/>
              <w:rPr>
                <w:rFonts w:ascii="Times New Roman" w:hAnsi="Times New Roman" w:cs="Times New Roman"/>
                <w:sz w:val="18"/>
                <w:szCs w:val="18"/>
              </w:rPr>
            </w:pPr>
            <w:r w:rsidRPr="002A01DA">
              <w:rPr>
                <w:rFonts w:ascii="Times New Roman" w:hAnsi="Times New Roman" w:cs="Times New Roman"/>
                <w:sz w:val="18"/>
                <w:szCs w:val="18"/>
              </w:rPr>
              <w:t>İlaçların etki mekanizmaları ve etkilerini değiştiren faktörler</w:t>
            </w:r>
          </w:p>
          <w:p w:rsidR="008C0EB2" w:rsidRDefault="008C0EB2" w:rsidP="008A673D">
            <w:pPr>
              <w:numPr>
                <w:ilvl w:val="0"/>
                <w:numId w:val="71"/>
              </w:numPr>
              <w:shd w:val="clear" w:color="auto" w:fill="FFFFFF"/>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Diüretikler  </w:t>
            </w:r>
          </w:p>
          <w:p w:rsidR="008C0EB2" w:rsidRDefault="008C0EB2" w:rsidP="008A673D">
            <w:pPr>
              <w:numPr>
                <w:ilvl w:val="0"/>
                <w:numId w:val="71"/>
              </w:numPr>
              <w:shd w:val="clear" w:color="auto" w:fill="FFFFFF"/>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Vücut ph’sının düzenlenmesi </w:t>
            </w:r>
          </w:p>
          <w:p w:rsidR="008C0EB2" w:rsidRDefault="008C0EB2" w:rsidP="008A673D">
            <w:pPr>
              <w:numPr>
                <w:ilvl w:val="0"/>
                <w:numId w:val="71"/>
              </w:numPr>
              <w:shd w:val="clear" w:color="auto" w:fill="FFFFFF"/>
              <w:ind w:left="459" w:hanging="283"/>
              <w:jc w:val="both"/>
              <w:rPr>
                <w:rFonts w:ascii="Times New Roman" w:hAnsi="Times New Roman" w:cs="Times New Roman"/>
                <w:sz w:val="18"/>
                <w:szCs w:val="18"/>
              </w:rPr>
            </w:pPr>
            <w:r w:rsidRPr="002A01DA">
              <w:rPr>
                <w:rFonts w:ascii="Times New Roman" w:hAnsi="Times New Roman" w:cs="Times New Roman"/>
                <w:color w:val="000000"/>
                <w:sz w:val="18"/>
                <w:szCs w:val="18"/>
              </w:rPr>
              <w:t>Üre siklusu ve amonyak metabolizması</w:t>
            </w:r>
          </w:p>
          <w:p w:rsidR="008C0EB2" w:rsidRDefault="008C0EB2" w:rsidP="008A673D">
            <w:pPr>
              <w:numPr>
                <w:ilvl w:val="0"/>
                <w:numId w:val="71"/>
              </w:numPr>
              <w:shd w:val="clear" w:color="auto" w:fill="FFFFFF"/>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Homeostazis   </w:t>
            </w:r>
          </w:p>
          <w:p w:rsidR="008C0EB2" w:rsidRDefault="008C0EB2" w:rsidP="008A673D">
            <w:pPr>
              <w:pStyle w:val="ListeParagraf"/>
              <w:numPr>
                <w:ilvl w:val="0"/>
                <w:numId w:val="71"/>
              </w:numPr>
              <w:shd w:val="clear" w:color="auto" w:fill="FFFFFF"/>
              <w:ind w:left="459" w:hanging="283"/>
              <w:jc w:val="both"/>
              <w:rPr>
                <w:rFonts w:ascii="Times New Roman" w:hAnsi="Times New Roman" w:cs="Times New Roman"/>
                <w:sz w:val="18"/>
                <w:szCs w:val="18"/>
              </w:rPr>
            </w:pPr>
            <w:r w:rsidRPr="002A01DA">
              <w:rPr>
                <w:rFonts w:ascii="Times New Roman" w:hAnsi="Times New Roman" w:cs="Times New Roman"/>
                <w:bCs/>
                <w:sz w:val="18"/>
                <w:szCs w:val="18"/>
              </w:rPr>
              <w:t xml:space="preserve">Glomerüler fonksiyonlar </w:t>
            </w:r>
          </w:p>
          <w:p w:rsidR="008C0EB2" w:rsidRDefault="008C0EB2" w:rsidP="008A673D">
            <w:pPr>
              <w:numPr>
                <w:ilvl w:val="0"/>
                <w:numId w:val="71"/>
              </w:numPr>
              <w:shd w:val="clear" w:color="auto" w:fill="FFFFFF"/>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Tübüler fonksiyonlar </w:t>
            </w:r>
          </w:p>
          <w:p w:rsidR="008C0EB2" w:rsidRDefault="008C0EB2" w:rsidP="008A673D">
            <w:pPr>
              <w:pStyle w:val="ListeParagraf"/>
              <w:numPr>
                <w:ilvl w:val="0"/>
                <w:numId w:val="71"/>
              </w:numPr>
              <w:shd w:val="clear" w:color="auto" w:fill="FFFFFF"/>
              <w:ind w:left="459" w:hanging="283"/>
              <w:jc w:val="both"/>
              <w:rPr>
                <w:rFonts w:ascii="Times New Roman" w:hAnsi="Times New Roman" w:cs="Times New Roman"/>
                <w:sz w:val="18"/>
                <w:szCs w:val="18"/>
              </w:rPr>
            </w:pPr>
            <w:r>
              <w:rPr>
                <w:rStyle w:val="Gl"/>
                <w:rFonts w:ascii="Times New Roman" w:hAnsi="Times New Roman" w:cs="Times New Roman"/>
                <w:sz w:val="18"/>
                <w:szCs w:val="18"/>
              </w:rPr>
              <w:t>Ödem</w:t>
            </w:r>
          </w:p>
          <w:p w:rsidR="008C0EB2" w:rsidRDefault="008C0EB2" w:rsidP="008A673D">
            <w:pPr>
              <w:numPr>
                <w:ilvl w:val="0"/>
                <w:numId w:val="71"/>
              </w:numPr>
              <w:shd w:val="clear" w:color="auto" w:fill="FFFFFF"/>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Sıvı elektrolit dengesi </w:t>
            </w:r>
          </w:p>
          <w:p w:rsidR="008C0EB2" w:rsidRDefault="008C0EB2" w:rsidP="008A673D">
            <w:pPr>
              <w:numPr>
                <w:ilvl w:val="0"/>
                <w:numId w:val="71"/>
              </w:numPr>
              <w:shd w:val="clear" w:color="auto" w:fill="FFFFFF"/>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Asit- baz dengesi </w:t>
            </w:r>
          </w:p>
          <w:p w:rsidR="008C0EB2" w:rsidRDefault="008C0EB2" w:rsidP="00083D30">
            <w:pPr>
              <w:jc w:val="both"/>
              <w:rPr>
                <w:rFonts w:ascii="Times New Roman" w:hAnsi="Times New Roman" w:cs="Times New Roman"/>
                <w:sz w:val="18"/>
                <w:szCs w:val="18"/>
              </w:rPr>
            </w:pPr>
          </w:p>
          <w:p w:rsidR="008C0EB2" w:rsidRDefault="008C0EB2" w:rsidP="00083D30">
            <w:pPr>
              <w:jc w:val="both"/>
              <w:rPr>
                <w:rFonts w:ascii="Times New Roman" w:hAnsi="Times New Roman" w:cs="Times New Roman"/>
                <w:b/>
                <w:sz w:val="18"/>
                <w:szCs w:val="18"/>
              </w:rPr>
            </w:pPr>
            <w:r w:rsidRPr="009878B3">
              <w:rPr>
                <w:rFonts w:ascii="Times New Roman" w:hAnsi="Times New Roman" w:cs="Times New Roman"/>
                <w:b/>
                <w:sz w:val="18"/>
                <w:szCs w:val="18"/>
              </w:rPr>
              <w:t>Beceriler:</w:t>
            </w:r>
          </w:p>
          <w:p w:rsidR="008C0EB2" w:rsidRDefault="008C0EB2" w:rsidP="008A673D">
            <w:pPr>
              <w:pStyle w:val="ListeParagraf"/>
              <w:numPr>
                <w:ilvl w:val="0"/>
                <w:numId w:val="69"/>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Ana yakınma ve hasta bakış açısının değerlendirilmesi</w:t>
            </w:r>
            <w:r w:rsidRPr="002A01DA">
              <w:rPr>
                <w:rFonts w:ascii="Times New Roman" w:hAnsi="Times New Roman" w:cs="Times New Roman"/>
                <w:sz w:val="18"/>
                <w:szCs w:val="18"/>
              </w:rPr>
              <w:tab/>
            </w:r>
          </w:p>
          <w:p w:rsidR="008C0EB2" w:rsidRDefault="008C0EB2" w:rsidP="008A673D">
            <w:pPr>
              <w:pStyle w:val="ListeParagraf"/>
              <w:numPr>
                <w:ilvl w:val="0"/>
                <w:numId w:val="69"/>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Öykünün diğer elemanları, sistemlerin gözden geçirilmesi, görüşmeyi bitirme</w:t>
            </w:r>
          </w:p>
        </w:tc>
      </w:tr>
    </w:tbl>
    <w:p w:rsidR="008C0EB2" w:rsidRPr="00FF6D3D" w:rsidRDefault="008C0EB2" w:rsidP="008C0EB2">
      <w:pPr>
        <w:spacing w:after="0" w:line="240" w:lineRule="auto"/>
        <w:ind w:left="360"/>
        <w:jc w:val="center"/>
        <w:rPr>
          <w:rFonts w:ascii="Times New Roman" w:eastAsiaTheme="majorEastAsia" w:hAnsi="Times New Roman" w:cs="Times New Roman"/>
          <w:b/>
          <w:bCs/>
          <w:color w:val="365F91" w:themeColor="accent1" w:themeShade="BF"/>
          <w:sz w:val="24"/>
          <w:szCs w:val="24"/>
          <w:lang w:eastAsia="en-US"/>
        </w:rPr>
      </w:pPr>
    </w:p>
    <w:tbl>
      <w:tblPr>
        <w:tblStyle w:val="TabloKlavuzu"/>
        <w:tblW w:w="9608" w:type="dxa"/>
        <w:tblLook w:val="04A0"/>
      </w:tblPr>
      <w:tblGrid>
        <w:gridCol w:w="2376"/>
        <w:gridCol w:w="7232"/>
      </w:tblGrid>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Blok İsmi </w:t>
            </w:r>
          </w:p>
        </w:tc>
        <w:tc>
          <w:tcPr>
            <w:tcW w:w="7232" w:type="dxa"/>
          </w:tcPr>
          <w:p w:rsidR="008C0EB2" w:rsidRDefault="008C0EB2" w:rsidP="00083D30">
            <w:pPr>
              <w:jc w:val="both"/>
              <w:rPr>
                <w:rFonts w:ascii="Times New Roman" w:hAnsi="Times New Roman" w:cs="Times New Roman"/>
                <w:sz w:val="18"/>
                <w:szCs w:val="18"/>
              </w:rPr>
            </w:pPr>
            <w:r w:rsidRPr="009878B3">
              <w:rPr>
                <w:rFonts w:ascii="Times New Roman" w:hAnsi="Times New Roman" w:cs="Times New Roman"/>
                <w:b/>
                <w:sz w:val="18"/>
                <w:szCs w:val="18"/>
              </w:rPr>
              <w:t xml:space="preserve">Üreme </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F6D3D">
              <w:rPr>
                <w:rFonts w:ascii="Times New Roman" w:hAnsi="Times New Roman" w:cs="Times New Roman"/>
                <w:b/>
                <w:sz w:val="18"/>
                <w:szCs w:val="18"/>
              </w:rPr>
              <w:t xml:space="preserve">Eğitim Dili </w:t>
            </w:r>
          </w:p>
        </w:tc>
        <w:tc>
          <w:tcPr>
            <w:tcW w:w="7232"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Türkçe</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F6D3D">
              <w:rPr>
                <w:rFonts w:ascii="Times New Roman" w:hAnsi="Times New Roman" w:cs="Times New Roman"/>
                <w:b/>
                <w:sz w:val="18"/>
                <w:szCs w:val="18"/>
              </w:rPr>
              <w:t xml:space="preserve">Ders Tipi </w:t>
            </w:r>
          </w:p>
        </w:tc>
        <w:tc>
          <w:tcPr>
            <w:tcW w:w="7232"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Zorunlu</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F6D3D">
              <w:rPr>
                <w:rFonts w:ascii="Times New Roman" w:hAnsi="Times New Roman" w:cs="Times New Roman"/>
                <w:b/>
                <w:sz w:val="18"/>
                <w:szCs w:val="18"/>
              </w:rPr>
              <w:t xml:space="preserve">Blok Süresi </w:t>
            </w:r>
          </w:p>
        </w:tc>
        <w:tc>
          <w:tcPr>
            <w:tcW w:w="7232"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4 hafta</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F6D3D">
              <w:rPr>
                <w:rFonts w:ascii="Times New Roman" w:hAnsi="Times New Roman" w:cs="Times New Roman"/>
                <w:b/>
                <w:sz w:val="18"/>
                <w:szCs w:val="18"/>
              </w:rPr>
              <w:t xml:space="preserve">Eğitim Yöntemleri </w:t>
            </w:r>
          </w:p>
        </w:tc>
        <w:tc>
          <w:tcPr>
            <w:tcW w:w="7232"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 xml:space="preserve">Sunum, klinik beceri eğitimi (MDU), anatomi laboratuar uygulamaları, fizyoloji laboratuar uygulamaları, histoloji laboratuar uygulamaları, bağımsız öğrenme, probleme dayalı öğrenme oturumları, blok sonu tartışma </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F6D3D">
              <w:rPr>
                <w:rFonts w:ascii="Times New Roman" w:hAnsi="Times New Roman" w:cs="Times New Roman"/>
                <w:b/>
                <w:sz w:val="18"/>
                <w:szCs w:val="18"/>
              </w:rPr>
              <w:t xml:space="preserve">Değerlendirme Yöntemleri </w:t>
            </w:r>
          </w:p>
        </w:tc>
        <w:tc>
          <w:tcPr>
            <w:tcW w:w="7232"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Anatomi uygulama sınavı, histoloji uygulama sınavı, teorik bilgi sınavı (ÇSS)</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F6D3D">
              <w:rPr>
                <w:rFonts w:ascii="Times New Roman" w:hAnsi="Times New Roman" w:cs="Times New Roman"/>
                <w:b/>
                <w:sz w:val="18"/>
                <w:szCs w:val="18"/>
              </w:rPr>
              <w:t>Bloğun Amacı</w:t>
            </w:r>
          </w:p>
        </w:tc>
        <w:tc>
          <w:tcPr>
            <w:tcW w:w="7232" w:type="dxa"/>
          </w:tcPr>
          <w:p w:rsidR="008C0EB2" w:rsidRDefault="008C0EB2" w:rsidP="00083D30">
            <w:pPr>
              <w:jc w:val="both"/>
              <w:rPr>
                <w:rFonts w:ascii="Times New Roman" w:hAnsi="Times New Roman" w:cs="Times New Roman"/>
                <w:b/>
                <w:sz w:val="18"/>
                <w:szCs w:val="18"/>
              </w:rPr>
            </w:pPr>
            <w:r w:rsidRPr="002A01DA">
              <w:rPr>
                <w:rFonts w:ascii="Times New Roman" w:eastAsia="Times New Roman" w:hAnsi="Times New Roman" w:cs="Times New Roman"/>
                <w:color w:val="000000"/>
                <w:sz w:val="18"/>
                <w:szCs w:val="18"/>
              </w:rPr>
              <w:t xml:space="preserve">Üreme ve boşaltım sistemlerinin normal yapı ve işlevleri, embriyolojik gelişim ve genetik kavramların öğrenilmesi amaçlanmaktadır. </w:t>
            </w:r>
          </w:p>
        </w:tc>
      </w:tr>
      <w:tr w:rsidR="008C0EB2" w:rsidRPr="00FF6D3D" w:rsidTr="00083D30">
        <w:trPr>
          <w:trHeight w:val="2677"/>
        </w:trPr>
        <w:tc>
          <w:tcPr>
            <w:tcW w:w="2376" w:type="dxa"/>
          </w:tcPr>
          <w:p w:rsidR="008C0EB2" w:rsidRDefault="008C0EB2" w:rsidP="00083D30">
            <w:pPr>
              <w:rPr>
                <w:rFonts w:ascii="Times New Roman" w:hAnsi="Times New Roman" w:cs="Times New Roman"/>
                <w:b/>
                <w:sz w:val="18"/>
                <w:szCs w:val="18"/>
              </w:rPr>
            </w:pPr>
            <w:r w:rsidRPr="00FF6D3D">
              <w:rPr>
                <w:rFonts w:ascii="Times New Roman" w:hAnsi="Times New Roman" w:cs="Times New Roman"/>
                <w:b/>
                <w:sz w:val="18"/>
                <w:szCs w:val="18"/>
              </w:rPr>
              <w:t>Öğrenme Çıktıları</w:t>
            </w:r>
          </w:p>
        </w:tc>
        <w:tc>
          <w:tcPr>
            <w:tcW w:w="7232" w:type="dxa"/>
          </w:tcPr>
          <w:p w:rsidR="008C0EB2" w:rsidRDefault="008C0EB2" w:rsidP="00083D30">
            <w:pPr>
              <w:jc w:val="both"/>
              <w:rPr>
                <w:rFonts w:ascii="Times New Roman" w:hAnsi="Times New Roman" w:cs="Times New Roman"/>
                <w:b/>
                <w:sz w:val="18"/>
                <w:szCs w:val="18"/>
              </w:rPr>
            </w:pPr>
            <w:r w:rsidRPr="009878B3">
              <w:rPr>
                <w:rFonts w:ascii="Times New Roman" w:hAnsi="Times New Roman" w:cs="Times New Roman"/>
                <w:b/>
                <w:sz w:val="18"/>
                <w:szCs w:val="18"/>
              </w:rPr>
              <w:t>Bu bloğun sonunda öğrenciler;</w:t>
            </w:r>
          </w:p>
          <w:p w:rsidR="008C0EB2" w:rsidRDefault="008C0EB2" w:rsidP="008A673D">
            <w:pPr>
              <w:pStyle w:val="ListeParagraf"/>
              <w:numPr>
                <w:ilvl w:val="0"/>
                <w:numId w:val="31"/>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Üreme ve boşaltım sistemlerinin işlavlerini açıklayabilecektir. </w:t>
            </w:r>
          </w:p>
          <w:p w:rsidR="008C0EB2" w:rsidRDefault="008C0EB2" w:rsidP="00083D30">
            <w:pPr>
              <w:jc w:val="both"/>
              <w:rPr>
                <w:rFonts w:ascii="Times New Roman" w:hAnsi="Times New Roman" w:cs="Times New Roman"/>
                <w:sz w:val="18"/>
                <w:szCs w:val="18"/>
              </w:rPr>
            </w:pPr>
          </w:p>
          <w:p w:rsidR="008C0EB2" w:rsidRDefault="008C0EB2" w:rsidP="00083D30">
            <w:pPr>
              <w:jc w:val="both"/>
              <w:rPr>
                <w:rFonts w:ascii="Times New Roman" w:hAnsi="Times New Roman" w:cs="Times New Roman"/>
                <w:b/>
                <w:sz w:val="18"/>
                <w:szCs w:val="18"/>
              </w:rPr>
            </w:pPr>
            <w:r w:rsidRPr="009878B3">
              <w:rPr>
                <w:rFonts w:ascii="Times New Roman" w:hAnsi="Times New Roman" w:cs="Times New Roman"/>
                <w:b/>
                <w:sz w:val="18"/>
                <w:szCs w:val="18"/>
              </w:rPr>
              <w:t>Konu başlıkları:</w:t>
            </w:r>
          </w:p>
          <w:p w:rsidR="008C0EB2" w:rsidRPr="00FF6D3D" w:rsidRDefault="008C0EB2" w:rsidP="008A673D">
            <w:pPr>
              <w:pStyle w:val="NormalWeb"/>
              <w:numPr>
                <w:ilvl w:val="0"/>
                <w:numId w:val="71"/>
              </w:numPr>
              <w:shd w:val="clear" w:color="auto" w:fill="FFFFFF"/>
              <w:spacing w:before="0" w:beforeAutospacing="0" w:after="0" w:afterAutospacing="0"/>
              <w:ind w:left="459" w:hanging="283"/>
              <w:jc w:val="both"/>
              <w:rPr>
                <w:sz w:val="18"/>
                <w:szCs w:val="18"/>
              </w:rPr>
            </w:pPr>
            <w:r w:rsidRPr="002A01DA">
              <w:rPr>
                <w:rStyle w:val="Gl"/>
                <w:b w:val="0"/>
                <w:color w:val="000000"/>
                <w:sz w:val="18"/>
                <w:szCs w:val="18"/>
              </w:rPr>
              <w:t>Üriner sistem anatomisi</w:t>
            </w:r>
            <w:r w:rsidRPr="002A01DA">
              <w:rPr>
                <w:sz w:val="18"/>
                <w:szCs w:val="18"/>
              </w:rPr>
              <w:t> </w:t>
            </w:r>
          </w:p>
          <w:p w:rsidR="008C0EB2" w:rsidRDefault="008C0EB2" w:rsidP="008A673D">
            <w:pPr>
              <w:numPr>
                <w:ilvl w:val="0"/>
                <w:numId w:val="71"/>
              </w:numPr>
              <w:shd w:val="clear" w:color="auto" w:fill="FFFFFF"/>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Kadın ve erkeğin genital sisteminin yapı ve fonksiyonları </w:t>
            </w:r>
          </w:p>
          <w:p w:rsidR="008C0EB2" w:rsidRDefault="008C0EB2" w:rsidP="008A673D">
            <w:pPr>
              <w:numPr>
                <w:ilvl w:val="0"/>
                <w:numId w:val="71"/>
              </w:numPr>
              <w:shd w:val="clear" w:color="auto" w:fill="FFFFFF"/>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DNA ve RNA daki yapılanma; kromozom yapısı; kalıtım ilkeleri, çeşitleri ve mutasyon </w:t>
            </w:r>
          </w:p>
          <w:p w:rsidR="008C0EB2" w:rsidRDefault="008C0EB2" w:rsidP="008A673D">
            <w:pPr>
              <w:numPr>
                <w:ilvl w:val="0"/>
                <w:numId w:val="71"/>
              </w:numPr>
              <w:shd w:val="clear" w:color="auto" w:fill="FFFFFF"/>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Embriyonik dönemdeki gelişim evreleri </w:t>
            </w:r>
          </w:p>
          <w:p w:rsidR="008C0EB2" w:rsidRDefault="008C0EB2" w:rsidP="00083D30">
            <w:pPr>
              <w:jc w:val="both"/>
              <w:rPr>
                <w:rFonts w:ascii="Times New Roman" w:hAnsi="Times New Roman" w:cs="Times New Roman"/>
                <w:sz w:val="18"/>
                <w:szCs w:val="18"/>
              </w:rPr>
            </w:pPr>
          </w:p>
          <w:p w:rsidR="008C0EB2" w:rsidRDefault="008C0EB2" w:rsidP="00083D30">
            <w:pPr>
              <w:jc w:val="both"/>
              <w:rPr>
                <w:rFonts w:ascii="Times New Roman" w:hAnsi="Times New Roman" w:cs="Times New Roman"/>
                <w:b/>
                <w:sz w:val="18"/>
                <w:szCs w:val="18"/>
              </w:rPr>
            </w:pPr>
            <w:r w:rsidRPr="009878B3">
              <w:rPr>
                <w:rFonts w:ascii="Times New Roman" w:hAnsi="Times New Roman" w:cs="Times New Roman"/>
                <w:b/>
                <w:sz w:val="18"/>
                <w:szCs w:val="18"/>
              </w:rPr>
              <w:t>Beceriler:</w:t>
            </w:r>
          </w:p>
          <w:p w:rsidR="008C0EB2" w:rsidRDefault="008C0EB2" w:rsidP="008A673D">
            <w:pPr>
              <w:pStyle w:val="ListeParagraf"/>
              <w:numPr>
                <w:ilvl w:val="0"/>
                <w:numId w:val="69"/>
              </w:numPr>
              <w:autoSpaceDE w:val="0"/>
              <w:autoSpaceDN w:val="0"/>
              <w:adjustRightInd w:val="0"/>
              <w:ind w:left="459" w:hanging="283"/>
              <w:jc w:val="both"/>
              <w:rPr>
                <w:rFonts w:ascii="Times New Roman" w:hAnsi="Times New Roman" w:cs="Times New Roman"/>
                <w:sz w:val="18"/>
                <w:szCs w:val="18"/>
              </w:rPr>
            </w:pPr>
            <w:r w:rsidRPr="002A01DA">
              <w:rPr>
                <w:rFonts w:ascii="Times New Roman" w:hAnsi="Times New Roman" w:cs="Times New Roman"/>
                <w:bCs/>
                <w:sz w:val="18"/>
                <w:szCs w:val="18"/>
              </w:rPr>
              <w:t>Empati</w:t>
            </w:r>
            <w:r w:rsidRPr="002A01DA">
              <w:rPr>
                <w:rFonts w:ascii="Times New Roman" w:hAnsi="Times New Roman" w:cs="Times New Roman"/>
                <w:bCs/>
                <w:sz w:val="18"/>
                <w:szCs w:val="18"/>
              </w:rPr>
              <w:tab/>
            </w:r>
          </w:p>
          <w:p w:rsidR="008C0EB2" w:rsidRDefault="008C0EB2" w:rsidP="008A673D">
            <w:pPr>
              <w:pStyle w:val="ListeParagraf"/>
              <w:numPr>
                <w:ilvl w:val="0"/>
                <w:numId w:val="69"/>
              </w:numPr>
              <w:autoSpaceDE w:val="0"/>
              <w:autoSpaceDN w:val="0"/>
              <w:adjustRightInd w:val="0"/>
              <w:ind w:left="459" w:hanging="283"/>
              <w:jc w:val="both"/>
              <w:rPr>
                <w:rFonts w:ascii="Times New Roman" w:hAnsi="Times New Roman" w:cs="Times New Roman"/>
                <w:sz w:val="18"/>
                <w:szCs w:val="18"/>
              </w:rPr>
            </w:pPr>
            <w:r w:rsidRPr="002A01DA">
              <w:rPr>
                <w:rFonts w:ascii="Times New Roman" w:hAnsi="Times New Roman" w:cs="Times New Roman"/>
                <w:bCs/>
                <w:sz w:val="18"/>
                <w:szCs w:val="18"/>
              </w:rPr>
              <w:t>Hasta-hekim görüşmesinin temel ilkeleri</w:t>
            </w:r>
          </w:p>
        </w:tc>
      </w:tr>
    </w:tbl>
    <w:p w:rsidR="008C0EB2" w:rsidRPr="00FF6D3D" w:rsidRDefault="008C0EB2" w:rsidP="008C0EB2">
      <w:pPr>
        <w:spacing w:after="0" w:line="240" w:lineRule="auto"/>
        <w:ind w:left="360"/>
        <w:jc w:val="center"/>
        <w:rPr>
          <w:rFonts w:ascii="Times New Roman" w:eastAsiaTheme="majorEastAsia" w:hAnsi="Times New Roman" w:cs="Times New Roman"/>
          <w:b/>
          <w:bCs/>
          <w:color w:val="365F91" w:themeColor="accent1" w:themeShade="BF"/>
          <w:sz w:val="24"/>
          <w:szCs w:val="24"/>
          <w:lang w:eastAsia="en-US"/>
        </w:rPr>
      </w:pPr>
    </w:p>
    <w:tbl>
      <w:tblPr>
        <w:tblStyle w:val="TabloKlavuzu"/>
        <w:tblW w:w="9606" w:type="dxa"/>
        <w:tblLook w:val="04A0"/>
      </w:tblPr>
      <w:tblGrid>
        <w:gridCol w:w="2376"/>
        <w:gridCol w:w="7230"/>
      </w:tblGrid>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Blok İsmi </w:t>
            </w:r>
          </w:p>
        </w:tc>
        <w:tc>
          <w:tcPr>
            <w:tcW w:w="7230" w:type="dxa"/>
          </w:tcPr>
          <w:p w:rsidR="008C0EB2" w:rsidRDefault="008C0EB2" w:rsidP="00083D30">
            <w:pPr>
              <w:jc w:val="both"/>
              <w:rPr>
                <w:rFonts w:ascii="Times New Roman" w:hAnsi="Times New Roman" w:cs="Times New Roman"/>
                <w:sz w:val="18"/>
                <w:szCs w:val="18"/>
              </w:rPr>
            </w:pPr>
            <w:r w:rsidRPr="009878B3">
              <w:rPr>
                <w:rFonts w:ascii="Times New Roman" w:hAnsi="Times New Roman" w:cs="Times New Roman"/>
                <w:b/>
                <w:sz w:val="18"/>
                <w:szCs w:val="18"/>
              </w:rPr>
              <w:t>Hareket ve Kontrol Mekanizması</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F6D3D">
              <w:rPr>
                <w:rFonts w:ascii="Times New Roman" w:hAnsi="Times New Roman" w:cs="Times New Roman"/>
                <w:b/>
                <w:sz w:val="18"/>
                <w:szCs w:val="18"/>
              </w:rPr>
              <w:t xml:space="preserve">Eğitim Dili </w:t>
            </w:r>
          </w:p>
        </w:tc>
        <w:tc>
          <w:tcPr>
            <w:tcW w:w="7230"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Türkçe</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F6D3D">
              <w:rPr>
                <w:rFonts w:ascii="Times New Roman" w:hAnsi="Times New Roman" w:cs="Times New Roman"/>
                <w:b/>
                <w:sz w:val="18"/>
                <w:szCs w:val="18"/>
              </w:rPr>
              <w:t xml:space="preserve">Ders Tipi </w:t>
            </w:r>
          </w:p>
        </w:tc>
        <w:tc>
          <w:tcPr>
            <w:tcW w:w="7230"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Zorunlu</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F6D3D">
              <w:rPr>
                <w:rFonts w:ascii="Times New Roman" w:hAnsi="Times New Roman" w:cs="Times New Roman"/>
                <w:b/>
                <w:sz w:val="18"/>
                <w:szCs w:val="18"/>
              </w:rPr>
              <w:t xml:space="preserve">Blok Süresi </w:t>
            </w:r>
          </w:p>
        </w:tc>
        <w:tc>
          <w:tcPr>
            <w:tcW w:w="7230"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7 hafta</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F6D3D">
              <w:rPr>
                <w:rFonts w:ascii="Times New Roman" w:hAnsi="Times New Roman" w:cs="Times New Roman"/>
                <w:b/>
                <w:sz w:val="18"/>
                <w:szCs w:val="18"/>
              </w:rPr>
              <w:t xml:space="preserve">Eğitim Yöntemleri </w:t>
            </w:r>
          </w:p>
        </w:tc>
        <w:tc>
          <w:tcPr>
            <w:tcW w:w="7230"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Sunum, klinik beceri eğitimi (MDU), anatomi laboratuar uygulamaları, fizyoloji laboratuar uygulamaları, histoloji laboratuar uygulamaları, bağımsız öğrenme, probleme dayalı öğrenme oturumları</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F6D3D">
              <w:rPr>
                <w:rFonts w:ascii="Times New Roman" w:hAnsi="Times New Roman" w:cs="Times New Roman"/>
                <w:b/>
                <w:sz w:val="18"/>
                <w:szCs w:val="18"/>
              </w:rPr>
              <w:t xml:space="preserve">Değerlendirme Yöntemleri </w:t>
            </w:r>
          </w:p>
        </w:tc>
        <w:tc>
          <w:tcPr>
            <w:tcW w:w="7230"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Anatomi uygulama sınavı, histoloji uygulama sınavı, teorik bilgi sınavı (ÇSS)</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F6D3D">
              <w:rPr>
                <w:rFonts w:ascii="Times New Roman" w:hAnsi="Times New Roman" w:cs="Times New Roman"/>
                <w:b/>
                <w:sz w:val="18"/>
                <w:szCs w:val="18"/>
              </w:rPr>
              <w:t>Bloğun Amacı</w:t>
            </w:r>
          </w:p>
        </w:tc>
        <w:tc>
          <w:tcPr>
            <w:tcW w:w="7230" w:type="dxa"/>
          </w:tcPr>
          <w:p w:rsidR="008C0EB2" w:rsidRDefault="008C0EB2" w:rsidP="00083D30">
            <w:pPr>
              <w:jc w:val="both"/>
              <w:rPr>
                <w:rFonts w:ascii="Times New Roman" w:hAnsi="Times New Roman" w:cs="Times New Roman"/>
                <w:b/>
                <w:sz w:val="18"/>
                <w:szCs w:val="18"/>
              </w:rPr>
            </w:pPr>
            <w:r w:rsidRPr="002A01DA">
              <w:rPr>
                <w:rFonts w:ascii="Times New Roman" w:hAnsi="Times New Roman" w:cs="Times New Roman"/>
                <w:sz w:val="18"/>
                <w:szCs w:val="18"/>
              </w:rPr>
              <w:t>Hareket sistemini oluşturan kemik, eklem, kas ve sinir yapılarının öğrenilmesi, sinir sistemindeki hücre ve dokuların organizasyonu ve fonksiyonel ilişkisinin anlaşılması amaçlanmaktadır.</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F6D3D">
              <w:rPr>
                <w:rFonts w:ascii="Times New Roman" w:hAnsi="Times New Roman" w:cs="Times New Roman"/>
                <w:b/>
                <w:sz w:val="18"/>
                <w:szCs w:val="18"/>
              </w:rPr>
              <w:t>Öğrenme Çıktıları</w:t>
            </w:r>
          </w:p>
        </w:tc>
        <w:tc>
          <w:tcPr>
            <w:tcW w:w="7230" w:type="dxa"/>
          </w:tcPr>
          <w:p w:rsidR="008C0EB2" w:rsidRDefault="008C0EB2" w:rsidP="00083D30">
            <w:pPr>
              <w:jc w:val="both"/>
              <w:rPr>
                <w:rFonts w:ascii="Times New Roman" w:hAnsi="Times New Roman" w:cs="Times New Roman"/>
                <w:b/>
                <w:sz w:val="18"/>
                <w:szCs w:val="18"/>
              </w:rPr>
            </w:pPr>
            <w:r w:rsidRPr="009878B3">
              <w:rPr>
                <w:rFonts w:ascii="Times New Roman" w:hAnsi="Times New Roman" w:cs="Times New Roman"/>
                <w:b/>
                <w:sz w:val="18"/>
                <w:szCs w:val="18"/>
              </w:rPr>
              <w:t xml:space="preserve">Bu bloğun sonunda </w:t>
            </w:r>
            <w:r w:rsidRPr="00FA5C0F">
              <w:rPr>
                <w:rFonts w:ascii="Times New Roman" w:hAnsi="Times New Roman" w:cs="Times New Roman"/>
                <w:b/>
                <w:sz w:val="18"/>
                <w:szCs w:val="18"/>
              </w:rPr>
              <w:t>öğrenciler;</w:t>
            </w:r>
          </w:p>
          <w:p w:rsidR="008C0EB2" w:rsidRDefault="008C0EB2" w:rsidP="008A673D">
            <w:pPr>
              <w:pStyle w:val="ListeParagraf"/>
              <w:numPr>
                <w:ilvl w:val="0"/>
                <w:numId w:val="32"/>
              </w:numPr>
              <w:tabs>
                <w:tab w:val="clear" w:pos="795"/>
              </w:tabs>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Harekete neden olan kemik, eklem, kas ve sinir yapılarının makroskopik, mikroskobik yapılarını açıklayabilecek </w:t>
            </w:r>
          </w:p>
          <w:p w:rsidR="008C0EB2" w:rsidRDefault="008C0EB2" w:rsidP="008A673D">
            <w:pPr>
              <w:pStyle w:val="ListeParagraf"/>
              <w:numPr>
                <w:ilvl w:val="0"/>
                <w:numId w:val="32"/>
              </w:numPr>
              <w:tabs>
                <w:tab w:val="clear" w:pos="795"/>
              </w:tabs>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Kas kasılma mekanizmasını açıklayabilecektir. </w:t>
            </w:r>
          </w:p>
          <w:p w:rsidR="008C0EB2" w:rsidRDefault="008C0EB2" w:rsidP="00083D30">
            <w:pPr>
              <w:jc w:val="both"/>
              <w:rPr>
                <w:rFonts w:ascii="Times New Roman" w:hAnsi="Times New Roman" w:cs="Times New Roman"/>
                <w:b/>
                <w:sz w:val="18"/>
                <w:szCs w:val="18"/>
              </w:rPr>
            </w:pPr>
          </w:p>
          <w:p w:rsidR="008C0EB2" w:rsidRDefault="008C0EB2" w:rsidP="00083D30">
            <w:pPr>
              <w:jc w:val="both"/>
              <w:rPr>
                <w:rFonts w:ascii="Times New Roman" w:hAnsi="Times New Roman" w:cs="Times New Roman"/>
                <w:b/>
                <w:sz w:val="18"/>
                <w:szCs w:val="18"/>
              </w:rPr>
            </w:pPr>
            <w:r w:rsidRPr="009878B3">
              <w:rPr>
                <w:rFonts w:ascii="Times New Roman" w:hAnsi="Times New Roman" w:cs="Times New Roman"/>
                <w:b/>
                <w:sz w:val="18"/>
                <w:szCs w:val="18"/>
              </w:rPr>
              <w:t>Konu başlıkları:</w:t>
            </w:r>
          </w:p>
          <w:p w:rsidR="008C0EB2" w:rsidRDefault="008C0EB2" w:rsidP="008A673D">
            <w:pPr>
              <w:numPr>
                <w:ilvl w:val="0"/>
                <w:numId w:val="72"/>
              </w:numPr>
              <w:shd w:val="clear" w:color="auto" w:fill="FFFFFF"/>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Vücudun bölümleri </w:t>
            </w:r>
          </w:p>
          <w:p w:rsidR="008C0EB2" w:rsidRDefault="008C0EB2" w:rsidP="008A673D">
            <w:pPr>
              <w:numPr>
                <w:ilvl w:val="0"/>
                <w:numId w:val="72"/>
              </w:numPr>
              <w:shd w:val="clear" w:color="auto" w:fill="FFFFFF"/>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Hareketin üç ana komponenti </w:t>
            </w:r>
          </w:p>
          <w:p w:rsidR="008C0EB2" w:rsidRDefault="008C0EB2" w:rsidP="008A673D">
            <w:pPr>
              <w:pStyle w:val="ListeParagraf"/>
              <w:numPr>
                <w:ilvl w:val="0"/>
                <w:numId w:val="72"/>
              </w:numPr>
              <w:shd w:val="clear" w:color="auto" w:fill="FFFFFF"/>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Kemik (makroskopik - mikroskobik yapı ve sınıflandırma) </w:t>
            </w:r>
          </w:p>
          <w:p w:rsidR="008C0EB2" w:rsidRDefault="008C0EB2" w:rsidP="008A673D">
            <w:pPr>
              <w:pStyle w:val="ListeParagraf"/>
              <w:numPr>
                <w:ilvl w:val="0"/>
                <w:numId w:val="72"/>
              </w:numPr>
              <w:shd w:val="clear" w:color="auto" w:fill="FFFFFF"/>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Eklem (makroskopik - mikroskobik yapı ve sınıflandırma) </w:t>
            </w:r>
          </w:p>
          <w:p w:rsidR="008C0EB2" w:rsidRDefault="008C0EB2" w:rsidP="008A673D">
            <w:pPr>
              <w:pStyle w:val="ListeParagraf"/>
              <w:numPr>
                <w:ilvl w:val="0"/>
                <w:numId w:val="72"/>
              </w:numPr>
              <w:shd w:val="clear" w:color="auto" w:fill="FFFFFF"/>
              <w:ind w:left="459" w:hanging="283"/>
              <w:jc w:val="both"/>
              <w:rPr>
                <w:rFonts w:ascii="Times New Roman" w:hAnsi="Times New Roman" w:cs="Times New Roman"/>
                <w:sz w:val="18"/>
                <w:szCs w:val="18"/>
              </w:rPr>
            </w:pPr>
            <w:r w:rsidRPr="002A01DA">
              <w:rPr>
                <w:rFonts w:ascii="Times New Roman" w:hAnsi="Times New Roman" w:cs="Times New Roman"/>
                <w:sz w:val="18"/>
                <w:szCs w:val="18"/>
              </w:rPr>
              <w:lastRenderedPageBreak/>
              <w:t xml:space="preserve">Kas (makroskopik - mikroskobik yapı ve sınıflandırma) </w:t>
            </w:r>
          </w:p>
          <w:p w:rsidR="008C0EB2" w:rsidRDefault="008C0EB2" w:rsidP="008A673D">
            <w:pPr>
              <w:pStyle w:val="ListeParagraf"/>
              <w:numPr>
                <w:ilvl w:val="0"/>
                <w:numId w:val="72"/>
              </w:numPr>
              <w:shd w:val="clear" w:color="auto" w:fill="FFFFFF"/>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Sinir (mikroskobik yapısı) </w:t>
            </w:r>
          </w:p>
          <w:p w:rsidR="008C0EB2" w:rsidRDefault="008C0EB2" w:rsidP="008A673D">
            <w:pPr>
              <w:numPr>
                <w:ilvl w:val="0"/>
                <w:numId w:val="72"/>
              </w:numPr>
              <w:shd w:val="clear" w:color="auto" w:fill="FFFFFF"/>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Kas kasılması </w:t>
            </w:r>
          </w:p>
          <w:p w:rsidR="008C0EB2" w:rsidRDefault="008C0EB2" w:rsidP="008A673D">
            <w:pPr>
              <w:numPr>
                <w:ilvl w:val="0"/>
                <w:numId w:val="72"/>
              </w:numPr>
              <w:shd w:val="clear" w:color="auto" w:fill="FFFFFF"/>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Refleks </w:t>
            </w:r>
          </w:p>
          <w:p w:rsidR="008C0EB2" w:rsidRDefault="008C0EB2" w:rsidP="008A673D">
            <w:pPr>
              <w:numPr>
                <w:ilvl w:val="0"/>
                <w:numId w:val="72"/>
              </w:numPr>
              <w:shd w:val="clear" w:color="auto" w:fill="FFFFFF"/>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Nöromuskuler kavşak </w:t>
            </w:r>
          </w:p>
          <w:p w:rsidR="008C0EB2" w:rsidRDefault="008C0EB2" w:rsidP="008A673D">
            <w:pPr>
              <w:pStyle w:val="ListeParagraf"/>
              <w:numPr>
                <w:ilvl w:val="0"/>
                <w:numId w:val="72"/>
              </w:numPr>
              <w:shd w:val="clear" w:color="auto" w:fill="FFFFFF"/>
              <w:ind w:left="459" w:hanging="283"/>
              <w:jc w:val="both"/>
              <w:rPr>
                <w:rFonts w:ascii="Times New Roman" w:hAnsi="Times New Roman" w:cs="Times New Roman"/>
                <w:sz w:val="18"/>
                <w:szCs w:val="18"/>
              </w:rPr>
            </w:pPr>
            <w:r w:rsidRPr="002A01DA">
              <w:rPr>
                <w:rFonts w:ascii="Times New Roman" w:hAnsi="Times New Roman" w:cs="Times New Roman"/>
                <w:bCs/>
                <w:sz w:val="18"/>
                <w:szCs w:val="18"/>
              </w:rPr>
              <w:t>Kafa kemikleri</w:t>
            </w:r>
          </w:p>
          <w:p w:rsidR="008C0EB2" w:rsidRDefault="008C0EB2" w:rsidP="008A673D">
            <w:pPr>
              <w:pStyle w:val="ListeParagraf"/>
              <w:numPr>
                <w:ilvl w:val="0"/>
                <w:numId w:val="72"/>
              </w:numPr>
              <w:shd w:val="clear" w:color="auto" w:fill="FFFFFF"/>
              <w:ind w:left="459" w:hanging="283"/>
              <w:jc w:val="both"/>
              <w:rPr>
                <w:rFonts w:ascii="Times New Roman" w:hAnsi="Times New Roman" w:cs="Times New Roman"/>
                <w:sz w:val="18"/>
                <w:szCs w:val="18"/>
              </w:rPr>
            </w:pPr>
            <w:r w:rsidRPr="002A01DA">
              <w:rPr>
                <w:rFonts w:ascii="Times New Roman" w:hAnsi="Times New Roman" w:cs="Times New Roman"/>
                <w:bCs/>
                <w:sz w:val="18"/>
                <w:szCs w:val="18"/>
              </w:rPr>
              <w:t>Üst ekstremitede bulunan kemikler, eklemler ve kaslar</w:t>
            </w:r>
          </w:p>
          <w:p w:rsidR="008C0EB2" w:rsidRDefault="008C0EB2" w:rsidP="008A673D">
            <w:pPr>
              <w:pStyle w:val="ListeParagraf"/>
              <w:numPr>
                <w:ilvl w:val="0"/>
                <w:numId w:val="72"/>
              </w:numPr>
              <w:shd w:val="clear" w:color="auto" w:fill="FFFFFF"/>
              <w:ind w:left="459" w:hanging="283"/>
              <w:jc w:val="both"/>
              <w:rPr>
                <w:rFonts w:ascii="Times New Roman" w:hAnsi="Times New Roman" w:cs="Times New Roman"/>
                <w:sz w:val="18"/>
                <w:szCs w:val="18"/>
              </w:rPr>
            </w:pPr>
            <w:r w:rsidRPr="002A01DA">
              <w:rPr>
                <w:rFonts w:ascii="Times New Roman" w:hAnsi="Times New Roman" w:cs="Times New Roman"/>
                <w:bCs/>
                <w:sz w:val="18"/>
                <w:szCs w:val="18"/>
              </w:rPr>
              <w:t>Alt ekstremitede bulunan kemikler, eklemler ve kaslar</w:t>
            </w:r>
          </w:p>
          <w:p w:rsidR="008C0EB2" w:rsidRDefault="008C0EB2" w:rsidP="008A673D">
            <w:pPr>
              <w:pStyle w:val="ListeParagraf"/>
              <w:numPr>
                <w:ilvl w:val="0"/>
                <w:numId w:val="72"/>
              </w:numPr>
              <w:shd w:val="clear" w:color="auto" w:fill="FFFFFF"/>
              <w:ind w:left="459" w:hanging="283"/>
              <w:jc w:val="both"/>
              <w:rPr>
                <w:rFonts w:ascii="Times New Roman" w:hAnsi="Times New Roman" w:cs="Times New Roman"/>
                <w:sz w:val="18"/>
                <w:szCs w:val="18"/>
              </w:rPr>
            </w:pPr>
            <w:r w:rsidRPr="002A01DA">
              <w:rPr>
                <w:rFonts w:ascii="Times New Roman" w:hAnsi="Times New Roman" w:cs="Times New Roman"/>
                <w:bCs/>
                <w:sz w:val="18"/>
                <w:szCs w:val="18"/>
              </w:rPr>
              <w:t>Omurgayı oluşturan kemikler, eklemler ve kaslar</w:t>
            </w:r>
          </w:p>
          <w:p w:rsidR="008C0EB2" w:rsidRDefault="008C0EB2" w:rsidP="008A673D">
            <w:pPr>
              <w:pStyle w:val="ListeParagraf"/>
              <w:numPr>
                <w:ilvl w:val="0"/>
                <w:numId w:val="72"/>
              </w:numPr>
              <w:shd w:val="clear" w:color="auto" w:fill="FFFFFF"/>
              <w:ind w:left="459" w:hanging="283"/>
              <w:jc w:val="both"/>
              <w:rPr>
                <w:rFonts w:ascii="Times New Roman" w:hAnsi="Times New Roman" w:cs="Times New Roman"/>
                <w:sz w:val="18"/>
                <w:szCs w:val="18"/>
              </w:rPr>
            </w:pPr>
            <w:r w:rsidRPr="002A01DA">
              <w:rPr>
                <w:rFonts w:ascii="Times New Roman" w:hAnsi="Times New Roman" w:cs="Times New Roman"/>
                <w:bCs/>
                <w:sz w:val="18"/>
                <w:szCs w:val="18"/>
              </w:rPr>
              <w:t>Medulla spinalis</w:t>
            </w:r>
          </w:p>
          <w:p w:rsidR="008C0EB2" w:rsidRDefault="008C0EB2" w:rsidP="008A673D">
            <w:pPr>
              <w:pStyle w:val="ListeParagraf"/>
              <w:numPr>
                <w:ilvl w:val="0"/>
                <w:numId w:val="72"/>
              </w:numPr>
              <w:shd w:val="clear" w:color="auto" w:fill="FFFFFF"/>
              <w:ind w:left="459" w:hanging="283"/>
              <w:jc w:val="both"/>
              <w:rPr>
                <w:rFonts w:ascii="Times New Roman" w:hAnsi="Times New Roman" w:cs="Times New Roman"/>
                <w:sz w:val="18"/>
                <w:szCs w:val="18"/>
              </w:rPr>
            </w:pPr>
            <w:r w:rsidRPr="002A01DA">
              <w:rPr>
                <w:rFonts w:ascii="Times New Roman" w:hAnsi="Times New Roman" w:cs="Times New Roman"/>
                <w:bCs/>
                <w:sz w:val="18"/>
                <w:szCs w:val="18"/>
              </w:rPr>
              <w:t>Periferik sinir sistemi</w:t>
            </w:r>
          </w:p>
          <w:p w:rsidR="008C0EB2" w:rsidRDefault="008C0EB2" w:rsidP="008A673D">
            <w:pPr>
              <w:pStyle w:val="ListeParagraf"/>
              <w:numPr>
                <w:ilvl w:val="0"/>
                <w:numId w:val="72"/>
              </w:numPr>
              <w:shd w:val="clear" w:color="auto" w:fill="FFFFFF"/>
              <w:ind w:left="459" w:hanging="283"/>
              <w:jc w:val="both"/>
              <w:rPr>
                <w:rFonts w:ascii="Times New Roman" w:hAnsi="Times New Roman" w:cs="Times New Roman"/>
                <w:sz w:val="18"/>
                <w:szCs w:val="18"/>
              </w:rPr>
            </w:pPr>
            <w:r w:rsidRPr="002A01DA">
              <w:rPr>
                <w:rFonts w:ascii="Times New Roman" w:hAnsi="Times New Roman" w:cs="Times New Roman"/>
                <w:sz w:val="18"/>
                <w:szCs w:val="18"/>
              </w:rPr>
              <w:t>Nöron ve glia</w:t>
            </w:r>
          </w:p>
          <w:p w:rsidR="008C0EB2" w:rsidRDefault="008C0EB2" w:rsidP="008A673D">
            <w:pPr>
              <w:pStyle w:val="ListeParagraf"/>
              <w:numPr>
                <w:ilvl w:val="0"/>
                <w:numId w:val="72"/>
              </w:numPr>
              <w:shd w:val="clear" w:color="auto" w:fill="FFFFFF"/>
              <w:ind w:left="459" w:hanging="283"/>
              <w:jc w:val="both"/>
              <w:rPr>
                <w:rFonts w:ascii="Times New Roman" w:hAnsi="Times New Roman" w:cs="Times New Roman"/>
                <w:sz w:val="18"/>
                <w:szCs w:val="18"/>
              </w:rPr>
            </w:pPr>
            <w:r w:rsidRPr="002A01DA">
              <w:rPr>
                <w:rFonts w:ascii="Times New Roman" w:hAnsi="Times New Roman" w:cs="Times New Roman"/>
                <w:sz w:val="18"/>
                <w:szCs w:val="18"/>
              </w:rPr>
              <w:t>Sinaps</w:t>
            </w:r>
          </w:p>
          <w:p w:rsidR="008C0EB2" w:rsidRDefault="008C0EB2" w:rsidP="008A673D">
            <w:pPr>
              <w:pStyle w:val="ListeParagraf"/>
              <w:numPr>
                <w:ilvl w:val="0"/>
                <w:numId w:val="72"/>
              </w:numPr>
              <w:shd w:val="clear" w:color="auto" w:fill="FFFFFF"/>
              <w:ind w:left="459" w:hanging="283"/>
              <w:jc w:val="both"/>
              <w:rPr>
                <w:rFonts w:ascii="Times New Roman" w:hAnsi="Times New Roman" w:cs="Times New Roman"/>
                <w:sz w:val="18"/>
                <w:szCs w:val="18"/>
              </w:rPr>
            </w:pPr>
            <w:r w:rsidRPr="002A01DA">
              <w:rPr>
                <w:rFonts w:ascii="Times New Roman" w:hAnsi="Times New Roman" w:cs="Times New Roman"/>
                <w:sz w:val="18"/>
                <w:szCs w:val="18"/>
              </w:rPr>
              <w:t>Nörotransmitter</w:t>
            </w:r>
          </w:p>
          <w:p w:rsidR="008C0EB2" w:rsidRDefault="008C0EB2" w:rsidP="008A673D">
            <w:pPr>
              <w:pStyle w:val="ListeParagraf"/>
              <w:numPr>
                <w:ilvl w:val="0"/>
                <w:numId w:val="72"/>
              </w:numPr>
              <w:shd w:val="clear" w:color="auto" w:fill="FFFFFF"/>
              <w:ind w:left="459" w:hanging="283"/>
              <w:jc w:val="both"/>
              <w:rPr>
                <w:rFonts w:ascii="Times New Roman" w:hAnsi="Times New Roman" w:cs="Times New Roman"/>
                <w:sz w:val="18"/>
                <w:szCs w:val="18"/>
              </w:rPr>
            </w:pPr>
            <w:r w:rsidRPr="002A01DA">
              <w:rPr>
                <w:rFonts w:ascii="Times New Roman" w:hAnsi="Times New Roman" w:cs="Times New Roman"/>
                <w:sz w:val="18"/>
                <w:szCs w:val="18"/>
              </w:rPr>
              <w:t>Reseptör</w:t>
            </w:r>
          </w:p>
          <w:p w:rsidR="008C0EB2" w:rsidRDefault="008C0EB2" w:rsidP="008A673D">
            <w:pPr>
              <w:pStyle w:val="ListeParagraf"/>
              <w:numPr>
                <w:ilvl w:val="0"/>
                <w:numId w:val="72"/>
              </w:numPr>
              <w:shd w:val="clear" w:color="auto" w:fill="FFFFFF"/>
              <w:ind w:left="459" w:hanging="283"/>
              <w:jc w:val="both"/>
              <w:rPr>
                <w:rFonts w:ascii="Times New Roman" w:hAnsi="Times New Roman" w:cs="Times New Roman"/>
                <w:sz w:val="18"/>
                <w:szCs w:val="18"/>
              </w:rPr>
            </w:pPr>
            <w:r w:rsidRPr="002A01DA">
              <w:rPr>
                <w:rFonts w:ascii="Times New Roman" w:hAnsi="Times New Roman" w:cs="Times New Roman"/>
                <w:sz w:val="18"/>
                <w:szCs w:val="18"/>
              </w:rPr>
              <w:t>Somatik duyular (ağrı, ısı, dokunma ve basınç) (ilgili kortikal alanlar)</w:t>
            </w:r>
          </w:p>
          <w:p w:rsidR="008C0EB2" w:rsidRDefault="008C0EB2" w:rsidP="008A673D">
            <w:pPr>
              <w:pStyle w:val="ListeParagraf"/>
              <w:numPr>
                <w:ilvl w:val="0"/>
                <w:numId w:val="72"/>
              </w:numPr>
              <w:shd w:val="clear" w:color="auto" w:fill="FFFFFF"/>
              <w:ind w:left="459" w:hanging="283"/>
              <w:jc w:val="both"/>
              <w:rPr>
                <w:rFonts w:ascii="Times New Roman" w:hAnsi="Times New Roman" w:cs="Times New Roman"/>
                <w:sz w:val="18"/>
                <w:szCs w:val="18"/>
              </w:rPr>
            </w:pPr>
            <w:r w:rsidRPr="002A01DA">
              <w:rPr>
                <w:rFonts w:ascii="Times New Roman" w:hAnsi="Times New Roman" w:cs="Times New Roman"/>
                <w:sz w:val="18"/>
                <w:szCs w:val="18"/>
              </w:rPr>
              <w:t>Ağrı duyusu</w:t>
            </w:r>
          </w:p>
          <w:p w:rsidR="008C0EB2" w:rsidRDefault="008C0EB2" w:rsidP="008A673D">
            <w:pPr>
              <w:pStyle w:val="ListeParagraf"/>
              <w:numPr>
                <w:ilvl w:val="0"/>
                <w:numId w:val="72"/>
              </w:numPr>
              <w:shd w:val="clear" w:color="auto" w:fill="FFFFFF"/>
              <w:ind w:left="459" w:hanging="283"/>
              <w:jc w:val="both"/>
              <w:rPr>
                <w:rFonts w:ascii="Times New Roman" w:hAnsi="Times New Roman" w:cs="Times New Roman"/>
                <w:sz w:val="18"/>
                <w:szCs w:val="18"/>
              </w:rPr>
            </w:pPr>
            <w:r w:rsidRPr="002A01DA">
              <w:rPr>
                <w:rFonts w:ascii="Times New Roman" w:hAnsi="Times New Roman" w:cs="Times New Roman"/>
                <w:sz w:val="18"/>
                <w:szCs w:val="18"/>
              </w:rPr>
              <w:t>Motor yollar  </w:t>
            </w:r>
          </w:p>
          <w:p w:rsidR="008C0EB2" w:rsidRDefault="008C0EB2" w:rsidP="008A673D">
            <w:pPr>
              <w:pStyle w:val="ListeParagraf"/>
              <w:numPr>
                <w:ilvl w:val="0"/>
                <w:numId w:val="72"/>
              </w:numPr>
              <w:shd w:val="clear" w:color="auto" w:fill="FFFFFF"/>
              <w:ind w:left="459" w:hanging="283"/>
              <w:jc w:val="both"/>
              <w:rPr>
                <w:rFonts w:ascii="Times New Roman" w:hAnsi="Times New Roman" w:cs="Times New Roman"/>
                <w:sz w:val="18"/>
                <w:szCs w:val="18"/>
              </w:rPr>
            </w:pPr>
            <w:r w:rsidRPr="002A01DA">
              <w:rPr>
                <w:rFonts w:ascii="Times New Roman" w:hAnsi="Times New Roman" w:cs="Times New Roman"/>
                <w:sz w:val="18"/>
                <w:szCs w:val="18"/>
              </w:rPr>
              <w:t>Medulla spinalis </w:t>
            </w:r>
          </w:p>
          <w:p w:rsidR="008C0EB2" w:rsidRDefault="008C0EB2" w:rsidP="008A673D">
            <w:pPr>
              <w:pStyle w:val="ListeParagraf"/>
              <w:numPr>
                <w:ilvl w:val="0"/>
                <w:numId w:val="72"/>
              </w:numPr>
              <w:shd w:val="clear" w:color="auto" w:fill="FFFFFF"/>
              <w:ind w:left="459" w:hanging="283"/>
              <w:jc w:val="both"/>
              <w:rPr>
                <w:rFonts w:ascii="Times New Roman" w:hAnsi="Times New Roman" w:cs="Times New Roman"/>
                <w:sz w:val="18"/>
                <w:szCs w:val="18"/>
              </w:rPr>
            </w:pPr>
            <w:r w:rsidRPr="002A01DA">
              <w:rPr>
                <w:rFonts w:ascii="Times New Roman" w:hAnsi="Times New Roman" w:cs="Times New Roman"/>
                <w:sz w:val="18"/>
                <w:szCs w:val="18"/>
              </w:rPr>
              <w:t>Refleksler</w:t>
            </w:r>
          </w:p>
          <w:p w:rsidR="008C0EB2" w:rsidRDefault="008C0EB2" w:rsidP="008A673D">
            <w:pPr>
              <w:pStyle w:val="ListeParagraf"/>
              <w:numPr>
                <w:ilvl w:val="0"/>
                <w:numId w:val="72"/>
              </w:numPr>
              <w:shd w:val="clear" w:color="auto" w:fill="FFFFFF"/>
              <w:ind w:left="459" w:hanging="283"/>
              <w:jc w:val="both"/>
              <w:rPr>
                <w:rFonts w:ascii="Times New Roman" w:hAnsi="Times New Roman" w:cs="Times New Roman"/>
                <w:sz w:val="18"/>
                <w:szCs w:val="18"/>
              </w:rPr>
            </w:pPr>
            <w:r w:rsidRPr="002A01DA">
              <w:rPr>
                <w:rFonts w:ascii="Times New Roman" w:hAnsi="Times New Roman" w:cs="Times New Roman"/>
                <w:sz w:val="18"/>
                <w:szCs w:val="18"/>
              </w:rPr>
              <w:t>Otonom sinir sistemi</w:t>
            </w:r>
          </w:p>
          <w:p w:rsidR="008C0EB2" w:rsidRDefault="008C0EB2" w:rsidP="008A673D">
            <w:pPr>
              <w:pStyle w:val="ListeParagraf"/>
              <w:numPr>
                <w:ilvl w:val="0"/>
                <w:numId w:val="72"/>
              </w:numPr>
              <w:shd w:val="clear" w:color="auto" w:fill="FFFFFF"/>
              <w:ind w:left="459" w:hanging="283"/>
              <w:jc w:val="both"/>
              <w:rPr>
                <w:rFonts w:ascii="Times New Roman" w:hAnsi="Times New Roman" w:cs="Times New Roman"/>
                <w:sz w:val="18"/>
                <w:szCs w:val="18"/>
              </w:rPr>
            </w:pPr>
            <w:r w:rsidRPr="002A01DA">
              <w:rPr>
                <w:rFonts w:ascii="Times New Roman" w:hAnsi="Times New Roman" w:cs="Times New Roman"/>
                <w:sz w:val="18"/>
                <w:szCs w:val="18"/>
              </w:rPr>
              <w:t>Beyin sapı </w:t>
            </w:r>
          </w:p>
          <w:p w:rsidR="008C0EB2" w:rsidRDefault="008C0EB2" w:rsidP="008A673D">
            <w:pPr>
              <w:pStyle w:val="ListeParagraf"/>
              <w:numPr>
                <w:ilvl w:val="0"/>
                <w:numId w:val="72"/>
              </w:numPr>
              <w:shd w:val="clear" w:color="auto" w:fill="FFFFFF"/>
              <w:ind w:left="459" w:hanging="283"/>
              <w:jc w:val="both"/>
              <w:rPr>
                <w:rFonts w:ascii="Times New Roman" w:hAnsi="Times New Roman" w:cs="Times New Roman"/>
                <w:sz w:val="18"/>
                <w:szCs w:val="18"/>
              </w:rPr>
            </w:pPr>
            <w:r w:rsidRPr="002A01DA">
              <w:rPr>
                <w:rFonts w:ascii="Times New Roman" w:hAnsi="Times New Roman" w:cs="Times New Roman"/>
                <w:sz w:val="18"/>
                <w:szCs w:val="18"/>
              </w:rPr>
              <w:t>Kranial sinirler  </w:t>
            </w:r>
          </w:p>
          <w:p w:rsidR="008C0EB2" w:rsidRDefault="008C0EB2" w:rsidP="008A673D">
            <w:pPr>
              <w:pStyle w:val="ListeParagraf"/>
              <w:numPr>
                <w:ilvl w:val="0"/>
                <w:numId w:val="72"/>
              </w:numPr>
              <w:shd w:val="clear" w:color="auto" w:fill="FFFFFF"/>
              <w:ind w:left="459" w:hanging="283"/>
              <w:jc w:val="both"/>
              <w:rPr>
                <w:rFonts w:ascii="Times New Roman" w:hAnsi="Times New Roman" w:cs="Times New Roman"/>
                <w:sz w:val="18"/>
                <w:szCs w:val="18"/>
              </w:rPr>
            </w:pPr>
            <w:r w:rsidRPr="002A01DA">
              <w:rPr>
                <w:rFonts w:ascii="Times New Roman" w:hAnsi="Times New Roman" w:cs="Times New Roman"/>
                <w:sz w:val="18"/>
                <w:szCs w:val="18"/>
              </w:rPr>
              <w:t>Endokrin düzenleyici sistem   </w:t>
            </w:r>
          </w:p>
          <w:p w:rsidR="008C0EB2" w:rsidRDefault="008C0EB2" w:rsidP="00083D30">
            <w:pPr>
              <w:jc w:val="both"/>
              <w:rPr>
                <w:rFonts w:ascii="Times New Roman" w:hAnsi="Times New Roman" w:cs="Times New Roman"/>
                <w:sz w:val="18"/>
                <w:szCs w:val="18"/>
              </w:rPr>
            </w:pPr>
          </w:p>
          <w:p w:rsidR="008C0EB2" w:rsidRDefault="008C0EB2" w:rsidP="00083D30">
            <w:pPr>
              <w:jc w:val="both"/>
              <w:rPr>
                <w:rFonts w:ascii="Times New Roman" w:hAnsi="Times New Roman" w:cs="Times New Roman"/>
                <w:b/>
                <w:sz w:val="18"/>
                <w:szCs w:val="18"/>
              </w:rPr>
            </w:pPr>
            <w:r w:rsidRPr="009878B3">
              <w:rPr>
                <w:rFonts w:ascii="Times New Roman" w:hAnsi="Times New Roman" w:cs="Times New Roman"/>
                <w:b/>
                <w:sz w:val="18"/>
                <w:szCs w:val="18"/>
              </w:rPr>
              <w:t>Beceriler:</w:t>
            </w:r>
          </w:p>
          <w:p w:rsidR="008C0EB2" w:rsidRDefault="008C0EB2" w:rsidP="008A673D">
            <w:pPr>
              <w:pStyle w:val="ListeParagraf"/>
              <w:numPr>
                <w:ilvl w:val="0"/>
                <w:numId w:val="70"/>
              </w:numPr>
              <w:ind w:left="459" w:hanging="283"/>
              <w:jc w:val="both"/>
              <w:rPr>
                <w:rFonts w:ascii="Times New Roman" w:hAnsi="Times New Roman" w:cs="Times New Roman"/>
                <w:bCs/>
                <w:sz w:val="18"/>
                <w:szCs w:val="18"/>
              </w:rPr>
            </w:pPr>
            <w:r w:rsidRPr="002A01DA">
              <w:rPr>
                <w:rFonts w:ascii="Times New Roman" w:hAnsi="Times New Roman" w:cs="Times New Roman"/>
                <w:bCs/>
                <w:sz w:val="18"/>
                <w:szCs w:val="18"/>
              </w:rPr>
              <w:t xml:space="preserve">Ana yakınma ve hasta bakış açısının değerlendirilmesi </w:t>
            </w:r>
          </w:p>
          <w:p w:rsidR="008C0EB2" w:rsidRDefault="008C0EB2" w:rsidP="008A673D">
            <w:pPr>
              <w:pStyle w:val="ListeParagraf"/>
              <w:numPr>
                <w:ilvl w:val="0"/>
                <w:numId w:val="70"/>
              </w:numPr>
              <w:ind w:left="459" w:hanging="283"/>
              <w:jc w:val="both"/>
              <w:rPr>
                <w:rFonts w:ascii="Times New Roman" w:hAnsi="Times New Roman" w:cs="Times New Roman"/>
                <w:bCs/>
                <w:sz w:val="18"/>
                <w:szCs w:val="18"/>
              </w:rPr>
            </w:pPr>
            <w:r w:rsidRPr="002A01DA">
              <w:rPr>
                <w:rFonts w:ascii="Times New Roman" w:hAnsi="Times New Roman" w:cs="Times New Roman"/>
                <w:bCs/>
                <w:sz w:val="18"/>
                <w:szCs w:val="18"/>
              </w:rPr>
              <w:t>Ekstremite elastik bandaj</w:t>
            </w:r>
            <w:r w:rsidRPr="002A01DA">
              <w:rPr>
                <w:rFonts w:ascii="Times New Roman" w:hAnsi="Times New Roman" w:cs="Times New Roman"/>
                <w:bCs/>
                <w:sz w:val="18"/>
                <w:szCs w:val="18"/>
              </w:rPr>
              <w:tab/>
            </w:r>
          </w:p>
          <w:p w:rsidR="008C0EB2" w:rsidRDefault="008C0EB2" w:rsidP="008A673D">
            <w:pPr>
              <w:pStyle w:val="ListeParagraf"/>
              <w:numPr>
                <w:ilvl w:val="0"/>
                <w:numId w:val="70"/>
              </w:numPr>
              <w:ind w:left="459" w:hanging="283"/>
              <w:jc w:val="both"/>
              <w:rPr>
                <w:rFonts w:ascii="Times New Roman" w:hAnsi="Times New Roman" w:cs="Times New Roman"/>
                <w:bCs/>
                <w:sz w:val="18"/>
                <w:szCs w:val="18"/>
              </w:rPr>
            </w:pPr>
            <w:r w:rsidRPr="002A01DA">
              <w:rPr>
                <w:rFonts w:ascii="Times New Roman" w:hAnsi="Times New Roman" w:cs="Times New Roman"/>
                <w:bCs/>
                <w:sz w:val="18"/>
                <w:szCs w:val="18"/>
              </w:rPr>
              <w:t>Öykünün diğer elemanları, sistemlerin gözden geçirilmesi</w:t>
            </w:r>
          </w:p>
          <w:p w:rsidR="008C0EB2" w:rsidRDefault="008C0EB2" w:rsidP="008A673D">
            <w:pPr>
              <w:pStyle w:val="ListeParagraf"/>
              <w:numPr>
                <w:ilvl w:val="0"/>
                <w:numId w:val="70"/>
              </w:numPr>
              <w:ind w:left="459" w:hanging="283"/>
              <w:jc w:val="both"/>
              <w:rPr>
                <w:rFonts w:ascii="Times New Roman" w:hAnsi="Times New Roman" w:cs="Times New Roman"/>
                <w:bCs/>
                <w:sz w:val="18"/>
                <w:szCs w:val="18"/>
              </w:rPr>
            </w:pPr>
            <w:r w:rsidRPr="002A01DA">
              <w:rPr>
                <w:rFonts w:ascii="Times New Roman" w:hAnsi="Times New Roman" w:cs="Times New Roman"/>
                <w:bCs/>
                <w:sz w:val="18"/>
                <w:szCs w:val="18"/>
              </w:rPr>
              <w:t>İntramüsküler enjeksiyon</w:t>
            </w:r>
            <w:r w:rsidRPr="002A01DA">
              <w:rPr>
                <w:rFonts w:ascii="Times New Roman" w:hAnsi="Times New Roman" w:cs="Times New Roman"/>
                <w:bCs/>
                <w:sz w:val="18"/>
                <w:szCs w:val="18"/>
              </w:rPr>
              <w:tab/>
            </w:r>
          </w:p>
          <w:p w:rsidR="008C0EB2" w:rsidRDefault="008C0EB2" w:rsidP="008A673D">
            <w:pPr>
              <w:pStyle w:val="ListeParagraf"/>
              <w:numPr>
                <w:ilvl w:val="0"/>
                <w:numId w:val="70"/>
              </w:numPr>
              <w:ind w:left="459" w:hanging="283"/>
              <w:jc w:val="both"/>
              <w:rPr>
                <w:rFonts w:ascii="Times New Roman" w:hAnsi="Times New Roman" w:cs="Times New Roman"/>
                <w:bCs/>
                <w:sz w:val="18"/>
                <w:szCs w:val="18"/>
              </w:rPr>
            </w:pPr>
            <w:r w:rsidRPr="002A01DA">
              <w:rPr>
                <w:rFonts w:ascii="Times New Roman" w:hAnsi="Times New Roman" w:cs="Times New Roman"/>
                <w:bCs/>
                <w:sz w:val="18"/>
                <w:szCs w:val="18"/>
              </w:rPr>
              <w:t>Kayıt tutma ve görüşme</w:t>
            </w:r>
            <w:r w:rsidRPr="002A01DA">
              <w:rPr>
                <w:rFonts w:ascii="Times New Roman" w:hAnsi="Times New Roman" w:cs="Times New Roman"/>
                <w:bCs/>
                <w:sz w:val="18"/>
                <w:szCs w:val="18"/>
              </w:rPr>
              <w:tab/>
            </w:r>
          </w:p>
          <w:p w:rsidR="008C0EB2" w:rsidRDefault="008C0EB2" w:rsidP="008A673D">
            <w:pPr>
              <w:pStyle w:val="ListeParagraf"/>
              <w:numPr>
                <w:ilvl w:val="0"/>
                <w:numId w:val="70"/>
              </w:numPr>
              <w:ind w:left="459" w:hanging="283"/>
              <w:jc w:val="both"/>
              <w:rPr>
                <w:rFonts w:ascii="Times New Roman" w:hAnsi="Times New Roman" w:cs="Times New Roman"/>
                <w:bCs/>
                <w:sz w:val="18"/>
                <w:szCs w:val="18"/>
              </w:rPr>
            </w:pPr>
            <w:r w:rsidRPr="002A01DA">
              <w:rPr>
                <w:rFonts w:ascii="Times New Roman" w:hAnsi="Times New Roman" w:cs="Times New Roman"/>
                <w:bCs/>
                <w:sz w:val="18"/>
                <w:szCs w:val="18"/>
              </w:rPr>
              <w:t>Standardize hasta görüşmesi</w:t>
            </w:r>
          </w:p>
        </w:tc>
      </w:tr>
    </w:tbl>
    <w:p w:rsidR="008C0EB2" w:rsidRPr="00FF6D3D" w:rsidRDefault="008C0EB2" w:rsidP="008C0EB2">
      <w:pPr>
        <w:spacing w:after="0" w:line="240" w:lineRule="auto"/>
        <w:ind w:left="360"/>
        <w:jc w:val="center"/>
        <w:rPr>
          <w:rFonts w:ascii="Times New Roman" w:eastAsiaTheme="majorEastAsia" w:hAnsi="Times New Roman" w:cs="Times New Roman"/>
          <w:b/>
          <w:bCs/>
          <w:color w:val="365F91" w:themeColor="accent1" w:themeShade="BF"/>
          <w:sz w:val="24"/>
          <w:szCs w:val="24"/>
          <w:lang w:eastAsia="en-US"/>
        </w:rPr>
      </w:pPr>
    </w:p>
    <w:tbl>
      <w:tblPr>
        <w:tblStyle w:val="TabloKlavuzu"/>
        <w:tblW w:w="9606" w:type="dxa"/>
        <w:tblLook w:val="04A0"/>
      </w:tblPr>
      <w:tblGrid>
        <w:gridCol w:w="2376"/>
        <w:gridCol w:w="7230"/>
      </w:tblGrid>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Blok İsmi </w:t>
            </w:r>
          </w:p>
        </w:tc>
        <w:tc>
          <w:tcPr>
            <w:tcW w:w="7230" w:type="dxa"/>
          </w:tcPr>
          <w:p w:rsidR="008C0EB2" w:rsidRDefault="008C0EB2" w:rsidP="00083D30">
            <w:pPr>
              <w:jc w:val="both"/>
              <w:rPr>
                <w:rFonts w:ascii="Times New Roman" w:hAnsi="Times New Roman" w:cs="Times New Roman"/>
                <w:sz w:val="18"/>
                <w:szCs w:val="18"/>
              </w:rPr>
            </w:pPr>
            <w:r w:rsidRPr="009878B3">
              <w:rPr>
                <w:rFonts w:ascii="Times New Roman" w:hAnsi="Times New Roman" w:cs="Times New Roman"/>
                <w:b/>
                <w:sz w:val="18"/>
                <w:szCs w:val="18"/>
              </w:rPr>
              <w:t xml:space="preserve">Hasta Merkezli Yaklaşım </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F6D3D">
              <w:rPr>
                <w:rFonts w:ascii="Times New Roman" w:hAnsi="Times New Roman" w:cs="Times New Roman"/>
                <w:b/>
                <w:sz w:val="18"/>
                <w:szCs w:val="18"/>
              </w:rPr>
              <w:t xml:space="preserve">Eğitim Dili </w:t>
            </w:r>
          </w:p>
        </w:tc>
        <w:tc>
          <w:tcPr>
            <w:tcW w:w="7230"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Türkçe∕  İngilizce</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F6D3D">
              <w:rPr>
                <w:rFonts w:ascii="Times New Roman" w:hAnsi="Times New Roman" w:cs="Times New Roman"/>
                <w:b/>
                <w:sz w:val="18"/>
                <w:szCs w:val="18"/>
              </w:rPr>
              <w:t xml:space="preserve">Ders Tipi </w:t>
            </w:r>
          </w:p>
        </w:tc>
        <w:tc>
          <w:tcPr>
            <w:tcW w:w="7230"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Seçmeli</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F6D3D">
              <w:rPr>
                <w:rFonts w:ascii="Times New Roman" w:hAnsi="Times New Roman" w:cs="Times New Roman"/>
                <w:b/>
                <w:sz w:val="18"/>
                <w:szCs w:val="18"/>
              </w:rPr>
              <w:t xml:space="preserve">Blok Süresi </w:t>
            </w:r>
          </w:p>
        </w:tc>
        <w:tc>
          <w:tcPr>
            <w:tcW w:w="7230"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2 hafta</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F6D3D">
              <w:rPr>
                <w:rFonts w:ascii="Times New Roman" w:hAnsi="Times New Roman" w:cs="Times New Roman"/>
                <w:b/>
                <w:sz w:val="18"/>
                <w:szCs w:val="18"/>
              </w:rPr>
              <w:t xml:space="preserve">Eğitim Yöntemleri </w:t>
            </w:r>
          </w:p>
        </w:tc>
        <w:tc>
          <w:tcPr>
            <w:tcW w:w="7230" w:type="dxa"/>
          </w:tcPr>
          <w:p w:rsidR="008C0EB2" w:rsidRDefault="008C0EB2" w:rsidP="00083D30">
            <w:pPr>
              <w:jc w:val="both"/>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Sunum, panel, alan ziyareti, video gösterimi, web tabanlı öğretim, bağımsız öğrenme, tartışma, soru cevap</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F6D3D">
              <w:rPr>
                <w:rFonts w:ascii="Times New Roman" w:hAnsi="Times New Roman" w:cs="Times New Roman"/>
                <w:b/>
                <w:sz w:val="18"/>
                <w:szCs w:val="18"/>
              </w:rPr>
              <w:t xml:space="preserve">Değerlendirme Yöntemleri </w:t>
            </w:r>
          </w:p>
        </w:tc>
        <w:tc>
          <w:tcPr>
            <w:tcW w:w="7230" w:type="dxa"/>
          </w:tcPr>
          <w:p w:rsidR="008C0EB2" w:rsidRDefault="008C0EB2" w:rsidP="00083D30">
            <w:pPr>
              <w:jc w:val="both"/>
              <w:rPr>
                <w:rFonts w:ascii="Times New Roman" w:hAnsi="Times New Roman" w:cs="Times New Roman"/>
                <w:b/>
                <w:sz w:val="18"/>
                <w:szCs w:val="18"/>
              </w:rPr>
            </w:pPr>
            <w:r w:rsidRPr="002A01DA">
              <w:rPr>
                <w:rFonts w:ascii="Times New Roman" w:hAnsi="Times New Roman" w:cs="Times New Roman"/>
                <w:sz w:val="18"/>
                <w:szCs w:val="18"/>
              </w:rPr>
              <w:t>Ödev (</w:t>
            </w:r>
            <w:r w:rsidRPr="002A01DA">
              <w:rPr>
                <w:rFonts w:ascii="Times New Roman" w:eastAsia="Times New Roman" w:hAnsi="Times New Roman" w:cs="Times New Roman"/>
                <w:sz w:val="18"/>
                <w:szCs w:val="18"/>
              </w:rPr>
              <w:t>%40</w:t>
            </w:r>
            <w:r w:rsidRPr="002A01DA">
              <w:rPr>
                <w:rFonts w:ascii="Times New Roman" w:hAnsi="Times New Roman" w:cs="Times New Roman"/>
                <w:sz w:val="18"/>
                <w:szCs w:val="18"/>
              </w:rPr>
              <w:t>), teorik bilgi sınavı (</w:t>
            </w:r>
            <w:r w:rsidRPr="002A01DA">
              <w:rPr>
                <w:rFonts w:ascii="Times New Roman" w:eastAsia="Times New Roman" w:hAnsi="Times New Roman" w:cs="Times New Roman"/>
                <w:sz w:val="18"/>
                <w:szCs w:val="18"/>
              </w:rPr>
              <w:t>%60</w:t>
            </w:r>
            <w:r w:rsidRPr="002A01DA">
              <w:rPr>
                <w:rFonts w:ascii="Times New Roman" w:hAnsi="Times New Roman" w:cs="Times New Roman"/>
                <w:sz w:val="18"/>
                <w:szCs w:val="18"/>
              </w:rPr>
              <w:t>)</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F6D3D">
              <w:rPr>
                <w:rFonts w:ascii="Times New Roman" w:hAnsi="Times New Roman" w:cs="Times New Roman"/>
                <w:b/>
                <w:sz w:val="18"/>
                <w:szCs w:val="18"/>
              </w:rPr>
              <w:t>Seçeneğin Amacı</w:t>
            </w:r>
          </w:p>
        </w:tc>
        <w:tc>
          <w:tcPr>
            <w:tcW w:w="7230" w:type="dxa"/>
          </w:tcPr>
          <w:p w:rsidR="008C0EB2" w:rsidRDefault="008C0EB2" w:rsidP="00083D30">
            <w:pPr>
              <w:jc w:val="both"/>
              <w:rPr>
                <w:rFonts w:ascii="Times New Roman" w:eastAsia="Times New Roman" w:hAnsi="Times New Roman" w:cs="Times New Roman"/>
                <w:color w:val="000000"/>
                <w:sz w:val="18"/>
                <w:szCs w:val="18"/>
              </w:rPr>
            </w:pPr>
            <w:r w:rsidRPr="002A01DA">
              <w:rPr>
                <w:rFonts w:ascii="Times New Roman" w:eastAsia="Times New Roman" w:hAnsi="Times New Roman" w:cs="Times New Roman"/>
                <w:color w:val="000000"/>
                <w:sz w:val="18"/>
                <w:szCs w:val="18"/>
              </w:rPr>
              <w:t xml:space="preserve">Hastanın inançlarını, kültürel özelliklerini, beklentilerini, umutlarını, hastalığının kaynağına dair düşüncelerini de sağlık hizmetine katan, hekim ile hastanın birlikte çalışarak, hastalığın idaresinde ortak söz sahibi olmalarını sağlayan yaklaşımın kavranılması amaçlanmaktadır. </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F6D3D">
              <w:rPr>
                <w:rFonts w:ascii="Times New Roman" w:hAnsi="Times New Roman" w:cs="Times New Roman"/>
                <w:b/>
                <w:sz w:val="18"/>
                <w:szCs w:val="18"/>
              </w:rPr>
              <w:t>Öğrenme Çıktıları</w:t>
            </w:r>
          </w:p>
        </w:tc>
        <w:tc>
          <w:tcPr>
            <w:tcW w:w="7230" w:type="dxa"/>
          </w:tcPr>
          <w:p w:rsidR="008C0EB2" w:rsidRDefault="008C0EB2" w:rsidP="00083D30">
            <w:pPr>
              <w:jc w:val="both"/>
              <w:rPr>
                <w:rFonts w:ascii="Times New Roman" w:eastAsia="Times New Roman" w:hAnsi="Times New Roman" w:cs="Times New Roman"/>
                <w:b/>
                <w:color w:val="000000"/>
                <w:sz w:val="18"/>
                <w:szCs w:val="18"/>
              </w:rPr>
            </w:pPr>
            <w:r w:rsidRPr="009878B3">
              <w:rPr>
                <w:rFonts w:ascii="Times New Roman" w:eastAsia="Times New Roman" w:hAnsi="Times New Roman" w:cs="Times New Roman"/>
                <w:b/>
                <w:color w:val="000000"/>
                <w:sz w:val="18"/>
                <w:szCs w:val="18"/>
              </w:rPr>
              <w:t>Bu blok sonunda, öğrenciler;</w:t>
            </w:r>
          </w:p>
          <w:p w:rsidR="008C0EB2" w:rsidRDefault="008C0EB2" w:rsidP="008A673D">
            <w:pPr>
              <w:pStyle w:val="ListeParagraf"/>
              <w:numPr>
                <w:ilvl w:val="0"/>
                <w:numId w:val="45"/>
              </w:numPr>
              <w:ind w:left="459" w:hanging="283"/>
              <w:jc w:val="both"/>
              <w:rPr>
                <w:rFonts w:ascii="Times New Roman" w:eastAsia="Times New Roman" w:hAnsi="Times New Roman" w:cs="Times New Roman"/>
                <w:color w:val="000000"/>
                <w:sz w:val="18"/>
                <w:szCs w:val="18"/>
              </w:rPr>
            </w:pPr>
            <w:r w:rsidRPr="002A01DA">
              <w:rPr>
                <w:rFonts w:ascii="Times New Roman" w:eastAsia="Times New Roman" w:hAnsi="Times New Roman" w:cs="Times New Roman"/>
                <w:color w:val="000000"/>
                <w:sz w:val="18"/>
                <w:szCs w:val="18"/>
              </w:rPr>
              <w:t>Hasta merkezli yaklaşımın gelişim evrelerini ve toplum sağlığı üzerine olumlu etkilerini kavrayabilecek</w:t>
            </w:r>
          </w:p>
          <w:p w:rsidR="008C0EB2" w:rsidRDefault="008C0EB2" w:rsidP="008A673D">
            <w:pPr>
              <w:pStyle w:val="ListeParagraf"/>
              <w:numPr>
                <w:ilvl w:val="0"/>
                <w:numId w:val="45"/>
              </w:numPr>
              <w:ind w:left="459" w:hanging="283"/>
              <w:jc w:val="both"/>
              <w:rPr>
                <w:rFonts w:ascii="Times New Roman" w:eastAsia="Times New Roman" w:hAnsi="Times New Roman" w:cs="Times New Roman"/>
                <w:color w:val="000000"/>
                <w:sz w:val="18"/>
                <w:szCs w:val="18"/>
              </w:rPr>
            </w:pPr>
            <w:r w:rsidRPr="002A01DA">
              <w:rPr>
                <w:rFonts w:ascii="Times New Roman" w:eastAsia="Times New Roman" w:hAnsi="Times New Roman" w:cs="Times New Roman"/>
                <w:color w:val="000000"/>
                <w:sz w:val="18"/>
                <w:szCs w:val="18"/>
              </w:rPr>
              <w:t>Tıp eğitiminin, en temel yaşam hakkı olan insan hayatının korunmasında ne kadar önemli olduğunu kavrayabilecektir.</w:t>
            </w:r>
          </w:p>
          <w:p w:rsidR="008C0EB2" w:rsidRDefault="008C0EB2" w:rsidP="00083D30">
            <w:pPr>
              <w:pStyle w:val="ListeParagraf"/>
              <w:jc w:val="both"/>
              <w:rPr>
                <w:rFonts w:ascii="Times New Roman" w:eastAsia="Times New Roman" w:hAnsi="Times New Roman" w:cs="Times New Roman"/>
                <w:color w:val="000000"/>
                <w:sz w:val="18"/>
                <w:szCs w:val="18"/>
              </w:rPr>
            </w:pPr>
          </w:p>
          <w:p w:rsidR="008C0EB2" w:rsidRDefault="008C0EB2" w:rsidP="00083D30">
            <w:pPr>
              <w:jc w:val="both"/>
              <w:rPr>
                <w:rFonts w:ascii="Times New Roman" w:eastAsia="Times New Roman" w:hAnsi="Times New Roman" w:cs="Times New Roman"/>
                <w:b/>
                <w:color w:val="000000"/>
                <w:sz w:val="18"/>
                <w:szCs w:val="18"/>
              </w:rPr>
            </w:pPr>
            <w:r w:rsidRPr="009878B3">
              <w:rPr>
                <w:rFonts w:ascii="Times New Roman" w:eastAsia="Times New Roman" w:hAnsi="Times New Roman" w:cs="Times New Roman"/>
                <w:b/>
                <w:color w:val="000000"/>
                <w:sz w:val="18"/>
                <w:szCs w:val="18"/>
              </w:rPr>
              <w:t>Konu b</w:t>
            </w:r>
            <w:r w:rsidRPr="00FA5C0F">
              <w:rPr>
                <w:rFonts w:ascii="Times New Roman" w:eastAsia="Times New Roman" w:hAnsi="Times New Roman" w:cs="Times New Roman"/>
                <w:b/>
                <w:vanish/>
                <w:color w:val="000000"/>
                <w:sz w:val="18"/>
                <w:szCs w:val="18"/>
              </w:rPr>
              <w:t>lok     edefleri şu şekildedir;</w:t>
            </w:r>
            <w:r w:rsidRPr="00FF6D3D">
              <w:rPr>
                <w:rFonts w:ascii="Times New Roman" w:eastAsia="Times New Roman" w:hAnsi="Times New Roman" w:cs="Times New Roman"/>
                <w:b/>
                <w:vanish/>
                <w:color w:val="000000"/>
                <w:sz w:val="18"/>
                <w:szCs w:val="18"/>
              </w:rPr>
              <w:pgNum/>
            </w:r>
            <w:r w:rsidRPr="009878B3">
              <w:rPr>
                <w:rFonts w:ascii="Times New Roman" w:eastAsia="Times New Roman" w:hAnsi="Times New Roman" w:cs="Times New Roman"/>
                <w:b/>
                <w:vanish/>
                <w:color w:val="000000"/>
                <w:sz w:val="18"/>
                <w:szCs w:val="18"/>
              </w:rPr>
              <w:pgNum/>
            </w:r>
            <w:r w:rsidRPr="00FA5C0F">
              <w:rPr>
                <w:rFonts w:ascii="Times New Roman" w:eastAsia="Times New Roman" w:hAnsi="Times New Roman" w:cs="Times New Roman"/>
                <w:b/>
                <w:vanish/>
                <w:color w:val="000000"/>
                <w:sz w:val="18"/>
                <w:szCs w:val="18"/>
              </w:rPr>
              <w:pgNum/>
            </w:r>
            <w:r w:rsidRPr="007A15F3">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2A01DA">
              <w:rPr>
                <w:rFonts w:ascii="Times New Roman" w:eastAsia="Times New Roman" w:hAnsi="Times New Roman" w:cs="Times New Roman"/>
                <w:b/>
                <w:vanish/>
                <w:color w:val="000000"/>
                <w:sz w:val="18"/>
                <w:szCs w:val="18"/>
              </w:rPr>
              <w:pgNum/>
            </w:r>
            <w:r w:rsidRPr="00FF6D3D">
              <w:rPr>
                <w:rFonts w:ascii="Times New Roman" w:eastAsia="Times New Roman" w:hAnsi="Times New Roman" w:cs="Times New Roman"/>
                <w:b/>
                <w:color w:val="000000"/>
                <w:sz w:val="18"/>
                <w:szCs w:val="18"/>
              </w:rPr>
              <w:t>aşlıkları:</w:t>
            </w:r>
          </w:p>
          <w:p w:rsidR="008C0EB2" w:rsidRDefault="008C0EB2" w:rsidP="008A673D">
            <w:pPr>
              <w:pStyle w:val="ListeParagraf"/>
              <w:numPr>
                <w:ilvl w:val="0"/>
                <w:numId w:val="46"/>
              </w:numPr>
              <w:ind w:left="459" w:hanging="283"/>
              <w:jc w:val="both"/>
              <w:rPr>
                <w:rFonts w:ascii="Times New Roman" w:eastAsia="Times New Roman" w:hAnsi="Times New Roman" w:cs="Times New Roman"/>
                <w:color w:val="000000"/>
                <w:sz w:val="18"/>
                <w:szCs w:val="18"/>
              </w:rPr>
            </w:pPr>
            <w:r w:rsidRPr="002A01DA">
              <w:rPr>
                <w:rFonts w:ascii="Times New Roman" w:eastAsia="Times New Roman" w:hAnsi="Times New Roman" w:cs="Times New Roman"/>
                <w:color w:val="000000"/>
                <w:sz w:val="18"/>
                <w:szCs w:val="18"/>
              </w:rPr>
              <w:t xml:space="preserve">Sigara bağımlılığı ile ilgili bilimsel sunum hazırlama  </w:t>
            </w:r>
          </w:p>
          <w:p w:rsidR="008C0EB2" w:rsidRDefault="008C0EB2" w:rsidP="008A673D">
            <w:pPr>
              <w:pStyle w:val="ListeParagraf"/>
              <w:numPr>
                <w:ilvl w:val="0"/>
                <w:numId w:val="46"/>
              </w:numPr>
              <w:ind w:left="459" w:hanging="283"/>
              <w:jc w:val="both"/>
              <w:rPr>
                <w:rFonts w:ascii="Times New Roman" w:eastAsia="Times New Roman" w:hAnsi="Times New Roman" w:cs="Times New Roman"/>
                <w:color w:val="000000"/>
                <w:sz w:val="18"/>
                <w:szCs w:val="18"/>
              </w:rPr>
            </w:pPr>
            <w:r w:rsidRPr="002A01DA">
              <w:rPr>
                <w:rFonts w:ascii="Times New Roman" w:eastAsia="Times New Roman" w:hAnsi="Times New Roman" w:cs="Times New Roman"/>
                <w:color w:val="000000"/>
                <w:sz w:val="18"/>
                <w:szCs w:val="18"/>
              </w:rPr>
              <w:t>Kriz yönetimi, travma ve aile içi şiddet</w:t>
            </w:r>
          </w:p>
          <w:p w:rsidR="008C0EB2" w:rsidRDefault="008C0EB2" w:rsidP="008A673D">
            <w:pPr>
              <w:pStyle w:val="ListeParagraf"/>
              <w:numPr>
                <w:ilvl w:val="0"/>
                <w:numId w:val="46"/>
              </w:numPr>
              <w:ind w:left="459" w:hanging="283"/>
              <w:jc w:val="both"/>
              <w:rPr>
                <w:rFonts w:ascii="Times New Roman" w:eastAsia="Times New Roman" w:hAnsi="Times New Roman" w:cs="Times New Roman"/>
                <w:color w:val="000000"/>
                <w:sz w:val="18"/>
                <w:szCs w:val="18"/>
              </w:rPr>
            </w:pPr>
            <w:r w:rsidRPr="002A01DA">
              <w:rPr>
                <w:rFonts w:ascii="Times New Roman" w:eastAsia="Times New Roman" w:hAnsi="Times New Roman" w:cs="Times New Roman"/>
                <w:color w:val="000000"/>
                <w:sz w:val="18"/>
                <w:szCs w:val="18"/>
              </w:rPr>
              <w:t xml:space="preserve">Engelli hastaların sağlığının korunması </w:t>
            </w:r>
          </w:p>
          <w:p w:rsidR="008C0EB2" w:rsidRDefault="008C0EB2" w:rsidP="008A673D">
            <w:pPr>
              <w:pStyle w:val="ListeParagraf"/>
              <w:numPr>
                <w:ilvl w:val="0"/>
                <w:numId w:val="46"/>
              </w:numPr>
              <w:ind w:left="459" w:hanging="283"/>
              <w:jc w:val="both"/>
              <w:rPr>
                <w:rFonts w:ascii="Times New Roman" w:eastAsia="Times New Roman" w:hAnsi="Times New Roman" w:cs="Times New Roman"/>
                <w:color w:val="000000"/>
                <w:sz w:val="18"/>
                <w:szCs w:val="18"/>
              </w:rPr>
            </w:pPr>
            <w:r w:rsidRPr="002A01DA">
              <w:rPr>
                <w:rFonts w:ascii="Times New Roman" w:eastAsia="Times New Roman" w:hAnsi="Times New Roman" w:cs="Times New Roman"/>
                <w:color w:val="000000"/>
                <w:sz w:val="18"/>
                <w:szCs w:val="18"/>
              </w:rPr>
              <w:t xml:space="preserve">Etik açıdan sigara bağımlılığı </w:t>
            </w:r>
          </w:p>
          <w:p w:rsidR="008C0EB2" w:rsidRDefault="008C0EB2" w:rsidP="008A673D">
            <w:pPr>
              <w:pStyle w:val="ListeParagraf"/>
              <w:numPr>
                <w:ilvl w:val="0"/>
                <w:numId w:val="46"/>
              </w:numPr>
              <w:ind w:left="459" w:hanging="283"/>
              <w:jc w:val="both"/>
              <w:rPr>
                <w:rFonts w:ascii="Times New Roman" w:eastAsia="Times New Roman" w:hAnsi="Times New Roman" w:cs="Times New Roman"/>
                <w:color w:val="000000"/>
                <w:sz w:val="18"/>
                <w:szCs w:val="18"/>
              </w:rPr>
            </w:pPr>
            <w:r w:rsidRPr="002A01DA">
              <w:rPr>
                <w:rFonts w:ascii="Times New Roman" w:eastAsia="Times New Roman" w:hAnsi="Times New Roman" w:cs="Times New Roman"/>
                <w:color w:val="000000"/>
                <w:sz w:val="18"/>
                <w:szCs w:val="18"/>
              </w:rPr>
              <w:t xml:space="preserve">Madde ve alkol bağımlılığı </w:t>
            </w:r>
          </w:p>
          <w:p w:rsidR="008C0EB2" w:rsidRDefault="008C0EB2" w:rsidP="008A673D">
            <w:pPr>
              <w:pStyle w:val="ListeParagraf"/>
              <w:numPr>
                <w:ilvl w:val="0"/>
                <w:numId w:val="46"/>
              </w:numPr>
              <w:ind w:left="459" w:hanging="283"/>
              <w:jc w:val="both"/>
              <w:rPr>
                <w:rFonts w:ascii="Times New Roman" w:eastAsia="Times New Roman" w:hAnsi="Times New Roman" w:cs="Times New Roman"/>
                <w:color w:val="000000"/>
                <w:sz w:val="18"/>
                <w:szCs w:val="18"/>
              </w:rPr>
            </w:pPr>
            <w:r w:rsidRPr="002A01DA">
              <w:rPr>
                <w:rFonts w:ascii="Times New Roman" w:eastAsia="Times New Roman" w:hAnsi="Times New Roman" w:cs="Times New Roman"/>
                <w:color w:val="000000"/>
                <w:sz w:val="18"/>
                <w:szCs w:val="18"/>
              </w:rPr>
              <w:t>Engelli hastaların sağlığının korunması</w:t>
            </w:r>
          </w:p>
          <w:p w:rsidR="008C0EB2" w:rsidRDefault="008C0EB2" w:rsidP="008A673D">
            <w:pPr>
              <w:pStyle w:val="ListeParagraf"/>
              <w:numPr>
                <w:ilvl w:val="0"/>
                <w:numId w:val="46"/>
              </w:numPr>
              <w:ind w:left="459" w:hanging="283"/>
              <w:jc w:val="both"/>
              <w:rPr>
                <w:rFonts w:ascii="Times New Roman" w:eastAsia="Times New Roman" w:hAnsi="Times New Roman" w:cs="Times New Roman"/>
                <w:color w:val="000000"/>
                <w:sz w:val="18"/>
                <w:szCs w:val="18"/>
              </w:rPr>
            </w:pPr>
            <w:r w:rsidRPr="002A01DA">
              <w:rPr>
                <w:rFonts w:ascii="Times New Roman" w:eastAsia="Times New Roman" w:hAnsi="Times New Roman" w:cs="Times New Roman"/>
                <w:color w:val="000000"/>
                <w:sz w:val="18"/>
                <w:szCs w:val="18"/>
              </w:rPr>
              <w:t xml:space="preserve">Biyopsikososyal tıp ve hasta merkezli yaklaşım </w:t>
            </w:r>
          </w:p>
          <w:p w:rsidR="008C0EB2" w:rsidRDefault="008C0EB2" w:rsidP="008A673D">
            <w:pPr>
              <w:pStyle w:val="ListeParagraf"/>
              <w:numPr>
                <w:ilvl w:val="0"/>
                <w:numId w:val="46"/>
              </w:numPr>
              <w:ind w:left="459" w:hanging="283"/>
              <w:jc w:val="both"/>
              <w:rPr>
                <w:rFonts w:ascii="Times New Roman" w:eastAsia="Times New Roman" w:hAnsi="Times New Roman" w:cs="Times New Roman"/>
                <w:color w:val="000000"/>
                <w:sz w:val="18"/>
                <w:szCs w:val="18"/>
              </w:rPr>
            </w:pPr>
            <w:r w:rsidRPr="002A01DA">
              <w:rPr>
                <w:rFonts w:ascii="Times New Roman" w:eastAsia="Times New Roman" w:hAnsi="Times New Roman" w:cs="Times New Roman"/>
                <w:color w:val="000000"/>
                <w:sz w:val="18"/>
                <w:szCs w:val="18"/>
              </w:rPr>
              <w:t>Çevre ve hastalık</w:t>
            </w:r>
          </w:p>
          <w:p w:rsidR="008C0EB2" w:rsidRDefault="008C0EB2" w:rsidP="008A673D">
            <w:pPr>
              <w:pStyle w:val="ListeParagraf"/>
              <w:numPr>
                <w:ilvl w:val="0"/>
                <w:numId w:val="46"/>
              </w:numPr>
              <w:ind w:left="459" w:hanging="283"/>
              <w:jc w:val="both"/>
              <w:rPr>
                <w:rFonts w:ascii="Times New Roman" w:eastAsia="Times New Roman" w:hAnsi="Times New Roman" w:cs="Times New Roman"/>
                <w:color w:val="000000"/>
                <w:sz w:val="18"/>
                <w:szCs w:val="18"/>
              </w:rPr>
            </w:pPr>
            <w:r w:rsidRPr="002A01DA">
              <w:rPr>
                <w:rFonts w:ascii="Times New Roman" w:eastAsia="Times New Roman" w:hAnsi="Times New Roman" w:cs="Times New Roman"/>
                <w:color w:val="000000"/>
                <w:sz w:val="18"/>
                <w:szCs w:val="18"/>
              </w:rPr>
              <w:t>Hasta hakları</w:t>
            </w:r>
          </w:p>
          <w:p w:rsidR="008C0EB2" w:rsidRDefault="008C0EB2" w:rsidP="008A673D">
            <w:pPr>
              <w:pStyle w:val="ListeParagraf"/>
              <w:numPr>
                <w:ilvl w:val="0"/>
                <w:numId w:val="46"/>
              </w:numPr>
              <w:ind w:left="459" w:hanging="283"/>
              <w:jc w:val="both"/>
              <w:rPr>
                <w:rFonts w:ascii="Times New Roman" w:eastAsia="Times New Roman" w:hAnsi="Times New Roman" w:cs="Times New Roman"/>
                <w:color w:val="000000"/>
                <w:sz w:val="18"/>
                <w:szCs w:val="18"/>
              </w:rPr>
            </w:pPr>
            <w:r w:rsidRPr="002A01DA">
              <w:rPr>
                <w:rFonts w:ascii="Times New Roman" w:eastAsia="Times New Roman" w:hAnsi="Times New Roman" w:cs="Times New Roman"/>
                <w:color w:val="000000"/>
                <w:sz w:val="18"/>
                <w:szCs w:val="18"/>
              </w:rPr>
              <w:t>Diyet, egzersiz ve sağlık</w:t>
            </w:r>
          </w:p>
          <w:p w:rsidR="008C0EB2" w:rsidRDefault="008C0EB2" w:rsidP="008A673D">
            <w:pPr>
              <w:pStyle w:val="ListeParagraf"/>
              <w:numPr>
                <w:ilvl w:val="0"/>
                <w:numId w:val="46"/>
              </w:numPr>
              <w:ind w:left="459" w:hanging="283"/>
              <w:jc w:val="both"/>
              <w:rPr>
                <w:rFonts w:ascii="Times New Roman" w:eastAsia="Times New Roman" w:hAnsi="Times New Roman" w:cs="Times New Roman"/>
                <w:color w:val="000000"/>
                <w:sz w:val="18"/>
                <w:szCs w:val="18"/>
              </w:rPr>
            </w:pPr>
            <w:r w:rsidRPr="002A01DA">
              <w:rPr>
                <w:rFonts w:ascii="Times New Roman" w:eastAsia="Times New Roman" w:hAnsi="Times New Roman" w:cs="Times New Roman"/>
                <w:color w:val="000000"/>
                <w:sz w:val="18"/>
                <w:szCs w:val="18"/>
              </w:rPr>
              <w:t>Hasta bakımında kalite, güvenlik</w:t>
            </w:r>
          </w:p>
          <w:p w:rsidR="008C0EB2" w:rsidRDefault="008C0EB2" w:rsidP="008A673D">
            <w:pPr>
              <w:pStyle w:val="ListeParagraf"/>
              <w:numPr>
                <w:ilvl w:val="0"/>
                <w:numId w:val="46"/>
              </w:numPr>
              <w:ind w:left="459" w:hanging="283"/>
              <w:jc w:val="both"/>
              <w:rPr>
                <w:rFonts w:ascii="Times New Roman" w:eastAsia="Times New Roman" w:hAnsi="Times New Roman" w:cs="Times New Roman"/>
                <w:color w:val="000000"/>
                <w:sz w:val="18"/>
                <w:szCs w:val="18"/>
              </w:rPr>
            </w:pPr>
            <w:r w:rsidRPr="002A01DA">
              <w:rPr>
                <w:rFonts w:ascii="Times New Roman" w:eastAsia="Times New Roman" w:hAnsi="Times New Roman" w:cs="Times New Roman"/>
                <w:color w:val="000000"/>
                <w:sz w:val="18"/>
                <w:szCs w:val="18"/>
              </w:rPr>
              <w:t>Sağlık yaşam önerileri</w:t>
            </w:r>
          </w:p>
          <w:p w:rsidR="008C0EB2" w:rsidRDefault="008C0EB2" w:rsidP="008A673D">
            <w:pPr>
              <w:pStyle w:val="ListeParagraf"/>
              <w:numPr>
                <w:ilvl w:val="0"/>
                <w:numId w:val="46"/>
              </w:numPr>
              <w:ind w:left="459" w:hanging="283"/>
              <w:jc w:val="both"/>
              <w:rPr>
                <w:rFonts w:ascii="Times New Roman" w:eastAsia="Times New Roman" w:hAnsi="Times New Roman" w:cs="Times New Roman"/>
                <w:color w:val="000000"/>
                <w:sz w:val="18"/>
                <w:szCs w:val="18"/>
              </w:rPr>
            </w:pPr>
            <w:r w:rsidRPr="002A01DA">
              <w:rPr>
                <w:rFonts w:ascii="Times New Roman" w:eastAsia="Times New Roman" w:hAnsi="Times New Roman" w:cs="Times New Roman"/>
                <w:color w:val="000000"/>
                <w:sz w:val="18"/>
                <w:szCs w:val="18"/>
              </w:rPr>
              <w:t>Hasta doktor ilişkileri</w:t>
            </w:r>
          </w:p>
          <w:p w:rsidR="008C0EB2" w:rsidRDefault="008C0EB2" w:rsidP="008A673D">
            <w:pPr>
              <w:pStyle w:val="ListeParagraf"/>
              <w:numPr>
                <w:ilvl w:val="0"/>
                <w:numId w:val="46"/>
              </w:numPr>
              <w:ind w:left="459" w:hanging="283"/>
              <w:jc w:val="both"/>
              <w:rPr>
                <w:rFonts w:ascii="Times New Roman" w:eastAsia="Times New Roman" w:hAnsi="Times New Roman" w:cs="Times New Roman"/>
                <w:color w:val="000000"/>
                <w:sz w:val="18"/>
                <w:szCs w:val="18"/>
              </w:rPr>
            </w:pPr>
            <w:r w:rsidRPr="002A01DA">
              <w:rPr>
                <w:rFonts w:ascii="Times New Roman" w:eastAsia="Times New Roman" w:hAnsi="Times New Roman" w:cs="Times New Roman"/>
                <w:color w:val="000000"/>
                <w:sz w:val="18"/>
                <w:szCs w:val="18"/>
              </w:rPr>
              <w:t>Hastalığa yol açan çevresel faktörler ve hasta hakları 1</w:t>
            </w:r>
          </w:p>
          <w:p w:rsidR="008C0EB2" w:rsidRDefault="008C0EB2" w:rsidP="008A673D">
            <w:pPr>
              <w:pStyle w:val="ListeParagraf"/>
              <w:numPr>
                <w:ilvl w:val="0"/>
                <w:numId w:val="46"/>
              </w:numPr>
              <w:ind w:left="459" w:hanging="283"/>
              <w:jc w:val="both"/>
              <w:rPr>
                <w:rFonts w:ascii="Times New Roman" w:eastAsia="Times New Roman" w:hAnsi="Times New Roman" w:cs="Times New Roman"/>
                <w:sz w:val="18"/>
                <w:szCs w:val="18"/>
              </w:rPr>
            </w:pPr>
            <w:r w:rsidRPr="002A01DA">
              <w:rPr>
                <w:rFonts w:ascii="Times New Roman" w:eastAsia="Times New Roman" w:hAnsi="Times New Roman" w:cs="Times New Roman"/>
                <w:color w:val="000000"/>
                <w:sz w:val="18"/>
                <w:szCs w:val="18"/>
              </w:rPr>
              <w:lastRenderedPageBreak/>
              <w:t>Hasta bakımında psikolojik destek</w:t>
            </w:r>
          </w:p>
        </w:tc>
      </w:tr>
    </w:tbl>
    <w:p w:rsidR="008C0EB2" w:rsidRPr="00FF6D3D" w:rsidRDefault="008C0EB2" w:rsidP="008C0EB2">
      <w:pPr>
        <w:spacing w:after="0" w:line="240" w:lineRule="auto"/>
        <w:ind w:left="360"/>
        <w:jc w:val="center"/>
        <w:rPr>
          <w:rFonts w:ascii="Times New Roman" w:eastAsiaTheme="majorEastAsia" w:hAnsi="Times New Roman" w:cs="Times New Roman"/>
          <w:b/>
          <w:bCs/>
          <w:color w:val="365F91" w:themeColor="accent1" w:themeShade="BF"/>
          <w:sz w:val="24"/>
          <w:szCs w:val="24"/>
          <w:lang w:eastAsia="en-US"/>
        </w:rPr>
      </w:pPr>
    </w:p>
    <w:tbl>
      <w:tblPr>
        <w:tblStyle w:val="TabloKlavuzu2"/>
        <w:tblW w:w="9606" w:type="dxa"/>
        <w:tblLayout w:type="fixed"/>
        <w:tblLook w:val="04A0"/>
      </w:tblPr>
      <w:tblGrid>
        <w:gridCol w:w="2376"/>
        <w:gridCol w:w="7230"/>
      </w:tblGrid>
      <w:tr w:rsidR="008C0EB2" w:rsidRPr="00FF6D3D" w:rsidTr="00083D30">
        <w:tc>
          <w:tcPr>
            <w:tcW w:w="2376" w:type="dxa"/>
          </w:tcPr>
          <w:p w:rsidR="008C0EB2" w:rsidRDefault="008C0EB2" w:rsidP="00083D30">
            <w:pPr>
              <w:rPr>
                <w:rFonts w:ascii="Times New Roman" w:hAnsi="Times New Roman" w:cs="Times New Roman"/>
                <w:sz w:val="18"/>
                <w:szCs w:val="18"/>
              </w:rPr>
            </w:pPr>
            <w:r w:rsidRPr="009878B3">
              <w:rPr>
                <w:rFonts w:ascii="Times New Roman" w:hAnsi="Times New Roman" w:cs="Times New Roman"/>
                <w:b/>
                <w:sz w:val="18"/>
                <w:szCs w:val="18"/>
              </w:rPr>
              <w:t>Blok İsmi</w:t>
            </w:r>
          </w:p>
        </w:tc>
        <w:tc>
          <w:tcPr>
            <w:tcW w:w="7230" w:type="dxa"/>
            <w:vAlign w:val="center"/>
          </w:tcPr>
          <w:p w:rsidR="008C0EB2" w:rsidRDefault="008C0EB2" w:rsidP="00083D30">
            <w:pPr>
              <w:jc w:val="both"/>
              <w:rPr>
                <w:rFonts w:ascii="Times New Roman" w:hAnsi="Times New Roman" w:cs="Times New Roman"/>
                <w:b/>
                <w:sz w:val="18"/>
                <w:szCs w:val="18"/>
              </w:rPr>
            </w:pPr>
            <w:r w:rsidRPr="009878B3">
              <w:rPr>
                <w:rFonts w:ascii="Times New Roman" w:eastAsia="Times New Roman" w:hAnsi="Times New Roman" w:cs="Times New Roman"/>
                <w:b/>
                <w:sz w:val="18"/>
                <w:szCs w:val="18"/>
              </w:rPr>
              <w:t>Tıbbi İngilizce</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F6D3D">
              <w:rPr>
                <w:rFonts w:ascii="Times New Roman" w:hAnsi="Times New Roman" w:cs="Times New Roman"/>
                <w:b/>
                <w:sz w:val="18"/>
                <w:szCs w:val="18"/>
              </w:rPr>
              <w:t xml:space="preserve">Eğitim Dili </w:t>
            </w:r>
          </w:p>
        </w:tc>
        <w:tc>
          <w:tcPr>
            <w:tcW w:w="7230"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İngilizce</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F6D3D">
              <w:rPr>
                <w:rFonts w:ascii="Times New Roman" w:hAnsi="Times New Roman" w:cs="Times New Roman"/>
                <w:b/>
                <w:sz w:val="18"/>
                <w:szCs w:val="18"/>
              </w:rPr>
              <w:t xml:space="preserve">Ders Tipi </w:t>
            </w:r>
          </w:p>
        </w:tc>
        <w:tc>
          <w:tcPr>
            <w:tcW w:w="7230"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Seçmeli</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F6D3D">
              <w:rPr>
                <w:rFonts w:ascii="Times New Roman" w:hAnsi="Times New Roman" w:cs="Times New Roman"/>
                <w:b/>
                <w:sz w:val="18"/>
                <w:szCs w:val="18"/>
              </w:rPr>
              <w:t xml:space="preserve">Blok Süresi </w:t>
            </w:r>
          </w:p>
        </w:tc>
        <w:tc>
          <w:tcPr>
            <w:tcW w:w="7230"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2 hafta</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F6D3D">
              <w:rPr>
                <w:rFonts w:ascii="Times New Roman" w:hAnsi="Times New Roman" w:cs="Times New Roman"/>
                <w:b/>
                <w:sz w:val="18"/>
                <w:szCs w:val="18"/>
              </w:rPr>
              <w:t xml:space="preserve">Eğitim Yöntemleri </w:t>
            </w:r>
          </w:p>
        </w:tc>
        <w:tc>
          <w:tcPr>
            <w:tcW w:w="7230" w:type="dxa"/>
          </w:tcPr>
          <w:p w:rsidR="008C0EB2" w:rsidRDefault="008C0EB2" w:rsidP="00083D30">
            <w:pPr>
              <w:jc w:val="both"/>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Sunum, video gösterimi, web tabanlı öğretim, bağımsız öğrenme, tartışma, soru cevap</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F6D3D">
              <w:rPr>
                <w:rFonts w:ascii="Times New Roman" w:hAnsi="Times New Roman" w:cs="Times New Roman"/>
                <w:b/>
                <w:sz w:val="18"/>
                <w:szCs w:val="18"/>
              </w:rPr>
              <w:t xml:space="preserve">Değerlendirme Yöntemleri </w:t>
            </w:r>
          </w:p>
        </w:tc>
        <w:tc>
          <w:tcPr>
            <w:tcW w:w="7230"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Ödev (</w:t>
            </w:r>
            <w:r w:rsidRPr="002A01DA">
              <w:rPr>
                <w:rFonts w:ascii="Times New Roman" w:eastAsia="Times New Roman" w:hAnsi="Times New Roman" w:cs="Times New Roman"/>
                <w:sz w:val="18"/>
                <w:szCs w:val="18"/>
              </w:rPr>
              <w:t>%40</w:t>
            </w:r>
            <w:r w:rsidRPr="002A01DA">
              <w:rPr>
                <w:rFonts w:ascii="Times New Roman" w:hAnsi="Times New Roman" w:cs="Times New Roman"/>
                <w:sz w:val="18"/>
                <w:szCs w:val="18"/>
              </w:rPr>
              <w:t>), teorik bilgi sınavı (</w:t>
            </w:r>
            <w:r w:rsidRPr="002A01DA">
              <w:rPr>
                <w:rFonts w:ascii="Times New Roman" w:eastAsia="Times New Roman" w:hAnsi="Times New Roman" w:cs="Times New Roman"/>
                <w:sz w:val="18"/>
                <w:szCs w:val="18"/>
              </w:rPr>
              <w:t>%60</w:t>
            </w:r>
            <w:r w:rsidRPr="002A01DA">
              <w:rPr>
                <w:rFonts w:ascii="Times New Roman" w:hAnsi="Times New Roman" w:cs="Times New Roman"/>
                <w:sz w:val="18"/>
                <w:szCs w:val="18"/>
              </w:rPr>
              <w:t>)</w:t>
            </w:r>
          </w:p>
        </w:tc>
      </w:tr>
      <w:tr w:rsidR="008C0EB2" w:rsidRPr="00FF6D3D" w:rsidTr="00083D30">
        <w:trPr>
          <w:trHeight w:val="447"/>
        </w:trPr>
        <w:tc>
          <w:tcPr>
            <w:tcW w:w="2376" w:type="dxa"/>
          </w:tcPr>
          <w:p w:rsidR="008C0EB2" w:rsidRDefault="008C0EB2" w:rsidP="00083D30">
            <w:pPr>
              <w:rPr>
                <w:rFonts w:ascii="Times New Roman" w:hAnsi="Times New Roman" w:cs="Times New Roman"/>
                <w:b/>
                <w:sz w:val="18"/>
                <w:szCs w:val="18"/>
              </w:rPr>
            </w:pPr>
            <w:r w:rsidRPr="00FF6D3D">
              <w:rPr>
                <w:rFonts w:ascii="Times New Roman" w:hAnsi="Times New Roman" w:cs="Times New Roman"/>
                <w:b/>
                <w:sz w:val="18"/>
                <w:szCs w:val="18"/>
              </w:rPr>
              <w:t>Seçeneğin Amacı</w:t>
            </w:r>
          </w:p>
          <w:p w:rsidR="008C0EB2" w:rsidRDefault="008C0EB2" w:rsidP="00083D30">
            <w:pPr>
              <w:rPr>
                <w:rFonts w:ascii="Times New Roman" w:hAnsi="Times New Roman" w:cs="Times New Roman"/>
                <w:b/>
                <w:sz w:val="18"/>
                <w:szCs w:val="18"/>
              </w:rPr>
            </w:pPr>
          </w:p>
        </w:tc>
        <w:tc>
          <w:tcPr>
            <w:tcW w:w="7230"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 xml:space="preserve">Yabancı dil olarak İngilizce yeterlikleri düşük olan öğrencilerin seçili olgular/makaleler üzerinden okuma, yazma ve konuşma çalışmaları yapmaları amaçlanmaktadır. </w:t>
            </w:r>
          </w:p>
        </w:tc>
      </w:tr>
      <w:tr w:rsidR="008C0EB2" w:rsidRPr="00FF6D3D" w:rsidTr="00083D30">
        <w:trPr>
          <w:trHeight w:val="691"/>
        </w:trPr>
        <w:tc>
          <w:tcPr>
            <w:tcW w:w="2376" w:type="dxa"/>
          </w:tcPr>
          <w:p w:rsidR="008C0EB2" w:rsidRDefault="008C0EB2" w:rsidP="00083D30">
            <w:pPr>
              <w:rPr>
                <w:rFonts w:ascii="Times New Roman" w:hAnsi="Times New Roman" w:cs="Times New Roman"/>
                <w:b/>
                <w:sz w:val="18"/>
                <w:szCs w:val="18"/>
              </w:rPr>
            </w:pPr>
            <w:r w:rsidRPr="00FF6D3D">
              <w:rPr>
                <w:rFonts w:ascii="Times New Roman" w:hAnsi="Times New Roman" w:cs="Times New Roman"/>
                <w:b/>
                <w:sz w:val="18"/>
                <w:szCs w:val="18"/>
              </w:rPr>
              <w:t>Öğrenme Çıktıları</w:t>
            </w:r>
          </w:p>
        </w:tc>
        <w:tc>
          <w:tcPr>
            <w:tcW w:w="7230" w:type="dxa"/>
          </w:tcPr>
          <w:p w:rsidR="008C0EB2" w:rsidRDefault="008C0EB2" w:rsidP="00083D30">
            <w:pPr>
              <w:jc w:val="both"/>
              <w:rPr>
                <w:rFonts w:ascii="Times New Roman" w:hAnsi="Times New Roman" w:cs="Times New Roman"/>
                <w:b/>
                <w:sz w:val="18"/>
                <w:szCs w:val="18"/>
              </w:rPr>
            </w:pPr>
            <w:r w:rsidRPr="009878B3">
              <w:rPr>
                <w:rFonts w:ascii="Times New Roman" w:hAnsi="Times New Roman" w:cs="Times New Roman"/>
                <w:b/>
                <w:sz w:val="18"/>
                <w:szCs w:val="18"/>
              </w:rPr>
              <w:t>Programın genel hedefleri şu şekildedir.</w:t>
            </w:r>
          </w:p>
          <w:p w:rsidR="008C0EB2" w:rsidRDefault="008C0EB2" w:rsidP="008A673D">
            <w:pPr>
              <w:numPr>
                <w:ilvl w:val="0"/>
                <w:numId w:val="54"/>
              </w:numPr>
              <w:ind w:left="459" w:hanging="283"/>
              <w:contextualSpacing/>
              <w:jc w:val="both"/>
              <w:rPr>
                <w:rFonts w:ascii="Times New Roman" w:hAnsi="Times New Roman" w:cs="Times New Roman"/>
                <w:sz w:val="18"/>
                <w:szCs w:val="18"/>
              </w:rPr>
            </w:pPr>
            <w:r w:rsidRPr="002A01DA">
              <w:rPr>
                <w:rFonts w:ascii="Times New Roman" w:hAnsi="Times New Roman" w:cs="Times New Roman"/>
                <w:sz w:val="18"/>
                <w:szCs w:val="18"/>
              </w:rPr>
              <w:t xml:space="preserve">Öğrencilerin seçili olgular/makaleler üzerinden okuma, yazma ve konuşma pratiği yapabilme </w:t>
            </w:r>
          </w:p>
          <w:p w:rsidR="008C0EB2" w:rsidRDefault="008C0EB2" w:rsidP="008A673D">
            <w:pPr>
              <w:numPr>
                <w:ilvl w:val="0"/>
                <w:numId w:val="54"/>
              </w:numPr>
              <w:ind w:left="459" w:hanging="283"/>
              <w:contextualSpacing/>
              <w:jc w:val="both"/>
              <w:rPr>
                <w:rFonts w:ascii="Times New Roman" w:hAnsi="Times New Roman" w:cs="Times New Roman"/>
                <w:sz w:val="18"/>
                <w:szCs w:val="18"/>
              </w:rPr>
            </w:pPr>
            <w:r w:rsidRPr="002A01DA">
              <w:rPr>
                <w:rFonts w:ascii="Times New Roman" w:hAnsi="Times New Roman" w:cs="Times New Roman"/>
                <w:sz w:val="18"/>
                <w:szCs w:val="18"/>
              </w:rPr>
              <w:t xml:space="preserve">Bireysel ve grup çalışmaları ile öğrenme ve tartışma yapabilme </w:t>
            </w:r>
          </w:p>
        </w:tc>
      </w:tr>
    </w:tbl>
    <w:p w:rsidR="008C0EB2" w:rsidRPr="00FF6D3D" w:rsidRDefault="008C0EB2" w:rsidP="008C0EB2">
      <w:pPr>
        <w:spacing w:after="0" w:line="240" w:lineRule="auto"/>
        <w:ind w:left="360"/>
        <w:jc w:val="center"/>
        <w:rPr>
          <w:rFonts w:ascii="Times New Roman" w:eastAsiaTheme="majorEastAsia" w:hAnsi="Times New Roman" w:cs="Times New Roman"/>
          <w:b/>
          <w:bCs/>
          <w:color w:val="365F91" w:themeColor="accent1" w:themeShade="BF"/>
          <w:sz w:val="24"/>
          <w:szCs w:val="24"/>
          <w:lang w:eastAsia="en-US"/>
        </w:rPr>
      </w:pPr>
    </w:p>
    <w:tbl>
      <w:tblPr>
        <w:tblStyle w:val="TabloKlavuzu"/>
        <w:tblW w:w="9606" w:type="dxa"/>
        <w:tblLook w:val="04A0"/>
      </w:tblPr>
      <w:tblGrid>
        <w:gridCol w:w="2376"/>
        <w:gridCol w:w="7230"/>
      </w:tblGrid>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rPr>
              <w:br w:type="page"/>
            </w:r>
            <w:r w:rsidRPr="00FA5C0F">
              <w:rPr>
                <w:rFonts w:ascii="Times New Roman" w:hAnsi="Times New Roman" w:cs="Times New Roman"/>
                <w:b/>
                <w:sz w:val="18"/>
                <w:szCs w:val="18"/>
              </w:rPr>
              <w:t xml:space="preserve">Blok İsmi </w:t>
            </w:r>
          </w:p>
        </w:tc>
        <w:tc>
          <w:tcPr>
            <w:tcW w:w="7230" w:type="dxa"/>
          </w:tcPr>
          <w:p w:rsidR="008C0EB2" w:rsidRDefault="008C0EB2" w:rsidP="00083D30">
            <w:pPr>
              <w:rPr>
                <w:rFonts w:ascii="Times New Roman" w:hAnsi="Times New Roman" w:cs="Times New Roman"/>
                <w:sz w:val="18"/>
                <w:szCs w:val="18"/>
              </w:rPr>
            </w:pPr>
            <w:r w:rsidRPr="002A01DA">
              <w:rPr>
                <w:rFonts w:ascii="Times New Roman" w:hAnsi="Times New Roman" w:cs="Times New Roman"/>
                <w:b/>
                <w:sz w:val="18"/>
                <w:szCs w:val="18"/>
              </w:rPr>
              <w:t xml:space="preserve">Tıp Hukuku, Tıp Tarihi </w:t>
            </w:r>
            <w:r w:rsidRPr="00FF6D3D">
              <w:rPr>
                <w:rFonts w:ascii="Times New Roman" w:hAnsi="Times New Roman" w:cs="Times New Roman"/>
                <w:b/>
                <w:sz w:val="18"/>
                <w:szCs w:val="18"/>
              </w:rPr>
              <w:t>v</w:t>
            </w:r>
            <w:r w:rsidRPr="002A01DA">
              <w:rPr>
                <w:rFonts w:ascii="Times New Roman" w:hAnsi="Times New Roman" w:cs="Times New Roman"/>
                <w:b/>
                <w:sz w:val="18"/>
                <w:szCs w:val="18"/>
              </w:rPr>
              <w:t>e Tıbbi Etik</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F6D3D">
              <w:rPr>
                <w:rFonts w:ascii="Times New Roman" w:hAnsi="Times New Roman" w:cs="Times New Roman"/>
                <w:b/>
                <w:sz w:val="18"/>
                <w:szCs w:val="18"/>
              </w:rPr>
              <w:t xml:space="preserve">Eğitim Dili </w:t>
            </w:r>
          </w:p>
        </w:tc>
        <w:tc>
          <w:tcPr>
            <w:tcW w:w="7230"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Türkçe</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F6D3D">
              <w:rPr>
                <w:rFonts w:ascii="Times New Roman" w:hAnsi="Times New Roman" w:cs="Times New Roman"/>
                <w:b/>
                <w:sz w:val="18"/>
                <w:szCs w:val="18"/>
              </w:rPr>
              <w:t xml:space="preserve">Ders Tipi </w:t>
            </w:r>
          </w:p>
        </w:tc>
        <w:tc>
          <w:tcPr>
            <w:tcW w:w="7230"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Seçmeli</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F6D3D">
              <w:rPr>
                <w:rFonts w:ascii="Times New Roman" w:hAnsi="Times New Roman" w:cs="Times New Roman"/>
                <w:b/>
                <w:sz w:val="18"/>
                <w:szCs w:val="18"/>
              </w:rPr>
              <w:t xml:space="preserve">Blok Süresi </w:t>
            </w:r>
          </w:p>
        </w:tc>
        <w:tc>
          <w:tcPr>
            <w:tcW w:w="7230"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2 hafta</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F6D3D">
              <w:rPr>
                <w:rFonts w:ascii="Times New Roman" w:hAnsi="Times New Roman" w:cs="Times New Roman"/>
                <w:b/>
                <w:sz w:val="18"/>
                <w:szCs w:val="18"/>
              </w:rPr>
              <w:t xml:space="preserve">Eğitim Yöntemleri </w:t>
            </w:r>
          </w:p>
        </w:tc>
        <w:tc>
          <w:tcPr>
            <w:tcW w:w="7230" w:type="dxa"/>
          </w:tcPr>
          <w:p w:rsidR="008C0EB2" w:rsidRPr="00FF6D3D" w:rsidRDefault="008C0EB2" w:rsidP="00083D30">
            <w:pPr>
              <w:pStyle w:val="TableParagraph"/>
              <w:ind w:right="351"/>
              <w:jc w:val="both"/>
              <w:rPr>
                <w:rFonts w:ascii="Times New Roman" w:hAnsi="Times New Roman" w:cs="Times New Roman"/>
                <w:sz w:val="18"/>
                <w:szCs w:val="18"/>
                <w:lang w:val="tr-TR"/>
              </w:rPr>
            </w:pPr>
            <w:r w:rsidRPr="002A01DA">
              <w:rPr>
                <w:rFonts w:ascii="Times New Roman" w:hAnsi="Times New Roman" w:cs="Times New Roman"/>
                <w:sz w:val="18"/>
                <w:szCs w:val="18"/>
                <w:lang w:val="tr-TR"/>
              </w:rPr>
              <w:t>Sunum, panel, alan gezisi, tartışma, soru ve cevap, bağımsız öğrenme, web tabanlı eğitim</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F6D3D">
              <w:rPr>
                <w:rFonts w:ascii="Times New Roman" w:hAnsi="Times New Roman" w:cs="Times New Roman"/>
                <w:b/>
                <w:sz w:val="18"/>
                <w:szCs w:val="18"/>
              </w:rPr>
              <w:t xml:space="preserve">Değerlendirme Yöntemleri </w:t>
            </w:r>
          </w:p>
        </w:tc>
        <w:tc>
          <w:tcPr>
            <w:tcW w:w="7230" w:type="dxa"/>
          </w:tcPr>
          <w:p w:rsidR="008C0EB2" w:rsidRPr="00FF6D3D" w:rsidRDefault="008C0EB2" w:rsidP="00083D30">
            <w:pPr>
              <w:pStyle w:val="TableParagraph"/>
              <w:ind w:right="351"/>
              <w:jc w:val="both"/>
              <w:rPr>
                <w:rFonts w:ascii="Times New Roman" w:eastAsia="Times New Roman" w:hAnsi="Times New Roman" w:cs="Times New Roman"/>
                <w:sz w:val="18"/>
                <w:szCs w:val="18"/>
                <w:lang w:val="tr-TR"/>
              </w:rPr>
            </w:pPr>
            <w:r w:rsidRPr="002A01DA">
              <w:rPr>
                <w:rFonts w:ascii="Times New Roman" w:hAnsi="Times New Roman" w:cs="Times New Roman"/>
                <w:sz w:val="18"/>
                <w:szCs w:val="18"/>
                <w:lang w:val="tr-TR"/>
              </w:rPr>
              <w:t>Ödev (%40), teorik bilgi sınavı (%60)</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F6D3D">
              <w:rPr>
                <w:rFonts w:ascii="Times New Roman" w:hAnsi="Times New Roman" w:cs="Times New Roman"/>
                <w:b/>
                <w:sz w:val="18"/>
                <w:szCs w:val="18"/>
              </w:rPr>
              <w:t>Seçeneğin Amacı</w:t>
            </w:r>
          </w:p>
        </w:tc>
        <w:tc>
          <w:tcPr>
            <w:tcW w:w="7230" w:type="dxa"/>
          </w:tcPr>
          <w:p w:rsidR="008C0EB2" w:rsidRDefault="008C0EB2" w:rsidP="00083D30">
            <w:pPr>
              <w:jc w:val="both"/>
              <w:rPr>
                <w:rFonts w:ascii="Times New Roman" w:hAnsi="Times New Roman" w:cs="Times New Roman"/>
                <w:b/>
                <w:sz w:val="18"/>
                <w:szCs w:val="18"/>
              </w:rPr>
            </w:pPr>
            <w:r w:rsidRPr="002A01DA">
              <w:rPr>
                <w:rFonts w:ascii="Times New Roman" w:eastAsia="Times New Roman" w:hAnsi="Times New Roman" w:cs="Times New Roman"/>
                <w:color w:val="000000"/>
                <w:sz w:val="18"/>
                <w:szCs w:val="18"/>
              </w:rPr>
              <w:t>Tıbbın tarihsel gelişiminin, tarihsel dönemlere göre farklı hekimlik uygulamalarının ve hasta-hekim ilişkilerinin öğrenilmesi ve</w:t>
            </w:r>
            <w:r w:rsidRPr="002A01DA">
              <w:rPr>
                <w:rFonts w:ascii="Times New Roman" w:eastAsia="Times New Roman" w:hAnsi="Times New Roman" w:cs="Times New Roman"/>
                <w:sz w:val="18"/>
                <w:szCs w:val="18"/>
              </w:rPr>
              <w:t xml:space="preserve"> hekim, diğer sağlık çalışanları, hasta hak ve sorumlulukları hakkında bilgi edinmeleri amaçlanmaktadır.</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F6D3D">
              <w:rPr>
                <w:rFonts w:ascii="Times New Roman" w:hAnsi="Times New Roman" w:cs="Times New Roman"/>
                <w:b/>
                <w:sz w:val="18"/>
                <w:szCs w:val="18"/>
              </w:rPr>
              <w:t>Öğrenme Çıktıları</w:t>
            </w:r>
          </w:p>
        </w:tc>
        <w:tc>
          <w:tcPr>
            <w:tcW w:w="7230" w:type="dxa"/>
          </w:tcPr>
          <w:p w:rsidR="008C0EB2" w:rsidRDefault="008C0EB2" w:rsidP="00083D30">
            <w:pPr>
              <w:jc w:val="both"/>
              <w:rPr>
                <w:rFonts w:ascii="Times New Roman" w:eastAsia="Times New Roman" w:hAnsi="Times New Roman" w:cs="Times New Roman"/>
                <w:b/>
                <w:color w:val="000000"/>
                <w:sz w:val="18"/>
                <w:szCs w:val="18"/>
              </w:rPr>
            </w:pPr>
            <w:r w:rsidRPr="009878B3">
              <w:rPr>
                <w:rFonts w:ascii="Times New Roman" w:eastAsia="Times New Roman" w:hAnsi="Times New Roman" w:cs="Times New Roman"/>
                <w:b/>
                <w:color w:val="000000"/>
                <w:sz w:val="18"/>
                <w:szCs w:val="18"/>
              </w:rPr>
              <w:t xml:space="preserve">Bu </w:t>
            </w:r>
            <w:r w:rsidRPr="00FA5C0F">
              <w:rPr>
                <w:rFonts w:ascii="Times New Roman" w:eastAsia="Times New Roman" w:hAnsi="Times New Roman" w:cs="Times New Roman"/>
                <w:b/>
                <w:color w:val="000000"/>
                <w:sz w:val="18"/>
                <w:szCs w:val="18"/>
              </w:rPr>
              <w:t>blok sonunda öğrenciler;</w:t>
            </w:r>
          </w:p>
          <w:p w:rsidR="008C0EB2" w:rsidRDefault="008C0EB2" w:rsidP="008A673D">
            <w:pPr>
              <w:pStyle w:val="ListeParagraf"/>
              <w:numPr>
                <w:ilvl w:val="0"/>
                <w:numId w:val="44"/>
              </w:numPr>
              <w:ind w:left="459" w:hanging="283"/>
              <w:jc w:val="both"/>
              <w:rPr>
                <w:rFonts w:ascii="Times New Roman" w:eastAsia="Times New Roman" w:hAnsi="Times New Roman" w:cs="Times New Roman"/>
                <w:color w:val="000000"/>
                <w:sz w:val="18"/>
                <w:szCs w:val="18"/>
              </w:rPr>
            </w:pPr>
            <w:r w:rsidRPr="002A01DA">
              <w:rPr>
                <w:rFonts w:ascii="Times New Roman" w:eastAsia="Times New Roman" w:hAnsi="Times New Roman" w:cs="Times New Roman"/>
                <w:color w:val="000000"/>
                <w:sz w:val="18"/>
                <w:szCs w:val="18"/>
              </w:rPr>
              <w:t xml:space="preserve">Tıp tarihi ve tıbbi etik alanında temel düzeyde farkındalık kazanabilecektir. </w:t>
            </w:r>
          </w:p>
          <w:p w:rsidR="008C0EB2" w:rsidRDefault="008C0EB2" w:rsidP="00083D30">
            <w:pPr>
              <w:jc w:val="both"/>
              <w:rPr>
                <w:rFonts w:ascii="Times New Roman" w:eastAsia="Times New Roman" w:hAnsi="Times New Roman" w:cs="Times New Roman"/>
                <w:color w:val="000000"/>
                <w:sz w:val="18"/>
                <w:szCs w:val="18"/>
              </w:rPr>
            </w:pPr>
          </w:p>
          <w:p w:rsidR="008C0EB2" w:rsidRDefault="008C0EB2" w:rsidP="00083D30">
            <w:pPr>
              <w:jc w:val="both"/>
              <w:rPr>
                <w:rFonts w:ascii="Times New Roman" w:eastAsia="Times New Roman" w:hAnsi="Times New Roman" w:cs="Times New Roman"/>
                <w:b/>
                <w:color w:val="000000"/>
                <w:sz w:val="18"/>
                <w:szCs w:val="18"/>
              </w:rPr>
            </w:pPr>
            <w:r w:rsidRPr="009878B3">
              <w:rPr>
                <w:rFonts w:ascii="Times New Roman" w:eastAsia="Times New Roman" w:hAnsi="Times New Roman" w:cs="Times New Roman"/>
                <w:b/>
                <w:color w:val="000000"/>
                <w:sz w:val="18"/>
                <w:szCs w:val="18"/>
              </w:rPr>
              <w:t>Konu başlıkları:</w:t>
            </w:r>
          </w:p>
          <w:p w:rsidR="008C0EB2" w:rsidRDefault="008C0EB2" w:rsidP="008A673D">
            <w:pPr>
              <w:pStyle w:val="TableParagraph"/>
              <w:numPr>
                <w:ilvl w:val="0"/>
                <w:numId w:val="44"/>
              </w:numPr>
              <w:ind w:left="459" w:right="470" w:hanging="283"/>
              <w:jc w:val="both"/>
              <w:rPr>
                <w:rFonts w:ascii="Times New Roman" w:eastAsia="Times New Roman" w:hAnsi="Times New Roman" w:cs="Times New Roman"/>
                <w:color w:val="000000"/>
                <w:sz w:val="18"/>
                <w:szCs w:val="18"/>
                <w:lang w:val="tr-TR" w:eastAsia="tr-TR"/>
              </w:rPr>
            </w:pPr>
            <w:r w:rsidRPr="002A01DA">
              <w:rPr>
                <w:rFonts w:ascii="Times New Roman" w:eastAsia="Times New Roman" w:hAnsi="Times New Roman" w:cs="Times New Roman"/>
                <w:color w:val="000000"/>
                <w:sz w:val="18"/>
                <w:szCs w:val="18"/>
                <w:lang w:val="tr-TR" w:eastAsia="tr-TR"/>
              </w:rPr>
              <w:t xml:space="preserve">Anatomi tarihi </w:t>
            </w:r>
          </w:p>
          <w:p w:rsidR="008C0EB2" w:rsidRDefault="008C0EB2" w:rsidP="008A673D">
            <w:pPr>
              <w:pStyle w:val="ListeParagraf"/>
              <w:numPr>
                <w:ilvl w:val="0"/>
                <w:numId w:val="44"/>
              </w:numPr>
              <w:ind w:left="459" w:hanging="283"/>
              <w:jc w:val="both"/>
              <w:rPr>
                <w:rFonts w:ascii="Times New Roman" w:eastAsia="Times New Roman" w:hAnsi="Times New Roman" w:cs="Times New Roman"/>
                <w:color w:val="000000"/>
                <w:sz w:val="18"/>
                <w:szCs w:val="18"/>
              </w:rPr>
            </w:pPr>
            <w:r w:rsidRPr="002A01DA">
              <w:rPr>
                <w:rFonts w:ascii="Times New Roman" w:eastAsia="Times New Roman" w:hAnsi="Times New Roman" w:cs="Times New Roman"/>
                <w:color w:val="000000"/>
                <w:sz w:val="18"/>
                <w:szCs w:val="18"/>
              </w:rPr>
              <w:t>Hastalığa yol açan çevresel faktörler ve hasta hakları</w:t>
            </w:r>
          </w:p>
          <w:p w:rsidR="008C0EB2" w:rsidRDefault="008C0EB2" w:rsidP="008A673D">
            <w:pPr>
              <w:pStyle w:val="ListeParagraf"/>
              <w:numPr>
                <w:ilvl w:val="0"/>
                <w:numId w:val="44"/>
              </w:numPr>
              <w:ind w:left="459" w:hanging="283"/>
              <w:jc w:val="both"/>
              <w:rPr>
                <w:rFonts w:ascii="Times New Roman" w:eastAsia="Times New Roman" w:hAnsi="Times New Roman" w:cs="Times New Roman"/>
                <w:color w:val="000000"/>
                <w:sz w:val="18"/>
                <w:szCs w:val="18"/>
              </w:rPr>
            </w:pPr>
            <w:r w:rsidRPr="002A01DA">
              <w:rPr>
                <w:rFonts w:ascii="Times New Roman" w:eastAsia="Times New Roman" w:hAnsi="Times New Roman" w:cs="Times New Roman"/>
                <w:color w:val="000000"/>
                <w:sz w:val="18"/>
                <w:szCs w:val="18"/>
              </w:rPr>
              <w:t>Tıp tarihinde koruyucu hekimlik uygulamaları</w:t>
            </w:r>
          </w:p>
          <w:p w:rsidR="008C0EB2" w:rsidRDefault="008C0EB2" w:rsidP="008A673D">
            <w:pPr>
              <w:pStyle w:val="TableParagraph"/>
              <w:numPr>
                <w:ilvl w:val="0"/>
                <w:numId w:val="44"/>
              </w:numPr>
              <w:ind w:left="459" w:right="438" w:hanging="283"/>
              <w:jc w:val="both"/>
              <w:rPr>
                <w:rFonts w:ascii="Times New Roman" w:eastAsia="Times New Roman" w:hAnsi="Times New Roman" w:cs="Times New Roman"/>
                <w:color w:val="000000"/>
                <w:sz w:val="18"/>
                <w:szCs w:val="18"/>
                <w:lang w:val="tr-TR" w:eastAsia="tr-TR"/>
              </w:rPr>
            </w:pPr>
            <w:r w:rsidRPr="002A01DA">
              <w:rPr>
                <w:rFonts w:ascii="Times New Roman" w:eastAsia="Times New Roman" w:hAnsi="Times New Roman" w:cs="Times New Roman"/>
                <w:color w:val="000000"/>
                <w:sz w:val="18"/>
                <w:szCs w:val="18"/>
                <w:lang w:val="tr-TR" w:eastAsia="tr-TR"/>
              </w:rPr>
              <w:t>İslam medeniyetinde tıp bilginleri</w:t>
            </w:r>
          </w:p>
          <w:p w:rsidR="008C0EB2" w:rsidRDefault="008C0EB2" w:rsidP="008A673D">
            <w:pPr>
              <w:pStyle w:val="TableParagraph"/>
              <w:numPr>
                <w:ilvl w:val="0"/>
                <w:numId w:val="44"/>
              </w:numPr>
              <w:ind w:left="459" w:right="88" w:hanging="283"/>
              <w:jc w:val="both"/>
              <w:rPr>
                <w:rFonts w:ascii="Times New Roman" w:eastAsia="Times New Roman" w:hAnsi="Times New Roman" w:cs="Times New Roman"/>
                <w:color w:val="000000"/>
                <w:sz w:val="18"/>
                <w:szCs w:val="18"/>
                <w:lang w:val="tr-TR" w:eastAsia="tr-TR"/>
              </w:rPr>
            </w:pPr>
            <w:r w:rsidRPr="002A01DA">
              <w:rPr>
                <w:rFonts w:ascii="Times New Roman" w:eastAsia="Times New Roman" w:hAnsi="Times New Roman" w:cs="Times New Roman"/>
                <w:color w:val="000000"/>
                <w:sz w:val="18"/>
                <w:szCs w:val="18"/>
                <w:lang w:val="tr-TR" w:eastAsia="tr-TR"/>
              </w:rPr>
              <w:t>20. yy ve Türkiye Cumhuriyeti dönemi Türk tıp tarihi</w:t>
            </w:r>
          </w:p>
          <w:p w:rsidR="008C0EB2" w:rsidRDefault="008C0EB2" w:rsidP="008A673D">
            <w:pPr>
              <w:pStyle w:val="TableParagraph"/>
              <w:numPr>
                <w:ilvl w:val="0"/>
                <w:numId w:val="44"/>
              </w:numPr>
              <w:ind w:left="459" w:right="247" w:hanging="283"/>
              <w:jc w:val="both"/>
              <w:rPr>
                <w:rFonts w:ascii="Times New Roman" w:eastAsia="Times New Roman" w:hAnsi="Times New Roman" w:cs="Times New Roman"/>
                <w:color w:val="000000"/>
                <w:sz w:val="18"/>
                <w:szCs w:val="18"/>
                <w:lang w:val="tr-TR" w:eastAsia="tr-TR"/>
              </w:rPr>
            </w:pPr>
            <w:r w:rsidRPr="002A01DA">
              <w:rPr>
                <w:rFonts w:ascii="Times New Roman" w:eastAsia="Times New Roman" w:hAnsi="Times New Roman" w:cs="Times New Roman"/>
                <w:color w:val="000000"/>
                <w:sz w:val="18"/>
                <w:szCs w:val="18"/>
                <w:lang w:val="tr-TR" w:eastAsia="tr-TR"/>
              </w:rPr>
              <w:t>İbn-i Sina</w:t>
            </w:r>
          </w:p>
          <w:p w:rsidR="008C0EB2" w:rsidRDefault="008C0EB2" w:rsidP="008A673D">
            <w:pPr>
              <w:pStyle w:val="TableParagraph"/>
              <w:numPr>
                <w:ilvl w:val="0"/>
                <w:numId w:val="44"/>
              </w:numPr>
              <w:ind w:left="459" w:right="95" w:hanging="283"/>
              <w:jc w:val="both"/>
              <w:rPr>
                <w:rFonts w:ascii="Times New Roman" w:eastAsia="Times New Roman" w:hAnsi="Times New Roman" w:cs="Times New Roman"/>
                <w:color w:val="000000"/>
                <w:sz w:val="18"/>
                <w:szCs w:val="18"/>
                <w:lang w:val="tr-TR" w:eastAsia="tr-TR"/>
              </w:rPr>
            </w:pPr>
            <w:r w:rsidRPr="002A01DA">
              <w:rPr>
                <w:rFonts w:ascii="Times New Roman" w:eastAsia="Times New Roman" w:hAnsi="Times New Roman" w:cs="Times New Roman"/>
                <w:color w:val="000000"/>
                <w:sz w:val="18"/>
                <w:szCs w:val="18"/>
                <w:lang w:val="tr-TR" w:eastAsia="tr-TR"/>
              </w:rPr>
              <w:t>Hijyenin tarihi</w:t>
            </w:r>
          </w:p>
          <w:p w:rsidR="008C0EB2" w:rsidRDefault="008C0EB2" w:rsidP="008A673D">
            <w:pPr>
              <w:pStyle w:val="TableParagraph"/>
              <w:numPr>
                <w:ilvl w:val="0"/>
                <w:numId w:val="44"/>
              </w:numPr>
              <w:ind w:left="459" w:right="95" w:hanging="283"/>
              <w:jc w:val="both"/>
              <w:rPr>
                <w:rFonts w:ascii="Times New Roman" w:eastAsia="Times New Roman" w:hAnsi="Times New Roman" w:cs="Times New Roman"/>
                <w:color w:val="000000"/>
                <w:sz w:val="18"/>
                <w:szCs w:val="18"/>
                <w:lang w:val="tr-TR" w:eastAsia="tr-TR"/>
              </w:rPr>
            </w:pPr>
            <w:r w:rsidRPr="002A01DA">
              <w:rPr>
                <w:rFonts w:ascii="Times New Roman" w:eastAsia="Times New Roman" w:hAnsi="Times New Roman" w:cs="Times New Roman"/>
                <w:color w:val="000000"/>
                <w:sz w:val="18"/>
                <w:szCs w:val="18"/>
                <w:lang w:val="tr-TR" w:eastAsia="tr-TR"/>
              </w:rPr>
              <w:t xml:space="preserve">Selçuklular ve Osmanlılar </w:t>
            </w:r>
            <w:r w:rsidRPr="002A01DA">
              <w:rPr>
                <w:rFonts w:ascii="Times New Roman" w:eastAsia="Times New Roman" w:hAnsi="Times New Roman" w:cs="Times New Roman"/>
                <w:color w:val="000000"/>
                <w:sz w:val="18"/>
                <w:szCs w:val="18"/>
                <w:lang w:val="tr-TR"/>
              </w:rPr>
              <w:t>döneminde tıp</w:t>
            </w:r>
          </w:p>
          <w:p w:rsidR="008C0EB2" w:rsidRDefault="008C0EB2" w:rsidP="008A673D">
            <w:pPr>
              <w:pStyle w:val="ListeParagraf"/>
              <w:numPr>
                <w:ilvl w:val="0"/>
                <w:numId w:val="44"/>
              </w:numPr>
              <w:ind w:left="459" w:hanging="283"/>
              <w:jc w:val="both"/>
              <w:rPr>
                <w:rFonts w:ascii="Times New Roman" w:eastAsia="Times New Roman" w:hAnsi="Times New Roman" w:cs="Times New Roman"/>
                <w:color w:val="000000"/>
                <w:sz w:val="18"/>
                <w:szCs w:val="18"/>
              </w:rPr>
            </w:pPr>
            <w:r w:rsidRPr="002A01DA">
              <w:rPr>
                <w:rFonts w:ascii="Times New Roman" w:eastAsia="Times New Roman" w:hAnsi="Times New Roman" w:cs="Times New Roman"/>
                <w:color w:val="000000"/>
                <w:sz w:val="18"/>
                <w:szCs w:val="18"/>
              </w:rPr>
              <w:t>Ülkemizde tıbbın gelişimi</w:t>
            </w:r>
          </w:p>
          <w:p w:rsidR="008C0EB2" w:rsidRDefault="008C0EB2" w:rsidP="008A673D">
            <w:pPr>
              <w:pStyle w:val="ListeParagraf"/>
              <w:numPr>
                <w:ilvl w:val="0"/>
                <w:numId w:val="44"/>
              </w:numPr>
              <w:ind w:left="459" w:hanging="283"/>
              <w:jc w:val="both"/>
              <w:rPr>
                <w:rFonts w:ascii="Times New Roman" w:eastAsia="Times New Roman" w:hAnsi="Times New Roman" w:cs="Times New Roman"/>
                <w:color w:val="000000"/>
                <w:sz w:val="18"/>
                <w:szCs w:val="18"/>
              </w:rPr>
            </w:pPr>
            <w:r w:rsidRPr="002A01DA">
              <w:rPr>
                <w:rFonts w:ascii="Times New Roman" w:eastAsia="Times New Roman" w:hAnsi="Times New Roman" w:cs="Times New Roman"/>
                <w:color w:val="000000"/>
                <w:sz w:val="18"/>
                <w:szCs w:val="18"/>
              </w:rPr>
              <w:t xml:space="preserve">Antik çağdan bugüne tıp: Tıp tarihine genel bakış </w:t>
            </w:r>
          </w:p>
          <w:p w:rsidR="008C0EB2" w:rsidRDefault="008C0EB2" w:rsidP="008A673D">
            <w:pPr>
              <w:pStyle w:val="TableParagraph"/>
              <w:numPr>
                <w:ilvl w:val="0"/>
                <w:numId w:val="44"/>
              </w:numPr>
              <w:ind w:left="459" w:right="94" w:hanging="283"/>
              <w:jc w:val="both"/>
              <w:rPr>
                <w:rFonts w:ascii="Times New Roman" w:eastAsia="Times New Roman" w:hAnsi="Times New Roman" w:cs="Times New Roman"/>
                <w:color w:val="000000"/>
                <w:sz w:val="18"/>
                <w:szCs w:val="18"/>
                <w:lang w:val="tr-TR" w:eastAsia="tr-TR"/>
              </w:rPr>
            </w:pPr>
            <w:r w:rsidRPr="002A01DA">
              <w:rPr>
                <w:rFonts w:ascii="Times New Roman" w:eastAsia="Times New Roman" w:hAnsi="Times New Roman" w:cs="Times New Roman"/>
                <w:color w:val="000000"/>
                <w:sz w:val="18"/>
                <w:szCs w:val="18"/>
                <w:lang w:val="tr-TR" w:eastAsia="tr-TR"/>
              </w:rPr>
              <w:t>Deneyimler ve efsaneler perspektifinde a</w:t>
            </w:r>
            <w:r w:rsidRPr="002A01DA">
              <w:rPr>
                <w:rFonts w:ascii="Times New Roman" w:eastAsia="Times New Roman" w:hAnsi="Times New Roman" w:cs="Times New Roman"/>
                <w:color w:val="000000"/>
                <w:sz w:val="18"/>
                <w:szCs w:val="18"/>
                <w:lang w:val="tr-TR"/>
              </w:rPr>
              <w:t>nestezi, ağrı ve cerrahi tarihi</w:t>
            </w:r>
          </w:p>
          <w:p w:rsidR="008C0EB2" w:rsidRDefault="008C0EB2" w:rsidP="008A673D">
            <w:pPr>
              <w:pStyle w:val="TableParagraph"/>
              <w:numPr>
                <w:ilvl w:val="0"/>
                <w:numId w:val="44"/>
              </w:numPr>
              <w:ind w:left="459" w:right="149" w:hanging="283"/>
              <w:jc w:val="both"/>
              <w:rPr>
                <w:rFonts w:ascii="Times New Roman" w:eastAsia="Times New Roman" w:hAnsi="Times New Roman" w:cs="Times New Roman"/>
                <w:color w:val="000000"/>
                <w:sz w:val="18"/>
                <w:szCs w:val="18"/>
                <w:lang w:val="tr-TR" w:eastAsia="tr-TR"/>
              </w:rPr>
            </w:pPr>
            <w:r w:rsidRPr="002A01DA">
              <w:rPr>
                <w:rFonts w:ascii="Times New Roman" w:eastAsia="Times New Roman" w:hAnsi="Times New Roman" w:cs="Times New Roman"/>
                <w:color w:val="000000"/>
                <w:sz w:val="18"/>
                <w:szCs w:val="18"/>
                <w:lang w:val="tr-TR" w:eastAsia="tr-TR"/>
              </w:rPr>
              <w:t>Kardiyolojinin tarihi</w:t>
            </w:r>
          </w:p>
          <w:p w:rsidR="008C0EB2" w:rsidRDefault="008C0EB2" w:rsidP="008A673D">
            <w:pPr>
              <w:pStyle w:val="TableParagraph"/>
              <w:numPr>
                <w:ilvl w:val="0"/>
                <w:numId w:val="44"/>
              </w:numPr>
              <w:ind w:left="459" w:right="149" w:hanging="283"/>
              <w:jc w:val="both"/>
              <w:rPr>
                <w:rFonts w:ascii="Times New Roman" w:eastAsia="Times New Roman" w:hAnsi="Times New Roman" w:cs="Times New Roman"/>
                <w:color w:val="000000"/>
                <w:sz w:val="18"/>
                <w:szCs w:val="18"/>
                <w:lang w:val="tr-TR" w:eastAsia="tr-TR"/>
              </w:rPr>
            </w:pPr>
            <w:r w:rsidRPr="002A01DA">
              <w:rPr>
                <w:rFonts w:ascii="Times New Roman" w:eastAsia="Times New Roman" w:hAnsi="Times New Roman" w:cs="Times New Roman"/>
                <w:color w:val="000000"/>
                <w:sz w:val="18"/>
                <w:szCs w:val="18"/>
                <w:lang w:val="tr-TR" w:eastAsia="tr-TR"/>
              </w:rPr>
              <w:t>Bağışıklamanın tarihi</w:t>
            </w:r>
          </w:p>
          <w:p w:rsidR="008C0EB2" w:rsidRDefault="008C0EB2" w:rsidP="008A673D">
            <w:pPr>
              <w:pStyle w:val="TableParagraph"/>
              <w:numPr>
                <w:ilvl w:val="0"/>
                <w:numId w:val="44"/>
              </w:numPr>
              <w:ind w:left="459" w:right="102" w:hanging="283"/>
              <w:jc w:val="both"/>
              <w:rPr>
                <w:rFonts w:ascii="Times New Roman" w:eastAsia="Times New Roman" w:hAnsi="Times New Roman" w:cs="Times New Roman"/>
                <w:color w:val="000000"/>
                <w:sz w:val="18"/>
                <w:szCs w:val="18"/>
                <w:lang w:val="tr-TR" w:eastAsia="tr-TR"/>
              </w:rPr>
            </w:pPr>
            <w:r w:rsidRPr="002A01DA">
              <w:rPr>
                <w:rFonts w:ascii="Times New Roman" w:eastAsia="Times New Roman" w:hAnsi="Times New Roman" w:cs="Times New Roman"/>
                <w:color w:val="000000"/>
                <w:sz w:val="18"/>
                <w:szCs w:val="18"/>
                <w:lang w:val="tr-TR" w:eastAsia="tr-TR"/>
              </w:rPr>
              <w:t>Madde ve alkol bağımlılığı</w:t>
            </w:r>
          </w:p>
          <w:p w:rsidR="008C0EB2" w:rsidRDefault="008C0EB2" w:rsidP="008A673D">
            <w:pPr>
              <w:pStyle w:val="TableParagraph"/>
              <w:numPr>
                <w:ilvl w:val="0"/>
                <w:numId w:val="44"/>
              </w:numPr>
              <w:ind w:left="459" w:right="149" w:hanging="283"/>
              <w:jc w:val="both"/>
              <w:rPr>
                <w:rFonts w:ascii="Times New Roman" w:eastAsia="Times New Roman" w:hAnsi="Times New Roman" w:cs="Times New Roman"/>
                <w:color w:val="000000"/>
                <w:sz w:val="18"/>
                <w:szCs w:val="18"/>
                <w:lang w:val="tr-TR" w:eastAsia="tr-TR"/>
              </w:rPr>
            </w:pPr>
            <w:r w:rsidRPr="002A01DA">
              <w:rPr>
                <w:rFonts w:ascii="Times New Roman" w:eastAsia="Times New Roman" w:hAnsi="Times New Roman" w:cs="Times New Roman"/>
                <w:color w:val="000000"/>
                <w:sz w:val="18"/>
                <w:szCs w:val="18"/>
                <w:lang w:val="tr-TR" w:eastAsia="tr-TR"/>
              </w:rPr>
              <w:t>Tamamlayıcı tıbbın tarihi (akupunktur, fitoterapi vb.)</w:t>
            </w:r>
          </w:p>
          <w:p w:rsidR="008C0EB2" w:rsidRDefault="008C0EB2" w:rsidP="008A673D">
            <w:pPr>
              <w:pStyle w:val="TableParagraph"/>
              <w:numPr>
                <w:ilvl w:val="0"/>
                <w:numId w:val="44"/>
              </w:numPr>
              <w:ind w:left="459" w:right="102" w:hanging="283"/>
              <w:jc w:val="both"/>
              <w:rPr>
                <w:rFonts w:ascii="Times New Roman" w:eastAsia="Times New Roman" w:hAnsi="Times New Roman" w:cs="Times New Roman"/>
                <w:color w:val="000000"/>
                <w:sz w:val="18"/>
                <w:szCs w:val="18"/>
                <w:lang w:val="tr-TR" w:eastAsia="tr-TR"/>
              </w:rPr>
            </w:pPr>
            <w:r w:rsidRPr="002A01DA">
              <w:rPr>
                <w:rFonts w:ascii="Times New Roman" w:eastAsia="Times New Roman" w:hAnsi="Times New Roman" w:cs="Times New Roman"/>
                <w:color w:val="000000"/>
                <w:sz w:val="18"/>
                <w:szCs w:val="18"/>
                <w:lang w:val="tr-TR" w:eastAsia="tr-TR"/>
              </w:rPr>
              <w:t>Tıbbi bitkiler, tarihçesi ve tedavide kullanımı</w:t>
            </w:r>
          </w:p>
          <w:p w:rsidR="008C0EB2" w:rsidRDefault="008C0EB2" w:rsidP="008A673D">
            <w:pPr>
              <w:pStyle w:val="ListeParagraf"/>
              <w:numPr>
                <w:ilvl w:val="0"/>
                <w:numId w:val="44"/>
              </w:numPr>
              <w:tabs>
                <w:tab w:val="left" w:pos="1716"/>
              </w:tabs>
              <w:ind w:left="459" w:hanging="283"/>
              <w:jc w:val="both"/>
              <w:rPr>
                <w:rFonts w:ascii="Times New Roman" w:eastAsia="Times New Roman" w:hAnsi="Times New Roman" w:cs="Times New Roman"/>
                <w:color w:val="000000"/>
                <w:sz w:val="18"/>
                <w:szCs w:val="18"/>
              </w:rPr>
            </w:pPr>
            <w:r w:rsidRPr="002A01DA">
              <w:rPr>
                <w:rFonts w:ascii="Times New Roman" w:eastAsia="Times New Roman" w:hAnsi="Times New Roman" w:cs="Times New Roman"/>
                <w:color w:val="000000"/>
                <w:sz w:val="18"/>
                <w:szCs w:val="18"/>
              </w:rPr>
              <w:t>Tıp tarihi müzeleri</w:t>
            </w:r>
          </w:p>
          <w:p w:rsidR="008C0EB2" w:rsidRDefault="008C0EB2" w:rsidP="008A673D">
            <w:pPr>
              <w:pStyle w:val="ListeParagraf"/>
              <w:numPr>
                <w:ilvl w:val="0"/>
                <w:numId w:val="44"/>
              </w:numPr>
              <w:tabs>
                <w:tab w:val="left" w:pos="1716"/>
              </w:tabs>
              <w:ind w:left="459" w:hanging="283"/>
              <w:jc w:val="both"/>
              <w:rPr>
                <w:rFonts w:ascii="Times New Roman" w:eastAsia="Times New Roman" w:hAnsi="Times New Roman" w:cs="Times New Roman"/>
                <w:color w:val="000000"/>
                <w:sz w:val="18"/>
                <w:szCs w:val="18"/>
              </w:rPr>
            </w:pPr>
            <w:r w:rsidRPr="002A01DA">
              <w:rPr>
                <w:rFonts w:ascii="Times New Roman" w:eastAsia="Times New Roman" w:hAnsi="Times New Roman" w:cs="Times New Roman"/>
                <w:color w:val="000000"/>
                <w:sz w:val="18"/>
                <w:szCs w:val="18"/>
              </w:rPr>
              <w:t>Akademik tıp yayıncılığı</w:t>
            </w:r>
          </w:p>
          <w:p w:rsidR="008C0EB2" w:rsidRDefault="008C0EB2" w:rsidP="008A673D">
            <w:pPr>
              <w:pStyle w:val="ListeParagraf"/>
              <w:numPr>
                <w:ilvl w:val="0"/>
                <w:numId w:val="44"/>
              </w:numPr>
              <w:tabs>
                <w:tab w:val="left" w:pos="1716"/>
              </w:tabs>
              <w:ind w:left="459" w:hanging="283"/>
              <w:jc w:val="both"/>
              <w:rPr>
                <w:rFonts w:ascii="Times New Roman" w:eastAsia="Times New Roman" w:hAnsi="Times New Roman" w:cs="Times New Roman"/>
                <w:color w:val="000000"/>
                <w:sz w:val="18"/>
                <w:szCs w:val="18"/>
              </w:rPr>
            </w:pPr>
            <w:r w:rsidRPr="002A01DA">
              <w:rPr>
                <w:rFonts w:ascii="Times New Roman" w:eastAsia="Times New Roman" w:hAnsi="Times New Roman" w:cs="Times New Roman"/>
                <w:color w:val="000000"/>
                <w:sz w:val="18"/>
                <w:szCs w:val="18"/>
              </w:rPr>
              <w:t>İlkçağlardan günümüze tıp etiği</w:t>
            </w:r>
          </w:p>
          <w:p w:rsidR="008C0EB2" w:rsidRDefault="008C0EB2" w:rsidP="008A673D">
            <w:pPr>
              <w:pStyle w:val="ListeParagraf"/>
              <w:numPr>
                <w:ilvl w:val="0"/>
                <w:numId w:val="43"/>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Transplantasyon cerrahisi ve tıbbi etik</w:t>
            </w:r>
          </w:p>
          <w:p w:rsidR="008C0EB2" w:rsidRDefault="008C0EB2" w:rsidP="008A673D">
            <w:pPr>
              <w:pStyle w:val="ListeParagraf"/>
              <w:numPr>
                <w:ilvl w:val="0"/>
                <w:numId w:val="43"/>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Madde ve alkol bağımlılığı </w:t>
            </w:r>
          </w:p>
          <w:p w:rsidR="008C0EB2" w:rsidRDefault="008C0EB2" w:rsidP="008A673D">
            <w:pPr>
              <w:pStyle w:val="ListeParagraf"/>
              <w:numPr>
                <w:ilvl w:val="0"/>
                <w:numId w:val="43"/>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Tıbbi yaklaşımda profesyonellik</w:t>
            </w:r>
          </w:p>
          <w:p w:rsidR="008C0EB2" w:rsidRDefault="008C0EB2" w:rsidP="008A673D">
            <w:pPr>
              <w:pStyle w:val="ListeParagraf"/>
              <w:numPr>
                <w:ilvl w:val="0"/>
                <w:numId w:val="43"/>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Hayvan araştırma etiği</w:t>
            </w:r>
          </w:p>
          <w:p w:rsidR="008C0EB2" w:rsidRDefault="008C0EB2" w:rsidP="008A673D">
            <w:pPr>
              <w:pStyle w:val="ListeParagraf"/>
              <w:numPr>
                <w:ilvl w:val="0"/>
                <w:numId w:val="43"/>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Klinik araştırma etiği</w:t>
            </w:r>
          </w:p>
          <w:p w:rsidR="008C0EB2" w:rsidRDefault="008C0EB2" w:rsidP="008A673D">
            <w:pPr>
              <w:pStyle w:val="ListeParagraf"/>
              <w:numPr>
                <w:ilvl w:val="0"/>
                <w:numId w:val="43"/>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İyi bir tıp fakültesi öğrencisi nasıl olmalı?</w:t>
            </w:r>
          </w:p>
          <w:p w:rsidR="008C0EB2" w:rsidRDefault="008C0EB2" w:rsidP="008A673D">
            <w:pPr>
              <w:pStyle w:val="ListeParagraf"/>
              <w:numPr>
                <w:ilvl w:val="0"/>
                <w:numId w:val="43"/>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Engellik durumu ve tıbbi etik</w:t>
            </w:r>
          </w:p>
          <w:p w:rsidR="008C0EB2" w:rsidRDefault="008C0EB2" w:rsidP="008A673D">
            <w:pPr>
              <w:pStyle w:val="ListeParagraf"/>
              <w:numPr>
                <w:ilvl w:val="0"/>
                <w:numId w:val="43"/>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Hastalığa yol açan çevresel faktörler ve hasta hakları</w:t>
            </w:r>
          </w:p>
          <w:p w:rsidR="008C0EB2" w:rsidRDefault="008C0EB2" w:rsidP="008A673D">
            <w:pPr>
              <w:pStyle w:val="ListeParagraf"/>
              <w:numPr>
                <w:ilvl w:val="0"/>
                <w:numId w:val="43"/>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Tıpta insancıl yaklaşım</w:t>
            </w:r>
          </w:p>
          <w:p w:rsidR="008C0EB2" w:rsidRDefault="008C0EB2" w:rsidP="008A673D">
            <w:pPr>
              <w:pStyle w:val="ListeParagraf"/>
              <w:numPr>
                <w:ilvl w:val="0"/>
                <w:numId w:val="43"/>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Tıbbi kayıtlar ve halk sağlığı açısından önemi</w:t>
            </w:r>
          </w:p>
          <w:p w:rsidR="008C0EB2" w:rsidRDefault="008C0EB2" w:rsidP="008A673D">
            <w:pPr>
              <w:pStyle w:val="ListeParagraf"/>
              <w:numPr>
                <w:ilvl w:val="0"/>
                <w:numId w:val="43"/>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Hekim hakları</w:t>
            </w:r>
          </w:p>
          <w:p w:rsidR="008C0EB2" w:rsidRDefault="008C0EB2" w:rsidP="008A673D">
            <w:pPr>
              <w:pStyle w:val="ListeParagraf"/>
              <w:numPr>
                <w:ilvl w:val="0"/>
                <w:numId w:val="43"/>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Sigara bağımlılığı, sağlık ve etik</w:t>
            </w:r>
          </w:p>
          <w:p w:rsidR="008C0EB2" w:rsidRDefault="008C0EB2" w:rsidP="008A673D">
            <w:pPr>
              <w:pStyle w:val="ListeParagraf"/>
              <w:numPr>
                <w:ilvl w:val="0"/>
                <w:numId w:val="43"/>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İnsan hakları ve tıp hukuku</w:t>
            </w:r>
          </w:p>
          <w:p w:rsidR="008C0EB2" w:rsidRDefault="008C0EB2" w:rsidP="008A673D">
            <w:pPr>
              <w:pStyle w:val="ListeParagraf"/>
              <w:numPr>
                <w:ilvl w:val="0"/>
                <w:numId w:val="43"/>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Çevre ve hastalık</w:t>
            </w:r>
          </w:p>
          <w:p w:rsidR="008C0EB2" w:rsidRDefault="008C0EB2" w:rsidP="008A673D">
            <w:pPr>
              <w:pStyle w:val="ListeParagraf"/>
              <w:numPr>
                <w:ilvl w:val="0"/>
                <w:numId w:val="43"/>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Hastalığa yol açan çevresel faktörler ve hasta hakları </w:t>
            </w:r>
          </w:p>
          <w:p w:rsidR="008C0EB2" w:rsidRDefault="008C0EB2" w:rsidP="008A673D">
            <w:pPr>
              <w:pStyle w:val="ListeParagraf"/>
              <w:numPr>
                <w:ilvl w:val="0"/>
                <w:numId w:val="43"/>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İnsan hakları ihlalleri ve suç eylemlerinin önlenmesinde teknolojinin kullanımı </w:t>
            </w:r>
          </w:p>
          <w:p w:rsidR="008C0EB2" w:rsidRDefault="008C0EB2" w:rsidP="008A673D">
            <w:pPr>
              <w:pStyle w:val="ListeParagraf"/>
              <w:numPr>
                <w:ilvl w:val="0"/>
                <w:numId w:val="44"/>
              </w:numPr>
              <w:tabs>
                <w:tab w:val="left" w:pos="1716"/>
              </w:tabs>
              <w:ind w:left="459" w:hanging="283"/>
              <w:jc w:val="both"/>
              <w:rPr>
                <w:rFonts w:ascii="Times New Roman" w:eastAsia="Times New Roman" w:hAnsi="Times New Roman" w:cs="Times New Roman"/>
                <w:color w:val="000000"/>
                <w:sz w:val="18"/>
                <w:szCs w:val="18"/>
              </w:rPr>
            </w:pPr>
            <w:r w:rsidRPr="002A01DA">
              <w:rPr>
                <w:rFonts w:ascii="Times New Roman" w:hAnsi="Times New Roman" w:cs="Times New Roman"/>
                <w:sz w:val="18"/>
                <w:szCs w:val="18"/>
              </w:rPr>
              <w:t>Hekimin yasal ve etik sorumlulukları</w:t>
            </w:r>
          </w:p>
        </w:tc>
      </w:tr>
    </w:tbl>
    <w:p w:rsidR="008C0EB2" w:rsidRDefault="008C0EB2" w:rsidP="008C0EB2">
      <w:pPr>
        <w:spacing w:after="0" w:line="240" w:lineRule="auto"/>
        <w:ind w:left="360"/>
        <w:jc w:val="center"/>
        <w:rPr>
          <w:rFonts w:ascii="Times New Roman" w:eastAsiaTheme="majorEastAsia" w:hAnsi="Times New Roman" w:cs="Times New Roman"/>
          <w:b/>
          <w:bCs/>
          <w:color w:val="365F91" w:themeColor="accent1" w:themeShade="BF"/>
          <w:sz w:val="24"/>
          <w:szCs w:val="24"/>
          <w:lang w:eastAsia="en-US"/>
        </w:rPr>
      </w:pPr>
    </w:p>
    <w:p w:rsidR="008C0EB2" w:rsidRDefault="008C0EB2" w:rsidP="008C0EB2">
      <w:pPr>
        <w:spacing w:after="0" w:line="240" w:lineRule="auto"/>
        <w:ind w:left="360"/>
        <w:jc w:val="center"/>
        <w:rPr>
          <w:rFonts w:ascii="Times New Roman" w:eastAsiaTheme="majorEastAsia" w:hAnsi="Times New Roman" w:cs="Times New Roman"/>
          <w:b/>
          <w:bCs/>
          <w:color w:val="365F91" w:themeColor="accent1" w:themeShade="BF"/>
          <w:sz w:val="24"/>
          <w:szCs w:val="24"/>
          <w:lang w:eastAsia="en-US"/>
        </w:rPr>
      </w:pPr>
    </w:p>
    <w:tbl>
      <w:tblPr>
        <w:tblStyle w:val="TabloKlavuzu1"/>
        <w:tblW w:w="9747" w:type="dxa"/>
        <w:tblLayout w:type="fixed"/>
        <w:tblLook w:val="04A0"/>
      </w:tblPr>
      <w:tblGrid>
        <w:gridCol w:w="2376"/>
        <w:gridCol w:w="7371"/>
      </w:tblGrid>
      <w:tr w:rsidR="008C0EB2" w:rsidRPr="00FF6D3D" w:rsidTr="00083D30">
        <w:tc>
          <w:tcPr>
            <w:tcW w:w="2376" w:type="dxa"/>
          </w:tcPr>
          <w:p w:rsidR="008C0EB2" w:rsidRDefault="008C0EB2" w:rsidP="00083D30">
            <w:pPr>
              <w:rPr>
                <w:rFonts w:ascii="Times New Roman" w:hAnsi="Times New Roman" w:cs="Times New Roman"/>
                <w:sz w:val="18"/>
                <w:szCs w:val="18"/>
              </w:rPr>
            </w:pPr>
            <w:r w:rsidRPr="009878B3">
              <w:rPr>
                <w:rFonts w:ascii="Times New Roman" w:hAnsi="Times New Roman" w:cs="Times New Roman"/>
                <w:b/>
                <w:sz w:val="18"/>
                <w:szCs w:val="18"/>
              </w:rPr>
              <w:t>Blok İsmi</w:t>
            </w:r>
          </w:p>
        </w:tc>
        <w:tc>
          <w:tcPr>
            <w:tcW w:w="7371" w:type="dxa"/>
            <w:vAlign w:val="center"/>
          </w:tcPr>
          <w:p w:rsidR="008C0EB2" w:rsidRDefault="008C0EB2" w:rsidP="00083D30">
            <w:pPr>
              <w:jc w:val="both"/>
              <w:rPr>
                <w:rFonts w:ascii="Times New Roman" w:hAnsi="Times New Roman" w:cs="Times New Roman"/>
                <w:b/>
                <w:sz w:val="18"/>
                <w:szCs w:val="18"/>
              </w:rPr>
            </w:pPr>
            <w:r w:rsidRPr="009878B3">
              <w:rPr>
                <w:rFonts w:ascii="Times New Roman" w:hAnsi="Times New Roman" w:cs="Times New Roman"/>
                <w:b/>
                <w:sz w:val="18"/>
                <w:szCs w:val="18"/>
              </w:rPr>
              <w:t>Tıbbi Türkçe</w:t>
            </w:r>
          </w:p>
        </w:tc>
      </w:tr>
      <w:tr w:rsidR="008C0EB2" w:rsidRPr="00FF6D3D" w:rsidTr="00083D30">
        <w:tc>
          <w:tcPr>
            <w:tcW w:w="2376" w:type="dxa"/>
          </w:tcPr>
          <w:p w:rsidR="008C0EB2" w:rsidRDefault="008C0EB2" w:rsidP="00083D30">
            <w:pPr>
              <w:rPr>
                <w:rFonts w:ascii="Times New Roman" w:hAnsi="Times New Roman" w:cs="Times New Roman"/>
                <w:sz w:val="18"/>
                <w:szCs w:val="18"/>
              </w:rPr>
            </w:pPr>
            <w:r w:rsidRPr="009878B3">
              <w:rPr>
                <w:rFonts w:ascii="Times New Roman" w:hAnsi="Times New Roman" w:cs="Times New Roman"/>
                <w:b/>
                <w:sz w:val="18"/>
                <w:szCs w:val="18"/>
              </w:rPr>
              <w:t xml:space="preserve">Eğitim Dili </w:t>
            </w:r>
          </w:p>
        </w:tc>
        <w:tc>
          <w:tcPr>
            <w:tcW w:w="7371"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Türkçe</w:t>
            </w:r>
          </w:p>
        </w:tc>
      </w:tr>
      <w:tr w:rsidR="008C0EB2" w:rsidRPr="00FF6D3D" w:rsidTr="00083D30">
        <w:tc>
          <w:tcPr>
            <w:tcW w:w="2376" w:type="dxa"/>
          </w:tcPr>
          <w:p w:rsidR="008C0EB2" w:rsidRDefault="008C0EB2" w:rsidP="00083D30">
            <w:pPr>
              <w:rPr>
                <w:rFonts w:ascii="Times New Roman" w:hAnsi="Times New Roman" w:cs="Times New Roman"/>
                <w:sz w:val="18"/>
                <w:szCs w:val="18"/>
              </w:rPr>
            </w:pPr>
            <w:r w:rsidRPr="009878B3">
              <w:rPr>
                <w:rFonts w:ascii="Times New Roman" w:hAnsi="Times New Roman" w:cs="Times New Roman"/>
                <w:b/>
                <w:sz w:val="18"/>
                <w:szCs w:val="18"/>
              </w:rPr>
              <w:t xml:space="preserve">Ders Tipi </w:t>
            </w:r>
          </w:p>
        </w:tc>
        <w:tc>
          <w:tcPr>
            <w:tcW w:w="7371"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Seçmeli</w:t>
            </w:r>
          </w:p>
        </w:tc>
      </w:tr>
      <w:tr w:rsidR="008C0EB2" w:rsidRPr="00FF6D3D" w:rsidTr="00083D30">
        <w:tc>
          <w:tcPr>
            <w:tcW w:w="2376" w:type="dxa"/>
          </w:tcPr>
          <w:p w:rsidR="008C0EB2" w:rsidRDefault="008C0EB2" w:rsidP="00083D30">
            <w:pPr>
              <w:rPr>
                <w:rFonts w:ascii="Times New Roman" w:hAnsi="Times New Roman" w:cs="Times New Roman"/>
                <w:sz w:val="18"/>
                <w:szCs w:val="18"/>
              </w:rPr>
            </w:pPr>
            <w:r w:rsidRPr="009878B3">
              <w:rPr>
                <w:rFonts w:ascii="Times New Roman" w:hAnsi="Times New Roman" w:cs="Times New Roman"/>
                <w:b/>
                <w:sz w:val="18"/>
                <w:szCs w:val="18"/>
              </w:rPr>
              <w:t xml:space="preserve">Blok Süresi </w:t>
            </w:r>
          </w:p>
        </w:tc>
        <w:tc>
          <w:tcPr>
            <w:tcW w:w="7371"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2 hafta</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Eğitim Yöntemleri </w:t>
            </w:r>
          </w:p>
        </w:tc>
        <w:tc>
          <w:tcPr>
            <w:tcW w:w="7371" w:type="dxa"/>
          </w:tcPr>
          <w:p w:rsidR="008C0EB2" w:rsidRDefault="008C0EB2" w:rsidP="00083D30">
            <w:pPr>
              <w:jc w:val="both"/>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Sunum, video gösterimi, web tabanlı öğretim, bağımsız öğrenme, tartışma, soru cevap</w:t>
            </w:r>
          </w:p>
        </w:tc>
      </w:tr>
      <w:tr w:rsidR="008C0EB2" w:rsidRPr="00FF6D3D" w:rsidTr="00083D30">
        <w:trPr>
          <w:trHeight w:val="163"/>
        </w:trPr>
        <w:tc>
          <w:tcPr>
            <w:tcW w:w="2376" w:type="dxa"/>
            <w:tcBorders>
              <w:bottom w:val="single" w:sz="4" w:space="0" w:color="auto"/>
            </w:tcBorders>
          </w:tcPr>
          <w:p w:rsidR="008C0EB2" w:rsidRDefault="008C0EB2" w:rsidP="00083D30">
            <w:pPr>
              <w:rPr>
                <w:rFonts w:ascii="Times New Roman" w:hAnsi="Times New Roman" w:cs="Times New Roman"/>
                <w:sz w:val="18"/>
                <w:szCs w:val="18"/>
              </w:rPr>
            </w:pPr>
            <w:r w:rsidRPr="009878B3">
              <w:rPr>
                <w:rFonts w:ascii="Times New Roman" w:hAnsi="Times New Roman" w:cs="Times New Roman"/>
                <w:b/>
                <w:sz w:val="18"/>
                <w:szCs w:val="18"/>
              </w:rPr>
              <w:t xml:space="preserve">Değerlendirme Yöntemleri </w:t>
            </w:r>
          </w:p>
        </w:tc>
        <w:tc>
          <w:tcPr>
            <w:tcW w:w="7371" w:type="dxa"/>
            <w:tcBorders>
              <w:bottom w:val="single" w:sz="4" w:space="0" w:color="auto"/>
            </w:tcBorders>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Ödev (</w:t>
            </w:r>
            <w:r w:rsidRPr="002A01DA">
              <w:rPr>
                <w:rFonts w:ascii="Times New Roman" w:eastAsia="Times New Roman" w:hAnsi="Times New Roman" w:cs="Times New Roman"/>
                <w:sz w:val="18"/>
                <w:szCs w:val="18"/>
              </w:rPr>
              <w:t>%40</w:t>
            </w:r>
            <w:r w:rsidRPr="002A01DA">
              <w:rPr>
                <w:rFonts w:ascii="Times New Roman" w:hAnsi="Times New Roman" w:cs="Times New Roman"/>
                <w:sz w:val="18"/>
                <w:szCs w:val="18"/>
              </w:rPr>
              <w:t>), teorik bilgi sınavı (</w:t>
            </w:r>
            <w:r w:rsidRPr="002A01DA">
              <w:rPr>
                <w:rFonts w:ascii="Times New Roman" w:eastAsia="Times New Roman" w:hAnsi="Times New Roman" w:cs="Times New Roman"/>
                <w:sz w:val="18"/>
                <w:szCs w:val="18"/>
              </w:rPr>
              <w:t>%60</w:t>
            </w:r>
            <w:r w:rsidRPr="002A01DA">
              <w:rPr>
                <w:rFonts w:ascii="Times New Roman" w:hAnsi="Times New Roman" w:cs="Times New Roman"/>
                <w:sz w:val="18"/>
                <w:szCs w:val="18"/>
              </w:rPr>
              <w:t>)</w:t>
            </w:r>
          </w:p>
        </w:tc>
      </w:tr>
      <w:tr w:rsidR="008C0EB2" w:rsidRPr="00FF6D3D" w:rsidTr="00083D30">
        <w:trPr>
          <w:trHeight w:val="461"/>
        </w:trPr>
        <w:tc>
          <w:tcPr>
            <w:tcW w:w="2376" w:type="dxa"/>
            <w:tcBorders>
              <w:top w:val="single" w:sz="4" w:space="0" w:color="auto"/>
            </w:tcBorders>
          </w:tcPr>
          <w:p w:rsidR="008C0EB2" w:rsidRDefault="008C0EB2" w:rsidP="00083D30">
            <w:pPr>
              <w:rPr>
                <w:rFonts w:ascii="Times New Roman" w:hAnsi="Times New Roman" w:cs="Times New Roman"/>
                <w:sz w:val="18"/>
                <w:szCs w:val="18"/>
              </w:rPr>
            </w:pPr>
            <w:r w:rsidRPr="009878B3">
              <w:rPr>
                <w:rFonts w:ascii="Times New Roman" w:hAnsi="Times New Roman" w:cs="Times New Roman"/>
                <w:b/>
                <w:sz w:val="18"/>
                <w:szCs w:val="18"/>
              </w:rPr>
              <w:t>Seçeneğin Amacı</w:t>
            </w:r>
          </w:p>
        </w:tc>
        <w:tc>
          <w:tcPr>
            <w:tcW w:w="7371" w:type="dxa"/>
            <w:tcBorders>
              <w:top w:val="single" w:sz="4" w:space="0" w:color="auto"/>
            </w:tcBorders>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Bu programla, uluslararası öğrencilerin Tıbbi Türkçe ile ilgili kazanımlar elde etmesi amaçlanmıştır.</w:t>
            </w:r>
          </w:p>
        </w:tc>
      </w:tr>
      <w:tr w:rsidR="008C0EB2" w:rsidRPr="00FF6D3D" w:rsidTr="00083D30">
        <w:trPr>
          <w:trHeight w:val="784"/>
        </w:trPr>
        <w:tc>
          <w:tcPr>
            <w:tcW w:w="2376" w:type="dxa"/>
          </w:tcPr>
          <w:p w:rsidR="008C0EB2" w:rsidRDefault="008C0EB2" w:rsidP="00083D30">
            <w:pPr>
              <w:rPr>
                <w:rFonts w:ascii="Times New Roman" w:hAnsi="Times New Roman" w:cs="Times New Roman"/>
                <w:sz w:val="18"/>
                <w:szCs w:val="18"/>
              </w:rPr>
            </w:pPr>
            <w:r w:rsidRPr="009878B3">
              <w:rPr>
                <w:rFonts w:ascii="Times New Roman" w:hAnsi="Times New Roman" w:cs="Times New Roman"/>
                <w:b/>
                <w:sz w:val="18"/>
                <w:szCs w:val="18"/>
              </w:rPr>
              <w:t>Öğrenme Çıktıları</w:t>
            </w:r>
          </w:p>
        </w:tc>
        <w:tc>
          <w:tcPr>
            <w:tcW w:w="7371" w:type="dxa"/>
          </w:tcPr>
          <w:p w:rsidR="008C0EB2" w:rsidRDefault="008C0EB2" w:rsidP="00083D30">
            <w:pPr>
              <w:jc w:val="both"/>
              <w:rPr>
                <w:rFonts w:ascii="Times New Roman" w:eastAsia="Times New Roman" w:hAnsi="Times New Roman" w:cs="Times New Roman"/>
                <w:b/>
                <w:color w:val="000000"/>
                <w:sz w:val="18"/>
                <w:szCs w:val="18"/>
              </w:rPr>
            </w:pPr>
            <w:r w:rsidRPr="009878B3">
              <w:rPr>
                <w:rFonts w:ascii="Times New Roman" w:eastAsia="Times New Roman" w:hAnsi="Times New Roman" w:cs="Times New Roman"/>
                <w:b/>
                <w:color w:val="000000"/>
                <w:sz w:val="18"/>
                <w:szCs w:val="18"/>
              </w:rPr>
              <w:t>Bu blok sonunda öğrenciler;</w:t>
            </w:r>
          </w:p>
          <w:p w:rsidR="008C0EB2" w:rsidRDefault="008C0EB2" w:rsidP="008A673D">
            <w:pPr>
              <w:pStyle w:val="ListeParagraf"/>
              <w:numPr>
                <w:ilvl w:val="0"/>
                <w:numId w:val="91"/>
              </w:numPr>
              <w:tabs>
                <w:tab w:val="left" w:pos="216"/>
              </w:tabs>
              <w:ind w:left="34" w:firstLine="0"/>
              <w:jc w:val="both"/>
              <w:rPr>
                <w:rFonts w:ascii="Times New Roman" w:hAnsi="Times New Roman" w:cs="Times New Roman"/>
                <w:sz w:val="18"/>
                <w:szCs w:val="18"/>
              </w:rPr>
            </w:pPr>
            <w:r w:rsidRPr="002A01DA">
              <w:rPr>
                <w:rFonts w:ascii="Times New Roman" w:hAnsi="Times New Roman" w:cs="Times New Roman"/>
                <w:sz w:val="18"/>
                <w:szCs w:val="18"/>
              </w:rPr>
              <w:t>Türkçe yazılmış tıbbi metinleri okuyup, anlayıp ve yorum yapabileceklerdir.</w:t>
            </w:r>
          </w:p>
          <w:p w:rsidR="008C0EB2" w:rsidRDefault="008C0EB2" w:rsidP="008A673D">
            <w:pPr>
              <w:pStyle w:val="ListeParagraf"/>
              <w:numPr>
                <w:ilvl w:val="0"/>
                <w:numId w:val="91"/>
              </w:numPr>
              <w:tabs>
                <w:tab w:val="left" w:pos="216"/>
              </w:tabs>
              <w:ind w:left="34" w:firstLine="0"/>
              <w:jc w:val="both"/>
              <w:rPr>
                <w:rFonts w:ascii="Times New Roman" w:hAnsi="Times New Roman" w:cs="Times New Roman"/>
                <w:sz w:val="18"/>
                <w:szCs w:val="18"/>
              </w:rPr>
            </w:pPr>
            <w:r w:rsidRPr="002A01DA">
              <w:rPr>
                <w:rFonts w:ascii="Times New Roman" w:hAnsi="Times New Roman" w:cs="Times New Roman"/>
                <w:sz w:val="18"/>
                <w:szCs w:val="18"/>
              </w:rPr>
              <w:t>Türkçe tıbbi sunumları, klinik görüşmeleri anlayıp, yorumlayıp değerlendirebilebileceklerdir.</w:t>
            </w:r>
          </w:p>
        </w:tc>
      </w:tr>
    </w:tbl>
    <w:p w:rsidR="008C0EB2" w:rsidRDefault="008C0EB2" w:rsidP="008C0EB2">
      <w:pPr>
        <w:spacing w:after="0" w:line="240" w:lineRule="auto"/>
        <w:ind w:left="360"/>
        <w:jc w:val="center"/>
        <w:rPr>
          <w:rFonts w:ascii="Times New Roman" w:eastAsiaTheme="majorEastAsia" w:hAnsi="Times New Roman" w:cs="Times New Roman"/>
          <w:b/>
          <w:bCs/>
          <w:color w:val="365F91" w:themeColor="accent1" w:themeShade="BF"/>
          <w:sz w:val="24"/>
          <w:szCs w:val="24"/>
          <w:lang w:eastAsia="en-US"/>
        </w:rPr>
      </w:pPr>
    </w:p>
    <w:tbl>
      <w:tblPr>
        <w:tblStyle w:val="TabloKlavuzu"/>
        <w:tblW w:w="9750" w:type="dxa"/>
        <w:tblLook w:val="04A0"/>
      </w:tblPr>
      <w:tblGrid>
        <w:gridCol w:w="2376"/>
        <w:gridCol w:w="7374"/>
      </w:tblGrid>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Blok İsmi </w:t>
            </w:r>
          </w:p>
        </w:tc>
        <w:tc>
          <w:tcPr>
            <w:tcW w:w="7374" w:type="dxa"/>
          </w:tcPr>
          <w:p w:rsidR="008C0EB2" w:rsidRDefault="008C0EB2" w:rsidP="00083D30">
            <w:pPr>
              <w:rPr>
                <w:rFonts w:ascii="Times New Roman" w:hAnsi="Times New Roman" w:cs="Times New Roman"/>
                <w:color w:val="0D0D0D" w:themeColor="text1" w:themeTint="F2"/>
                <w:sz w:val="20"/>
                <w:szCs w:val="20"/>
              </w:rPr>
            </w:pPr>
            <w:r w:rsidRPr="009878B3">
              <w:rPr>
                <w:rFonts w:ascii="Times New Roman" w:hAnsi="Times New Roman" w:cs="Times New Roman"/>
                <w:b/>
                <w:color w:val="0D0D0D" w:themeColor="text1" w:themeTint="F2"/>
                <w:sz w:val="20"/>
                <w:szCs w:val="20"/>
              </w:rPr>
              <w:t>Sanat ve Tıp</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Eğitim Dili </w:t>
            </w:r>
          </w:p>
        </w:tc>
        <w:tc>
          <w:tcPr>
            <w:tcW w:w="7374" w:type="dxa"/>
          </w:tcPr>
          <w:p w:rsidR="008C0EB2" w:rsidRDefault="008C0EB2" w:rsidP="00083D30">
            <w:pPr>
              <w:rPr>
                <w:rFonts w:ascii="Times New Roman" w:hAnsi="Times New Roman" w:cs="Times New Roman"/>
                <w:color w:val="0D0D0D" w:themeColor="text1" w:themeTint="F2"/>
                <w:sz w:val="20"/>
                <w:szCs w:val="20"/>
              </w:rPr>
            </w:pPr>
            <w:r w:rsidRPr="002A01DA">
              <w:rPr>
                <w:rFonts w:ascii="Times New Roman" w:hAnsi="Times New Roman" w:cs="Times New Roman"/>
                <w:color w:val="0D0D0D" w:themeColor="text1" w:themeTint="F2"/>
                <w:sz w:val="20"/>
                <w:szCs w:val="20"/>
              </w:rPr>
              <w:t>Türkçe</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Ders Tipi </w:t>
            </w:r>
          </w:p>
        </w:tc>
        <w:tc>
          <w:tcPr>
            <w:tcW w:w="7374" w:type="dxa"/>
          </w:tcPr>
          <w:p w:rsidR="008C0EB2" w:rsidRPr="00FA5C0F" w:rsidRDefault="008C0EB2" w:rsidP="00083D30">
            <w:pPr>
              <w:pStyle w:val="TableParagraph"/>
              <w:ind w:left="34"/>
              <w:rPr>
                <w:rFonts w:ascii="Times New Roman" w:hAnsi="Times New Roman" w:cs="Times New Roman"/>
                <w:color w:val="0D0D0D" w:themeColor="text1" w:themeTint="F2"/>
                <w:sz w:val="20"/>
                <w:szCs w:val="20"/>
              </w:rPr>
            </w:pPr>
            <w:r w:rsidRPr="002A01DA">
              <w:rPr>
                <w:rFonts w:ascii="Times New Roman" w:hAnsi="Times New Roman" w:cs="Times New Roman"/>
                <w:color w:val="0D0D0D" w:themeColor="text1" w:themeTint="F2"/>
                <w:sz w:val="20"/>
                <w:szCs w:val="20"/>
              </w:rPr>
              <w:t>Seçmeli</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Blok Süresi </w:t>
            </w:r>
          </w:p>
        </w:tc>
        <w:tc>
          <w:tcPr>
            <w:tcW w:w="7374" w:type="dxa"/>
          </w:tcPr>
          <w:p w:rsidR="008C0EB2" w:rsidRPr="00FA5C0F" w:rsidRDefault="008C0EB2" w:rsidP="00083D30">
            <w:pPr>
              <w:pStyle w:val="TableParagraph"/>
              <w:ind w:left="34"/>
              <w:rPr>
                <w:rFonts w:ascii="Times New Roman" w:hAnsi="Times New Roman" w:cs="Times New Roman"/>
                <w:color w:val="0D0D0D" w:themeColor="text1" w:themeTint="F2"/>
                <w:sz w:val="20"/>
                <w:szCs w:val="20"/>
              </w:rPr>
            </w:pPr>
            <w:r w:rsidRPr="002A01DA">
              <w:rPr>
                <w:rFonts w:ascii="Times New Roman" w:hAnsi="Times New Roman" w:cs="Times New Roman"/>
                <w:color w:val="0D0D0D" w:themeColor="text1" w:themeTint="F2"/>
                <w:sz w:val="20"/>
                <w:szCs w:val="20"/>
              </w:rPr>
              <w:t>2 hafta</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Eğitim Yöntemleri </w:t>
            </w:r>
          </w:p>
        </w:tc>
        <w:tc>
          <w:tcPr>
            <w:tcW w:w="7374" w:type="dxa"/>
          </w:tcPr>
          <w:p w:rsidR="008C0EB2" w:rsidRPr="00FA5C0F" w:rsidRDefault="008C0EB2" w:rsidP="00083D30">
            <w:pPr>
              <w:pStyle w:val="TableParagraph"/>
              <w:ind w:right="141"/>
              <w:jc w:val="both"/>
              <w:rPr>
                <w:rFonts w:ascii="Times New Roman" w:hAnsi="Times New Roman" w:cs="Times New Roman"/>
                <w:sz w:val="20"/>
                <w:szCs w:val="20"/>
              </w:rPr>
            </w:pPr>
            <w:r w:rsidRPr="002A01DA">
              <w:rPr>
                <w:rFonts w:ascii="Times New Roman" w:hAnsi="Times New Roman" w:cs="Times New Roman"/>
                <w:sz w:val="20"/>
                <w:szCs w:val="20"/>
              </w:rPr>
              <w:t>Sunum, panel, uygulama, tartışma, problem çözme, soru ve cevap, web-tabanlı öğretim, bağımsız öğrenme</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Değerlendirme Yöntemleri </w:t>
            </w:r>
          </w:p>
        </w:tc>
        <w:tc>
          <w:tcPr>
            <w:tcW w:w="7374" w:type="dxa"/>
          </w:tcPr>
          <w:p w:rsidR="008C0EB2" w:rsidRPr="00FA5C0F" w:rsidRDefault="008C0EB2" w:rsidP="00083D30">
            <w:pPr>
              <w:pStyle w:val="TableParagraph"/>
              <w:ind w:right="141"/>
              <w:jc w:val="both"/>
              <w:rPr>
                <w:rFonts w:ascii="Times New Roman" w:hAnsi="Times New Roman" w:cs="Times New Roman"/>
                <w:sz w:val="20"/>
                <w:szCs w:val="20"/>
              </w:rPr>
            </w:pPr>
            <w:r w:rsidRPr="002A01DA">
              <w:rPr>
                <w:rFonts w:ascii="Times New Roman" w:hAnsi="Times New Roman" w:cs="Times New Roman"/>
                <w:sz w:val="20"/>
                <w:szCs w:val="20"/>
              </w:rPr>
              <w:t>Teorik bilgi sınavı (%30), Portfolyo (%70)</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Bloğun Amacı</w:t>
            </w:r>
          </w:p>
        </w:tc>
        <w:tc>
          <w:tcPr>
            <w:tcW w:w="7374" w:type="dxa"/>
          </w:tcPr>
          <w:p w:rsidR="008C0EB2" w:rsidRPr="00FA5C0F" w:rsidRDefault="008C0EB2" w:rsidP="00083D30">
            <w:pPr>
              <w:pStyle w:val="TableParagraph"/>
              <w:ind w:right="85"/>
              <w:jc w:val="both"/>
              <w:rPr>
                <w:rFonts w:ascii="Times New Roman" w:hAnsi="Times New Roman" w:cs="Times New Roman"/>
                <w:sz w:val="20"/>
                <w:szCs w:val="20"/>
              </w:rPr>
            </w:pPr>
            <w:r w:rsidRPr="002A01DA">
              <w:rPr>
                <w:rFonts w:ascii="Times New Roman" w:hAnsi="Times New Roman" w:cs="Times New Roman"/>
                <w:sz w:val="20"/>
                <w:szCs w:val="20"/>
              </w:rPr>
              <w:t>Öğrencilerin hekim, diğer sağlık çalışanları, hasta hak ve sorumlulukları hakkında bilgi edinmeleri hedeflenmektedir.</w:t>
            </w:r>
          </w:p>
        </w:tc>
      </w:tr>
      <w:tr w:rsidR="008C0EB2" w:rsidRPr="00FF6D3D" w:rsidTr="00083D30">
        <w:tc>
          <w:tcPr>
            <w:tcW w:w="2376" w:type="dxa"/>
          </w:tcPr>
          <w:p w:rsidR="008C0EB2" w:rsidRDefault="008C0EB2" w:rsidP="00083D30">
            <w:pPr>
              <w:rPr>
                <w:rFonts w:ascii="Times New Roman" w:eastAsia="Times New Roman" w:hAnsi="Times New Roman" w:cs="Times New Roman"/>
                <w:b/>
                <w:color w:val="000000"/>
                <w:sz w:val="18"/>
                <w:szCs w:val="18"/>
              </w:rPr>
            </w:pPr>
            <w:r w:rsidRPr="009878B3">
              <w:rPr>
                <w:rFonts w:ascii="Times New Roman" w:eastAsia="Times New Roman" w:hAnsi="Times New Roman" w:cs="Times New Roman"/>
                <w:b/>
                <w:color w:val="000000"/>
                <w:sz w:val="18"/>
                <w:szCs w:val="18"/>
              </w:rPr>
              <w:t>Öğrenme Çıktıları</w:t>
            </w:r>
          </w:p>
        </w:tc>
        <w:tc>
          <w:tcPr>
            <w:tcW w:w="7374" w:type="dxa"/>
          </w:tcPr>
          <w:p w:rsidR="008C0EB2" w:rsidRPr="00FA5C0F" w:rsidRDefault="008C0EB2" w:rsidP="00083D30">
            <w:pPr>
              <w:pStyle w:val="TableParagraph"/>
              <w:ind w:right="85"/>
              <w:rPr>
                <w:rFonts w:ascii="Times New Roman" w:hAnsi="Times New Roman" w:cs="Times New Roman"/>
                <w:b/>
                <w:sz w:val="20"/>
                <w:szCs w:val="20"/>
              </w:rPr>
            </w:pPr>
            <w:r w:rsidRPr="002A01DA">
              <w:rPr>
                <w:rFonts w:ascii="Times New Roman" w:hAnsi="Times New Roman" w:cs="Times New Roman"/>
                <w:b/>
                <w:sz w:val="20"/>
                <w:szCs w:val="20"/>
              </w:rPr>
              <w:t>Bu blok sonunda öğrenciler;</w:t>
            </w:r>
          </w:p>
          <w:p w:rsidR="008C0EB2" w:rsidRPr="002A01DA" w:rsidRDefault="008C0EB2" w:rsidP="008A673D">
            <w:pPr>
              <w:pStyle w:val="TableParagraph"/>
              <w:numPr>
                <w:ilvl w:val="0"/>
                <w:numId w:val="94"/>
              </w:numPr>
              <w:tabs>
                <w:tab w:val="left" w:pos="190"/>
              </w:tabs>
              <w:autoSpaceDE w:val="0"/>
              <w:autoSpaceDN w:val="0"/>
              <w:ind w:left="0" w:right="85" w:firstLine="0"/>
              <w:jc w:val="both"/>
              <w:rPr>
                <w:rFonts w:ascii="Times New Roman" w:hAnsi="Times New Roman" w:cs="Times New Roman"/>
                <w:sz w:val="20"/>
                <w:szCs w:val="20"/>
              </w:rPr>
            </w:pPr>
            <w:r w:rsidRPr="002A01DA">
              <w:rPr>
                <w:rFonts w:ascii="Times New Roman" w:hAnsi="Times New Roman" w:cs="Times New Roman"/>
                <w:sz w:val="20"/>
                <w:szCs w:val="20"/>
              </w:rPr>
              <w:t>Tıp</w:t>
            </w:r>
            <w:r w:rsidRPr="002A01DA">
              <w:rPr>
                <w:rFonts w:ascii="Times New Roman" w:hAnsi="Times New Roman" w:cs="Times New Roman"/>
                <w:spacing w:val="-9"/>
                <w:sz w:val="20"/>
                <w:szCs w:val="20"/>
              </w:rPr>
              <w:t xml:space="preserve"> </w:t>
            </w:r>
            <w:r w:rsidRPr="002A01DA">
              <w:rPr>
                <w:rFonts w:ascii="Times New Roman" w:hAnsi="Times New Roman" w:cs="Times New Roman"/>
                <w:sz w:val="20"/>
                <w:szCs w:val="20"/>
              </w:rPr>
              <w:t>ve</w:t>
            </w:r>
            <w:r w:rsidRPr="002A01DA">
              <w:rPr>
                <w:rFonts w:ascii="Times New Roman" w:hAnsi="Times New Roman" w:cs="Times New Roman"/>
                <w:spacing w:val="-11"/>
                <w:sz w:val="20"/>
                <w:szCs w:val="20"/>
              </w:rPr>
              <w:t xml:space="preserve"> </w:t>
            </w:r>
            <w:r w:rsidRPr="002A01DA">
              <w:rPr>
                <w:rFonts w:ascii="Times New Roman" w:hAnsi="Times New Roman" w:cs="Times New Roman"/>
                <w:sz w:val="20"/>
                <w:szCs w:val="20"/>
              </w:rPr>
              <w:t>sanat</w:t>
            </w:r>
            <w:r w:rsidRPr="002A01DA">
              <w:rPr>
                <w:rFonts w:ascii="Times New Roman" w:hAnsi="Times New Roman" w:cs="Times New Roman"/>
                <w:spacing w:val="-10"/>
                <w:sz w:val="20"/>
                <w:szCs w:val="20"/>
              </w:rPr>
              <w:t xml:space="preserve"> </w:t>
            </w:r>
            <w:r w:rsidRPr="002A01DA">
              <w:rPr>
                <w:rFonts w:ascii="Times New Roman" w:hAnsi="Times New Roman" w:cs="Times New Roman"/>
                <w:sz w:val="20"/>
                <w:szCs w:val="20"/>
              </w:rPr>
              <w:t>arasındaki</w:t>
            </w:r>
            <w:r w:rsidRPr="002A01DA">
              <w:rPr>
                <w:rFonts w:ascii="Times New Roman" w:hAnsi="Times New Roman" w:cs="Times New Roman"/>
                <w:spacing w:val="-10"/>
                <w:sz w:val="20"/>
                <w:szCs w:val="20"/>
              </w:rPr>
              <w:t xml:space="preserve"> </w:t>
            </w:r>
            <w:r w:rsidRPr="002A01DA">
              <w:rPr>
                <w:rFonts w:ascii="Times New Roman" w:hAnsi="Times New Roman" w:cs="Times New Roman"/>
                <w:sz w:val="20"/>
                <w:szCs w:val="20"/>
              </w:rPr>
              <w:t>etkileşimin</w:t>
            </w:r>
            <w:r w:rsidRPr="002A01DA">
              <w:rPr>
                <w:rFonts w:ascii="Times New Roman" w:hAnsi="Times New Roman" w:cs="Times New Roman"/>
                <w:spacing w:val="-9"/>
                <w:sz w:val="20"/>
                <w:szCs w:val="20"/>
              </w:rPr>
              <w:t xml:space="preserve"> </w:t>
            </w:r>
            <w:r w:rsidRPr="002A01DA">
              <w:rPr>
                <w:rFonts w:ascii="Times New Roman" w:hAnsi="Times New Roman" w:cs="Times New Roman"/>
                <w:sz w:val="20"/>
                <w:szCs w:val="20"/>
              </w:rPr>
              <w:t>kapsamı,</w:t>
            </w:r>
            <w:r w:rsidRPr="002A01DA">
              <w:rPr>
                <w:rFonts w:ascii="Times New Roman" w:hAnsi="Times New Roman" w:cs="Times New Roman"/>
                <w:spacing w:val="-8"/>
                <w:sz w:val="20"/>
                <w:szCs w:val="20"/>
              </w:rPr>
              <w:t xml:space="preserve"> </w:t>
            </w:r>
            <w:r w:rsidRPr="002A01DA">
              <w:rPr>
                <w:rFonts w:ascii="Times New Roman" w:hAnsi="Times New Roman" w:cs="Times New Roman"/>
                <w:sz w:val="20"/>
                <w:szCs w:val="20"/>
              </w:rPr>
              <w:t>içeriği</w:t>
            </w:r>
            <w:r w:rsidRPr="002A01DA">
              <w:rPr>
                <w:rFonts w:ascii="Times New Roman" w:hAnsi="Times New Roman" w:cs="Times New Roman"/>
                <w:spacing w:val="-8"/>
                <w:sz w:val="20"/>
                <w:szCs w:val="20"/>
              </w:rPr>
              <w:t xml:space="preserve"> </w:t>
            </w:r>
            <w:r w:rsidRPr="002A01DA">
              <w:rPr>
                <w:rFonts w:ascii="Times New Roman" w:hAnsi="Times New Roman" w:cs="Times New Roman"/>
                <w:sz w:val="20"/>
                <w:szCs w:val="20"/>
              </w:rPr>
              <w:t>ve</w:t>
            </w:r>
            <w:r w:rsidRPr="002A01DA">
              <w:rPr>
                <w:rFonts w:ascii="Times New Roman" w:hAnsi="Times New Roman" w:cs="Times New Roman"/>
                <w:spacing w:val="-10"/>
                <w:sz w:val="20"/>
                <w:szCs w:val="20"/>
              </w:rPr>
              <w:t xml:space="preserve"> </w:t>
            </w:r>
            <w:r w:rsidRPr="002A01DA">
              <w:rPr>
                <w:rFonts w:ascii="Times New Roman" w:hAnsi="Times New Roman" w:cs="Times New Roman"/>
                <w:sz w:val="20"/>
                <w:szCs w:val="20"/>
              </w:rPr>
              <w:t>tarihçesi</w:t>
            </w:r>
            <w:r w:rsidRPr="002A01DA">
              <w:rPr>
                <w:rFonts w:ascii="Times New Roman" w:hAnsi="Times New Roman" w:cs="Times New Roman"/>
                <w:spacing w:val="-11"/>
                <w:sz w:val="20"/>
                <w:szCs w:val="20"/>
              </w:rPr>
              <w:t>ni   açıklayabilecek</w:t>
            </w:r>
          </w:p>
          <w:p w:rsidR="008C0EB2" w:rsidRPr="002A01DA" w:rsidRDefault="008C0EB2" w:rsidP="008A673D">
            <w:pPr>
              <w:pStyle w:val="TableParagraph"/>
              <w:numPr>
                <w:ilvl w:val="0"/>
                <w:numId w:val="94"/>
              </w:numPr>
              <w:tabs>
                <w:tab w:val="left" w:pos="190"/>
              </w:tabs>
              <w:autoSpaceDE w:val="0"/>
              <w:autoSpaceDN w:val="0"/>
              <w:ind w:left="0" w:right="85" w:firstLine="0"/>
              <w:jc w:val="both"/>
              <w:rPr>
                <w:rFonts w:ascii="Times New Roman" w:hAnsi="Times New Roman" w:cs="Times New Roman"/>
                <w:sz w:val="20"/>
                <w:szCs w:val="20"/>
              </w:rPr>
            </w:pPr>
            <w:r w:rsidRPr="002A01DA">
              <w:rPr>
                <w:rFonts w:ascii="Times New Roman" w:hAnsi="Times New Roman" w:cs="Times New Roman"/>
                <w:sz w:val="20"/>
                <w:szCs w:val="20"/>
              </w:rPr>
              <w:t>Hekimliğin sanat perspektifi ile uyumunu açıklayabilecek</w:t>
            </w:r>
          </w:p>
          <w:p w:rsidR="008C0EB2" w:rsidRPr="002A01DA" w:rsidRDefault="008C0EB2" w:rsidP="008A673D">
            <w:pPr>
              <w:pStyle w:val="TableParagraph"/>
              <w:numPr>
                <w:ilvl w:val="0"/>
                <w:numId w:val="94"/>
              </w:numPr>
              <w:tabs>
                <w:tab w:val="left" w:pos="190"/>
              </w:tabs>
              <w:autoSpaceDE w:val="0"/>
              <w:autoSpaceDN w:val="0"/>
              <w:ind w:left="0" w:right="85" w:firstLine="0"/>
              <w:jc w:val="both"/>
              <w:rPr>
                <w:rFonts w:ascii="Times New Roman" w:hAnsi="Times New Roman" w:cs="Times New Roman"/>
                <w:sz w:val="20"/>
                <w:szCs w:val="20"/>
              </w:rPr>
            </w:pPr>
            <w:r w:rsidRPr="002A01DA">
              <w:rPr>
                <w:rFonts w:ascii="Times New Roman" w:hAnsi="Times New Roman" w:cs="Times New Roman"/>
                <w:sz w:val="20"/>
                <w:szCs w:val="20"/>
              </w:rPr>
              <w:t>Sanat dalları hakkında</w:t>
            </w:r>
            <w:r w:rsidRPr="002A01DA">
              <w:rPr>
                <w:rFonts w:ascii="Times New Roman" w:hAnsi="Times New Roman" w:cs="Times New Roman"/>
                <w:spacing w:val="-4"/>
                <w:sz w:val="20"/>
                <w:szCs w:val="20"/>
              </w:rPr>
              <w:t xml:space="preserve"> </w:t>
            </w:r>
            <w:r w:rsidRPr="002A01DA">
              <w:rPr>
                <w:rFonts w:ascii="Times New Roman" w:hAnsi="Times New Roman" w:cs="Times New Roman"/>
                <w:sz w:val="20"/>
                <w:szCs w:val="20"/>
              </w:rPr>
              <w:t>temel bilgileri açıklayabilecek</w:t>
            </w:r>
          </w:p>
          <w:p w:rsidR="008C0EB2" w:rsidRPr="002A01DA" w:rsidRDefault="008C0EB2" w:rsidP="008A673D">
            <w:pPr>
              <w:pStyle w:val="TableParagraph"/>
              <w:numPr>
                <w:ilvl w:val="0"/>
                <w:numId w:val="94"/>
              </w:numPr>
              <w:tabs>
                <w:tab w:val="left" w:pos="190"/>
                <w:tab w:val="left" w:pos="870"/>
                <w:tab w:val="left" w:pos="871"/>
              </w:tabs>
              <w:autoSpaceDE w:val="0"/>
              <w:autoSpaceDN w:val="0"/>
              <w:ind w:left="0" w:right="85" w:firstLine="0"/>
              <w:jc w:val="both"/>
              <w:rPr>
                <w:rFonts w:ascii="Times New Roman" w:hAnsi="Times New Roman" w:cs="Times New Roman"/>
                <w:sz w:val="20"/>
                <w:szCs w:val="20"/>
              </w:rPr>
            </w:pPr>
            <w:r w:rsidRPr="002A01DA">
              <w:rPr>
                <w:rFonts w:ascii="Times New Roman" w:hAnsi="Times New Roman" w:cs="Times New Roman"/>
                <w:sz w:val="20"/>
                <w:szCs w:val="20"/>
              </w:rPr>
              <w:t>Tıp sanat etkileşiminin sonuçlarını</w:t>
            </w:r>
            <w:r w:rsidRPr="002A01DA">
              <w:rPr>
                <w:rFonts w:ascii="Times New Roman" w:hAnsi="Times New Roman" w:cs="Times New Roman"/>
                <w:spacing w:val="-4"/>
                <w:sz w:val="20"/>
                <w:szCs w:val="20"/>
              </w:rPr>
              <w:t xml:space="preserve"> </w:t>
            </w:r>
            <w:r w:rsidRPr="002A01DA">
              <w:rPr>
                <w:rFonts w:ascii="Times New Roman" w:hAnsi="Times New Roman" w:cs="Times New Roman"/>
                <w:sz w:val="20"/>
                <w:szCs w:val="20"/>
              </w:rPr>
              <w:t>açıklayabilecektir.</w:t>
            </w:r>
          </w:p>
        </w:tc>
      </w:tr>
    </w:tbl>
    <w:p w:rsidR="008C0EB2" w:rsidRDefault="008C0EB2" w:rsidP="008C0EB2">
      <w:pPr>
        <w:spacing w:after="0" w:line="240" w:lineRule="auto"/>
        <w:ind w:left="360"/>
        <w:jc w:val="center"/>
        <w:rPr>
          <w:rFonts w:ascii="Times New Roman" w:eastAsiaTheme="majorEastAsia" w:hAnsi="Times New Roman" w:cs="Times New Roman"/>
          <w:b/>
          <w:bCs/>
          <w:color w:val="365F91" w:themeColor="accent1" w:themeShade="BF"/>
          <w:sz w:val="24"/>
          <w:szCs w:val="24"/>
          <w:lang w:eastAsia="en-US"/>
        </w:rPr>
      </w:pPr>
    </w:p>
    <w:p w:rsidR="008C0EB2" w:rsidRDefault="008C0EB2" w:rsidP="008C0EB2">
      <w:pPr>
        <w:spacing w:after="0" w:line="240" w:lineRule="auto"/>
        <w:ind w:left="360"/>
        <w:jc w:val="center"/>
        <w:rPr>
          <w:rFonts w:ascii="Times New Roman" w:eastAsiaTheme="majorEastAsia" w:hAnsi="Times New Roman" w:cs="Times New Roman"/>
          <w:b/>
          <w:bCs/>
          <w:color w:val="365F91" w:themeColor="accent1" w:themeShade="BF"/>
          <w:sz w:val="24"/>
          <w:szCs w:val="24"/>
          <w:lang w:eastAsia="en-US"/>
        </w:rPr>
      </w:pPr>
    </w:p>
    <w:p w:rsidR="008C0EB2" w:rsidRDefault="008C0EB2" w:rsidP="008C0EB2">
      <w:pPr>
        <w:spacing w:after="0" w:line="240" w:lineRule="auto"/>
        <w:ind w:left="360"/>
        <w:jc w:val="center"/>
        <w:rPr>
          <w:rFonts w:ascii="Times New Roman" w:eastAsiaTheme="majorEastAsia" w:hAnsi="Times New Roman" w:cs="Times New Roman"/>
          <w:b/>
          <w:bCs/>
          <w:color w:val="365F91" w:themeColor="accent1" w:themeShade="BF"/>
          <w:sz w:val="24"/>
          <w:szCs w:val="24"/>
          <w:lang w:eastAsia="en-US"/>
        </w:rPr>
      </w:pPr>
    </w:p>
    <w:p w:rsidR="008C0EB2" w:rsidRDefault="008C0EB2" w:rsidP="008C0EB2">
      <w:pPr>
        <w:spacing w:after="0" w:line="240" w:lineRule="auto"/>
        <w:ind w:left="360"/>
        <w:jc w:val="center"/>
        <w:rPr>
          <w:rFonts w:ascii="Times New Roman" w:eastAsiaTheme="majorEastAsia" w:hAnsi="Times New Roman" w:cs="Times New Roman"/>
          <w:b/>
          <w:bCs/>
          <w:color w:val="365F91" w:themeColor="accent1" w:themeShade="BF"/>
          <w:sz w:val="24"/>
          <w:szCs w:val="24"/>
          <w:lang w:eastAsia="en-US"/>
        </w:rPr>
      </w:pPr>
    </w:p>
    <w:p w:rsidR="008C0EB2" w:rsidRDefault="008C0EB2" w:rsidP="008C0EB2">
      <w:pPr>
        <w:spacing w:after="0" w:line="240" w:lineRule="auto"/>
        <w:ind w:left="360"/>
        <w:jc w:val="center"/>
        <w:rPr>
          <w:rFonts w:ascii="Times New Roman" w:eastAsiaTheme="majorEastAsia" w:hAnsi="Times New Roman" w:cs="Times New Roman"/>
          <w:b/>
          <w:bCs/>
          <w:color w:val="365F91" w:themeColor="accent1" w:themeShade="BF"/>
          <w:sz w:val="24"/>
          <w:szCs w:val="24"/>
          <w:lang w:eastAsia="en-US"/>
        </w:rPr>
      </w:pPr>
    </w:p>
    <w:p w:rsidR="008C0EB2" w:rsidRDefault="008C0EB2" w:rsidP="008C0EB2">
      <w:pPr>
        <w:spacing w:after="0" w:line="240" w:lineRule="auto"/>
        <w:ind w:left="360"/>
        <w:jc w:val="center"/>
        <w:rPr>
          <w:rFonts w:ascii="Times New Roman" w:eastAsiaTheme="majorEastAsia" w:hAnsi="Times New Roman" w:cs="Times New Roman"/>
          <w:b/>
          <w:bCs/>
          <w:color w:val="365F91" w:themeColor="accent1" w:themeShade="BF"/>
          <w:sz w:val="24"/>
          <w:szCs w:val="24"/>
          <w:lang w:eastAsia="en-US"/>
        </w:rPr>
      </w:pPr>
    </w:p>
    <w:p w:rsidR="008C0EB2" w:rsidRDefault="008C0EB2" w:rsidP="008C0EB2">
      <w:pPr>
        <w:spacing w:after="0" w:line="240" w:lineRule="auto"/>
        <w:ind w:left="360"/>
        <w:jc w:val="center"/>
        <w:rPr>
          <w:rFonts w:ascii="Times New Roman" w:eastAsiaTheme="majorEastAsia" w:hAnsi="Times New Roman" w:cs="Times New Roman"/>
          <w:b/>
          <w:bCs/>
          <w:color w:val="365F91" w:themeColor="accent1" w:themeShade="BF"/>
          <w:sz w:val="24"/>
          <w:szCs w:val="24"/>
          <w:lang w:eastAsia="en-US"/>
        </w:rPr>
      </w:pPr>
    </w:p>
    <w:p w:rsidR="008C0EB2" w:rsidRDefault="008C0EB2" w:rsidP="008C0EB2">
      <w:pPr>
        <w:spacing w:after="0" w:line="240" w:lineRule="auto"/>
        <w:ind w:left="360"/>
        <w:jc w:val="center"/>
        <w:rPr>
          <w:rFonts w:ascii="Times New Roman" w:eastAsiaTheme="majorEastAsia" w:hAnsi="Times New Roman" w:cs="Times New Roman"/>
          <w:b/>
          <w:bCs/>
          <w:color w:val="365F91" w:themeColor="accent1" w:themeShade="BF"/>
          <w:sz w:val="24"/>
          <w:szCs w:val="24"/>
          <w:lang w:eastAsia="en-US"/>
        </w:rPr>
      </w:pPr>
    </w:p>
    <w:p w:rsidR="008C0EB2" w:rsidRDefault="008C0EB2" w:rsidP="008C0EB2">
      <w:pPr>
        <w:spacing w:after="0" w:line="240" w:lineRule="auto"/>
        <w:ind w:left="360"/>
        <w:jc w:val="center"/>
        <w:rPr>
          <w:rFonts w:ascii="Times New Roman" w:eastAsiaTheme="majorEastAsia" w:hAnsi="Times New Roman" w:cs="Times New Roman"/>
          <w:b/>
          <w:bCs/>
          <w:color w:val="365F91" w:themeColor="accent1" w:themeShade="BF"/>
          <w:sz w:val="24"/>
          <w:szCs w:val="24"/>
          <w:lang w:eastAsia="en-US"/>
        </w:rPr>
      </w:pPr>
    </w:p>
    <w:p w:rsidR="008C0EB2" w:rsidRDefault="008C0EB2" w:rsidP="008C0EB2">
      <w:pPr>
        <w:spacing w:after="0" w:line="240" w:lineRule="auto"/>
        <w:ind w:left="360"/>
        <w:jc w:val="center"/>
        <w:rPr>
          <w:rFonts w:ascii="Times New Roman" w:eastAsiaTheme="majorEastAsia" w:hAnsi="Times New Roman" w:cs="Times New Roman"/>
          <w:b/>
          <w:bCs/>
          <w:color w:val="365F91" w:themeColor="accent1" w:themeShade="BF"/>
          <w:sz w:val="24"/>
          <w:szCs w:val="24"/>
          <w:lang w:eastAsia="en-US"/>
        </w:rPr>
      </w:pPr>
    </w:p>
    <w:p w:rsidR="008C0EB2" w:rsidRDefault="008C0EB2" w:rsidP="008C0EB2">
      <w:pPr>
        <w:spacing w:after="0" w:line="240" w:lineRule="auto"/>
        <w:ind w:left="360"/>
        <w:jc w:val="center"/>
        <w:rPr>
          <w:rFonts w:ascii="Times New Roman" w:eastAsiaTheme="majorEastAsia" w:hAnsi="Times New Roman" w:cs="Times New Roman"/>
          <w:b/>
          <w:bCs/>
          <w:color w:val="365F91" w:themeColor="accent1" w:themeShade="BF"/>
          <w:sz w:val="24"/>
          <w:szCs w:val="24"/>
          <w:lang w:eastAsia="en-US"/>
        </w:rPr>
      </w:pPr>
    </w:p>
    <w:p w:rsidR="008C0EB2" w:rsidRDefault="008C0EB2" w:rsidP="008C0EB2">
      <w:pPr>
        <w:spacing w:after="0" w:line="240" w:lineRule="auto"/>
        <w:ind w:left="360"/>
        <w:jc w:val="center"/>
        <w:rPr>
          <w:rFonts w:ascii="Times New Roman" w:eastAsiaTheme="majorEastAsia" w:hAnsi="Times New Roman" w:cs="Times New Roman"/>
          <w:b/>
          <w:bCs/>
          <w:color w:val="365F91" w:themeColor="accent1" w:themeShade="BF"/>
          <w:sz w:val="24"/>
          <w:szCs w:val="24"/>
          <w:lang w:eastAsia="en-US"/>
        </w:rPr>
      </w:pPr>
    </w:p>
    <w:p w:rsidR="008C0EB2" w:rsidRDefault="008C0EB2" w:rsidP="008C0EB2">
      <w:pPr>
        <w:spacing w:after="0" w:line="240" w:lineRule="auto"/>
        <w:ind w:left="360"/>
        <w:jc w:val="center"/>
        <w:rPr>
          <w:rFonts w:ascii="Times New Roman" w:eastAsiaTheme="majorEastAsia" w:hAnsi="Times New Roman" w:cs="Times New Roman"/>
          <w:b/>
          <w:bCs/>
          <w:color w:val="365F91" w:themeColor="accent1" w:themeShade="BF"/>
          <w:sz w:val="24"/>
          <w:szCs w:val="24"/>
          <w:lang w:eastAsia="en-US"/>
        </w:rPr>
      </w:pPr>
    </w:p>
    <w:p w:rsidR="008C0EB2" w:rsidRDefault="008C0EB2" w:rsidP="008C0EB2">
      <w:pPr>
        <w:spacing w:after="0" w:line="240" w:lineRule="auto"/>
        <w:ind w:left="360"/>
        <w:jc w:val="center"/>
        <w:rPr>
          <w:rFonts w:ascii="Times New Roman" w:eastAsiaTheme="majorEastAsia" w:hAnsi="Times New Roman" w:cs="Times New Roman"/>
          <w:b/>
          <w:bCs/>
          <w:color w:val="365F91" w:themeColor="accent1" w:themeShade="BF"/>
          <w:sz w:val="24"/>
          <w:szCs w:val="24"/>
          <w:lang w:eastAsia="en-US"/>
        </w:rPr>
      </w:pPr>
    </w:p>
    <w:p w:rsidR="008C0EB2" w:rsidRDefault="008C0EB2" w:rsidP="008C0EB2">
      <w:pPr>
        <w:spacing w:after="0" w:line="240" w:lineRule="auto"/>
        <w:ind w:left="360"/>
        <w:jc w:val="center"/>
        <w:rPr>
          <w:rFonts w:ascii="Times New Roman" w:eastAsiaTheme="majorEastAsia" w:hAnsi="Times New Roman" w:cs="Times New Roman"/>
          <w:b/>
          <w:bCs/>
          <w:color w:val="365F91" w:themeColor="accent1" w:themeShade="BF"/>
          <w:sz w:val="24"/>
          <w:szCs w:val="24"/>
          <w:lang w:eastAsia="en-US"/>
        </w:rPr>
      </w:pPr>
    </w:p>
    <w:p w:rsidR="008C0EB2" w:rsidRDefault="008C0EB2" w:rsidP="008C0EB2">
      <w:pPr>
        <w:spacing w:after="0" w:line="240" w:lineRule="auto"/>
        <w:ind w:left="360"/>
        <w:jc w:val="center"/>
        <w:rPr>
          <w:rFonts w:ascii="Times New Roman" w:eastAsiaTheme="majorEastAsia" w:hAnsi="Times New Roman" w:cs="Times New Roman"/>
          <w:b/>
          <w:bCs/>
          <w:color w:val="365F91" w:themeColor="accent1" w:themeShade="BF"/>
          <w:sz w:val="24"/>
          <w:szCs w:val="24"/>
          <w:lang w:eastAsia="en-US"/>
        </w:rPr>
      </w:pPr>
    </w:p>
    <w:p w:rsidR="008C0EB2" w:rsidRDefault="008C0EB2" w:rsidP="008C0EB2">
      <w:pPr>
        <w:spacing w:after="0" w:line="240" w:lineRule="auto"/>
        <w:ind w:left="360"/>
        <w:jc w:val="center"/>
        <w:rPr>
          <w:rFonts w:ascii="Times New Roman" w:eastAsiaTheme="majorEastAsia" w:hAnsi="Times New Roman" w:cs="Times New Roman"/>
          <w:b/>
          <w:bCs/>
          <w:color w:val="365F91" w:themeColor="accent1" w:themeShade="BF"/>
          <w:sz w:val="24"/>
          <w:szCs w:val="24"/>
          <w:lang w:eastAsia="en-US"/>
        </w:rPr>
      </w:pPr>
    </w:p>
    <w:p w:rsidR="008C0EB2" w:rsidRDefault="008C0EB2" w:rsidP="008C0EB2">
      <w:pPr>
        <w:spacing w:after="0" w:line="240" w:lineRule="auto"/>
        <w:ind w:left="360"/>
        <w:jc w:val="center"/>
        <w:rPr>
          <w:rFonts w:ascii="Times New Roman" w:eastAsiaTheme="majorEastAsia" w:hAnsi="Times New Roman" w:cs="Times New Roman"/>
          <w:b/>
          <w:bCs/>
          <w:color w:val="365F91" w:themeColor="accent1" w:themeShade="BF"/>
          <w:sz w:val="24"/>
          <w:szCs w:val="24"/>
          <w:lang w:eastAsia="en-US"/>
        </w:rPr>
      </w:pPr>
    </w:p>
    <w:p w:rsidR="008C0EB2" w:rsidRDefault="008C0EB2" w:rsidP="008C0EB2">
      <w:pPr>
        <w:spacing w:after="0" w:line="240" w:lineRule="auto"/>
        <w:ind w:left="360"/>
        <w:jc w:val="center"/>
        <w:rPr>
          <w:rFonts w:ascii="Times New Roman" w:eastAsiaTheme="majorEastAsia" w:hAnsi="Times New Roman" w:cs="Times New Roman"/>
          <w:b/>
          <w:bCs/>
          <w:color w:val="365F91" w:themeColor="accent1" w:themeShade="BF"/>
          <w:sz w:val="24"/>
          <w:szCs w:val="24"/>
          <w:lang w:eastAsia="en-US"/>
        </w:rPr>
      </w:pPr>
    </w:p>
    <w:p w:rsidR="008C0EB2" w:rsidRDefault="008C0EB2" w:rsidP="008C0EB2">
      <w:pPr>
        <w:spacing w:after="0" w:line="240" w:lineRule="auto"/>
        <w:ind w:left="360"/>
        <w:jc w:val="center"/>
        <w:rPr>
          <w:rFonts w:ascii="Times New Roman" w:eastAsiaTheme="majorEastAsia" w:hAnsi="Times New Roman" w:cs="Times New Roman"/>
          <w:b/>
          <w:bCs/>
          <w:color w:val="365F91" w:themeColor="accent1" w:themeShade="BF"/>
          <w:sz w:val="24"/>
          <w:szCs w:val="24"/>
          <w:lang w:eastAsia="en-US"/>
        </w:rPr>
      </w:pPr>
    </w:p>
    <w:p w:rsidR="008C0EB2" w:rsidRDefault="008C0EB2" w:rsidP="008C0EB2">
      <w:pPr>
        <w:spacing w:after="0" w:line="240" w:lineRule="auto"/>
        <w:ind w:left="360"/>
        <w:jc w:val="center"/>
        <w:rPr>
          <w:rFonts w:ascii="Times New Roman" w:eastAsiaTheme="majorEastAsia" w:hAnsi="Times New Roman" w:cs="Times New Roman"/>
          <w:b/>
          <w:bCs/>
          <w:color w:val="365F91" w:themeColor="accent1" w:themeShade="BF"/>
          <w:sz w:val="24"/>
          <w:szCs w:val="24"/>
          <w:lang w:eastAsia="en-US"/>
        </w:rPr>
      </w:pPr>
    </w:p>
    <w:p w:rsidR="008C0EB2" w:rsidRDefault="008C0EB2" w:rsidP="008C0EB2">
      <w:pPr>
        <w:spacing w:after="0" w:line="240" w:lineRule="auto"/>
        <w:ind w:left="360"/>
        <w:jc w:val="center"/>
        <w:rPr>
          <w:rFonts w:ascii="Times New Roman" w:eastAsiaTheme="majorEastAsia" w:hAnsi="Times New Roman" w:cs="Times New Roman"/>
          <w:b/>
          <w:bCs/>
          <w:color w:val="365F91" w:themeColor="accent1" w:themeShade="BF"/>
          <w:sz w:val="24"/>
          <w:szCs w:val="24"/>
          <w:lang w:eastAsia="en-US"/>
        </w:rPr>
      </w:pPr>
    </w:p>
    <w:p w:rsidR="008C0EB2" w:rsidRDefault="008C0EB2" w:rsidP="008C0EB2">
      <w:pPr>
        <w:spacing w:after="0" w:line="240" w:lineRule="auto"/>
        <w:ind w:left="360"/>
        <w:jc w:val="center"/>
        <w:rPr>
          <w:rFonts w:ascii="Times New Roman" w:eastAsiaTheme="majorEastAsia" w:hAnsi="Times New Roman" w:cs="Times New Roman"/>
          <w:b/>
          <w:bCs/>
          <w:color w:val="365F91" w:themeColor="accent1" w:themeShade="BF"/>
          <w:sz w:val="24"/>
          <w:szCs w:val="24"/>
          <w:lang w:eastAsia="en-US"/>
        </w:rPr>
      </w:pPr>
    </w:p>
    <w:p w:rsidR="008C0EB2" w:rsidRDefault="008C0EB2" w:rsidP="008C0EB2">
      <w:pPr>
        <w:spacing w:after="0" w:line="240" w:lineRule="auto"/>
        <w:ind w:left="360"/>
        <w:jc w:val="center"/>
        <w:rPr>
          <w:rFonts w:ascii="Times New Roman" w:eastAsiaTheme="majorEastAsia" w:hAnsi="Times New Roman" w:cs="Times New Roman"/>
          <w:b/>
          <w:bCs/>
          <w:color w:val="365F91" w:themeColor="accent1" w:themeShade="BF"/>
          <w:sz w:val="24"/>
          <w:szCs w:val="24"/>
          <w:lang w:eastAsia="en-US"/>
        </w:rPr>
      </w:pPr>
    </w:p>
    <w:p w:rsidR="008C0EB2" w:rsidRDefault="008C0EB2" w:rsidP="008C0EB2">
      <w:pPr>
        <w:spacing w:after="0" w:line="240" w:lineRule="auto"/>
        <w:ind w:left="360"/>
        <w:jc w:val="center"/>
        <w:rPr>
          <w:rFonts w:ascii="Times New Roman" w:eastAsiaTheme="majorEastAsia" w:hAnsi="Times New Roman" w:cs="Times New Roman"/>
          <w:b/>
          <w:bCs/>
          <w:color w:val="365F91" w:themeColor="accent1" w:themeShade="BF"/>
          <w:sz w:val="24"/>
          <w:szCs w:val="24"/>
          <w:lang w:eastAsia="en-US"/>
        </w:rPr>
      </w:pPr>
    </w:p>
    <w:p w:rsidR="008C0EB2" w:rsidRDefault="008C0EB2" w:rsidP="008C0EB2">
      <w:pPr>
        <w:spacing w:after="0" w:line="240" w:lineRule="auto"/>
        <w:ind w:left="360"/>
        <w:jc w:val="center"/>
        <w:rPr>
          <w:rFonts w:ascii="Times New Roman" w:eastAsiaTheme="majorEastAsia" w:hAnsi="Times New Roman" w:cs="Times New Roman"/>
          <w:b/>
          <w:bCs/>
          <w:color w:val="365F91" w:themeColor="accent1" w:themeShade="BF"/>
          <w:sz w:val="24"/>
          <w:szCs w:val="24"/>
          <w:lang w:eastAsia="en-US"/>
        </w:rPr>
      </w:pPr>
    </w:p>
    <w:p w:rsidR="008C0EB2" w:rsidRDefault="008C0EB2" w:rsidP="008C0EB2">
      <w:pPr>
        <w:spacing w:after="0" w:line="240" w:lineRule="auto"/>
        <w:rPr>
          <w:rFonts w:ascii="Times New Roman" w:hAnsi="Times New Roman" w:cs="Times New Roman"/>
          <w:b/>
          <w:color w:val="365F91" w:themeColor="accent1" w:themeShade="BF"/>
          <w:sz w:val="48"/>
          <w:szCs w:val="48"/>
        </w:rPr>
      </w:pPr>
      <w:r w:rsidRPr="009878B3">
        <w:rPr>
          <w:rFonts w:ascii="Times New Roman" w:hAnsi="Times New Roman" w:cs="Times New Roman"/>
          <w:b/>
          <w:color w:val="365F91" w:themeColor="accent1" w:themeShade="BF"/>
          <w:sz w:val="48"/>
          <w:szCs w:val="48"/>
        </w:rPr>
        <w:lastRenderedPageBreak/>
        <w:t xml:space="preserve">2. YIL </w:t>
      </w:r>
    </w:p>
    <w:p w:rsidR="008C0EB2" w:rsidRDefault="008C0EB2" w:rsidP="008C0EB2">
      <w:pPr>
        <w:spacing w:after="0" w:line="240" w:lineRule="auto"/>
        <w:rPr>
          <w:rFonts w:ascii="Times New Roman" w:eastAsia="Times New Roman" w:hAnsi="Times New Roman" w:cs="Times New Roman"/>
          <w:color w:val="000000"/>
          <w:sz w:val="18"/>
          <w:szCs w:val="18"/>
        </w:rPr>
        <w:sectPr w:rsidR="008C0EB2" w:rsidSect="004018AA">
          <w:type w:val="continuous"/>
          <w:pgSz w:w="11906" w:h="16838"/>
          <w:pgMar w:top="1276" w:right="1417" w:bottom="1417" w:left="1417" w:header="708" w:footer="708" w:gutter="0"/>
          <w:cols w:space="708"/>
          <w:docGrid w:linePitch="360"/>
        </w:sectPr>
      </w:pPr>
    </w:p>
    <w:p w:rsidR="008C0EB2" w:rsidRDefault="008C0EB2" w:rsidP="008C0EB2">
      <w:pPr>
        <w:spacing w:after="0" w:line="240" w:lineRule="auto"/>
        <w:jc w:val="both"/>
        <w:rPr>
          <w:rFonts w:ascii="Times New Roman" w:eastAsia="Times New Roman" w:hAnsi="Times New Roman" w:cs="Times New Roman"/>
          <w:color w:val="000000"/>
          <w:sz w:val="24"/>
          <w:szCs w:val="24"/>
        </w:rPr>
      </w:pPr>
      <w:r w:rsidRPr="002A01DA">
        <w:rPr>
          <w:rFonts w:ascii="Times New Roman" w:eastAsia="Times New Roman" w:hAnsi="Times New Roman" w:cs="Times New Roman"/>
          <w:color w:val="000000"/>
          <w:sz w:val="24"/>
          <w:szCs w:val="24"/>
        </w:rPr>
        <w:lastRenderedPageBreak/>
        <w:t>Hayatın sürdürülmesinde temel olan hematopoetik ve merkezi sinir sisteminin öğrenilmesi için zedelenmeye karşı ortaya çıkan onarım mekanizmalarını, büyüme gelişme sürecini ve hastalık etkenleri ile oluşum mekanizmalarını konu edinmektedir.</w:t>
      </w:r>
    </w:p>
    <w:p w:rsidR="008C0EB2" w:rsidRDefault="008C0EB2" w:rsidP="008C0EB2">
      <w:pPr>
        <w:spacing w:after="0" w:line="240" w:lineRule="auto"/>
        <w:ind w:left="360"/>
        <w:jc w:val="center"/>
        <w:rPr>
          <w:rFonts w:ascii="Times New Roman" w:eastAsiaTheme="majorEastAsia" w:hAnsi="Times New Roman" w:cs="Times New Roman"/>
          <w:b/>
          <w:bCs/>
          <w:color w:val="365F91" w:themeColor="accent1" w:themeShade="BF"/>
          <w:sz w:val="24"/>
          <w:szCs w:val="24"/>
          <w:lang w:eastAsia="en-US"/>
        </w:rPr>
      </w:pPr>
    </w:p>
    <w:p w:rsidR="008C0EB2" w:rsidRDefault="008C0EB2" w:rsidP="008C0EB2">
      <w:pPr>
        <w:spacing w:after="0" w:line="240" w:lineRule="auto"/>
        <w:ind w:left="360"/>
        <w:jc w:val="center"/>
        <w:rPr>
          <w:rFonts w:ascii="Times New Roman" w:eastAsiaTheme="majorEastAsia" w:hAnsi="Times New Roman" w:cs="Times New Roman"/>
          <w:b/>
          <w:bCs/>
          <w:color w:val="365F91" w:themeColor="accent1" w:themeShade="BF"/>
          <w:sz w:val="24"/>
          <w:szCs w:val="24"/>
          <w:lang w:eastAsia="en-US"/>
        </w:rPr>
      </w:pPr>
    </w:p>
    <w:p w:rsidR="008C0EB2" w:rsidRDefault="008C0EB2" w:rsidP="008C0EB2">
      <w:pPr>
        <w:spacing w:after="0" w:line="240" w:lineRule="auto"/>
        <w:ind w:left="360"/>
        <w:jc w:val="center"/>
        <w:rPr>
          <w:rFonts w:ascii="Times New Roman" w:eastAsiaTheme="majorEastAsia" w:hAnsi="Times New Roman" w:cs="Times New Roman"/>
          <w:b/>
          <w:bCs/>
          <w:color w:val="365F91" w:themeColor="accent1" w:themeShade="BF"/>
          <w:sz w:val="24"/>
          <w:szCs w:val="24"/>
          <w:lang w:eastAsia="en-US"/>
        </w:rPr>
      </w:pPr>
      <w:r>
        <w:rPr>
          <w:rFonts w:ascii="Times New Roman" w:eastAsiaTheme="majorEastAsia" w:hAnsi="Times New Roman" w:cs="Times New Roman"/>
          <w:b/>
          <w:bCs/>
          <w:color w:val="365F91" w:themeColor="accent1" w:themeShade="BF"/>
          <w:sz w:val="24"/>
          <w:szCs w:val="24"/>
          <w:lang w:eastAsia="en-US"/>
        </w:rPr>
        <w:t>2.YIL BLOK KREDİLERİ</w:t>
      </w:r>
    </w:p>
    <w:p w:rsidR="008C0EB2" w:rsidRDefault="008C0EB2" w:rsidP="008C0EB2">
      <w:pPr>
        <w:spacing w:after="0" w:line="240" w:lineRule="auto"/>
        <w:ind w:left="360"/>
        <w:jc w:val="center"/>
        <w:rPr>
          <w:rFonts w:ascii="Times New Roman" w:eastAsiaTheme="majorEastAsia" w:hAnsi="Times New Roman" w:cs="Times New Roman"/>
          <w:b/>
          <w:bCs/>
          <w:color w:val="365F91" w:themeColor="accent1" w:themeShade="BF"/>
          <w:sz w:val="24"/>
          <w:szCs w:val="24"/>
          <w:lang w:eastAsia="en-US"/>
        </w:rPr>
      </w:pPr>
    </w:p>
    <w:tbl>
      <w:tblPr>
        <w:tblStyle w:val="TabloKlavuzu"/>
        <w:tblW w:w="9288" w:type="dxa"/>
        <w:tblLayout w:type="fixed"/>
        <w:tblLook w:val="04A0"/>
      </w:tblPr>
      <w:tblGrid>
        <w:gridCol w:w="2278"/>
        <w:gridCol w:w="770"/>
        <w:gridCol w:w="602"/>
        <w:gridCol w:w="728"/>
        <w:gridCol w:w="476"/>
        <w:gridCol w:w="499"/>
        <w:gridCol w:w="567"/>
        <w:gridCol w:w="567"/>
        <w:gridCol w:w="709"/>
        <w:gridCol w:w="779"/>
        <w:gridCol w:w="714"/>
        <w:gridCol w:w="599"/>
      </w:tblGrid>
      <w:tr w:rsidR="008C0EB2" w:rsidRPr="00FF6D3D" w:rsidTr="00083D30">
        <w:tc>
          <w:tcPr>
            <w:tcW w:w="2278" w:type="dxa"/>
            <w:vMerge w:val="restart"/>
            <w:vAlign w:val="center"/>
          </w:tcPr>
          <w:p w:rsidR="008C0EB2" w:rsidRDefault="008C0EB2" w:rsidP="00083D30">
            <w:pPr>
              <w:rPr>
                <w:rFonts w:ascii="Times New Roman" w:hAnsi="Times New Roman" w:cs="Times New Roman"/>
                <w:b/>
                <w:sz w:val="14"/>
                <w:szCs w:val="14"/>
              </w:rPr>
            </w:pPr>
            <w:r w:rsidRPr="009878B3">
              <w:rPr>
                <w:rFonts w:ascii="Times New Roman" w:hAnsi="Times New Roman" w:cs="Times New Roman"/>
                <w:b/>
                <w:sz w:val="14"/>
                <w:szCs w:val="14"/>
              </w:rPr>
              <w:t>BLOKLAR</w:t>
            </w:r>
          </w:p>
        </w:tc>
        <w:tc>
          <w:tcPr>
            <w:tcW w:w="2100" w:type="dxa"/>
            <w:gridSpan w:val="3"/>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 xml:space="preserve">Teorik saatler </w:t>
            </w:r>
          </w:p>
        </w:tc>
        <w:tc>
          <w:tcPr>
            <w:tcW w:w="2818" w:type="dxa"/>
            <w:gridSpan w:val="5"/>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 xml:space="preserve">Pratik saatler </w:t>
            </w:r>
          </w:p>
        </w:tc>
        <w:tc>
          <w:tcPr>
            <w:tcW w:w="779" w:type="dxa"/>
            <w:vMerge w:val="restart"/>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Çalışma zamanı</w:t>
            </w:r>
          </w:p>
        </w:tc>
        <w:tc>
          <w:tcPr>
            <w:tcW w:w="714" w:type="dxa"/>
            <w:vMerge w:val="restart"/>
            <w:shd w:val="clear" w:color="auto" w:fill="DBE5F1" w:themeFill="accent1" w:themeFillTint="33"/>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Toplam</w:t>
            </w:r>
          </w:p>
        </w:tc>
        <w:tc>
          <w:tcPr>
            <w:tcW w:w="599" w:type="dxa"/>
            <w:vMerge w:val="restart"/>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AKTS</w:t>
            </w:r>
          </w:p>
        </w:tc>
      </w:tr>
      <w:tr w:rsidR="008C0EB2" w:rsidRPr="00FF6D3D" w:rsidTr="00083D30">
        <w:tc>
          <w:tcPr>
            <w:tcW w:w="2278" w:type="dxa"/>
            <w:vMerge/>
          </w:tcPr>
          <w:p w:rsidR="008C0EB2" w:rsidRDefault="008C0EB2" w:rsidP="00083D30">
            <w:pPr>
              <w:rPr>
                <w:rFonts w:ascii="Times New Roman" w:hAnsi="Times New Roman" w:cs="Times New Roman"/>
                <w:b/>
                <w:sz w:val="14"/>
                <w:szCs w:val="14"/>
              </w:rPr>
            </w:pPr>
          </w:p>
        </w:tc>
        <w:tc>
          <w:tcPr>
            <w:tcW w:w="770" w:type="dxa"/>
            <w:shd w:val="clear" w:color="auto" w:fill="F2DBDB" w:themeFill="accent2" w:themeFillTint="33"/>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BGE</w:t>
            </w:r>
          </w:p>
        </w:tc>
        <w:tc>
          <w:tcPr>
            <w:tcW w:w="602" w:type="dxa"/>
            <w:shd w:val="clear" w:color="auto" w:fill="F2DBDB" w:themeFill="accent2" w:themeFillTint="33"/>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İÖO</w:t>
            </w:r>
          </w:p>
        </w:tc>
        <w:tc>
          <w:tcPr>
            <w:tcW w:w="728" w:type="dxa"/>
            <w:shd w:val="clear" w:color="auto" w:fill="C6D9F1" w:themeFill="text2" w:themeFillTint="33"/>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Toplam</w:t>
            </w:r>
          </w:p>
        </w:tc>
        <w:tc>
          <w:tcPr>
            <w:tcW w:w="476" w:type="dxa"/>
            <w:shd w:val="clear" w:color="auto" w:fill="F2DBDB" w:themeFill="accent2" w:themeFillTint="33"/>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LÇ</w:t>
            </w:r>
          </w:p>
        </w:tc>
        <w:tc>
          <w:tcPr>
            <w:tcW w:w="499" w:type="dxa"/>
            <w:shd w:val="clear" w:color="auto" w:fill="F2DBDB" w:themeFill="accent2" w:themeFillTint="33"/>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PÇ</w:t>
            </w:r>
          </w:p>
        </w:tc>
        <w:tc>
          <w:tcPr>
            <w:tcW w:w="567" w:type="dxa"/>
            <w:shd w:val="clear" w:color="auto" w:fill="F2DBDB" w:themeFill="accent2" w:themeFillTint="33"/>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U</w:t>
            </w:r>
          </w:p>
        </w:tc>
        <w:tc>
          <w:tcPr>
            <w:tcW w:w="567" w:type="dxa"/>
            <w:shd w:val="clear" w:color="auto" w:fill="F2DBDB" w:themeFill="accent2" w:themeFillTint="33"/>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AÇ</w:t>
            </w:r>
          </w:p>
        </w:tc>
        <w:tc>
          <w:tcPr>
            <w:tcW w:w="709" w:type="dxa"/>
            <w:shd w:val="clear" w:color="auto" w:fill="C6D9F1" w:themeFill="text2" w:themeFillTint="33"/>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Toplam</w:t>
            </w:r>
          </w:p>
        </w:tc>
        <w:tc>
          <w:tcPr>
            <w:tcW w:w="779" w:type="dxa"/>
            <w:vMerge/>
          </w:tcPr>
          <w:p w:rsidR="008C0EB2" w:rsidRDefault="008C0EB2" w:rsidP="00083D30">
            <w:pPr>
              <w:jc w:val="center"/>
              <w:rPr>
                <w:rFonts w:ascii="Times New Roman" w:hAnsi="Times New Roman" w:cs="Times New Roman"/>
                <w:sz w:val="14"/>
                <w:szCs w:val="14"/>
              </w:rPr>
            </w:pPr>
          </w:p>
        </w:tc>
        <w:tc>
          <w:tcPr>
            <w:tcW w:w="714" w:type="dxa"/>
            <w:vMerge/>
            <w:shd w:val="clear" w:color="auto" w:fill="DBE5F1" w:themeFill="accent1" w:themeFillTint="33"/>
          </w:tcPr>
          <w:p w:rsidR="008C0EB2" w:rsidRDefault="008C0EB2" w:rsidP="00083D30">
            <w:pPr>
              <w:jc w:val="center"/>
              <w:rPr>
                <w:rFonts w:ascii="Times New Roman" w:hAnsi="Times New Roman" w:cs="Times New Roman"/>
                <w:sz w:val="14"/>
                <w:szCs w:val="14"/>
              </w:rPr>
            </w:pPr>
          </w:p>
        </w:tc>
        <w:tc>
          <w:tcPr>
            <w:tcW w:w="599" w:type="dxa"/>
            <w:vMerge/>
          </w:tcPr>
          <w:p w:rsidR="008C0EB2" w:rsidRDefault="008C0EB2" w:rsidP="00083D30">
            <w:pPr>
              <w:jc w:val="center"/>
              <w:rPr>
                <w:rFonts w:ascii="Times New Roman" w:hAnsi="Times New Roman" w:cs="Times New Roman"/>
                <w:sz w:val="14"/>
                <w:szCs w:val="14"/>
              </w:rPr>
            </w:pPr>
          </w:p>
        </w:tc>
      </w:tr>
      <w:tr w:rsidR="008C0EB2" w:rsidRPr="00FF6D3D" w:rsidTr="00083D30">
        <w:tc>
          <w:tcPr>
            <w:tcW w:w="2278" w:type="dxa"/>
          </w:tcPr>
          <w:p w:rsidR="008C0EB2" w:rsidRDefault="008C0EB2" w:rsidP="00083D30">
            <w:pPr>
              <w:rPr>
                <w:rFonts w:ascii="Times New Roman" w:hAnsi="Times New Roman" w:cs="Times New Roman"/>
                <w:b/>
                <w:sz w:val="14"/>
                <w:szCs w:val="14"/>
              </w:rPr>
            </w:pPr>
            <w:r w:rsidRPr="009878B3">
              <w:rPr>
                <w:rFonts w:ascii="Times New Roman" w:hAnsi="Times New Roman" w:cs="Times New Roman"/>
                <w:b/>
                <w:sz w:val="14"/>
                <w:szCs w:val="14"/>
              </w:rPr>
              <w:t>Büyüme, Gelişme ve Davranış</w:t>
            </w:r>
          </w:p>
        </w:tc>
        <w:tc>
          <w:tcPr>
            <w:tcW w:w="770"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41</w:t>
            </w:r>
          </w:p>
        </w:tc>
        <w:tc>
          <w:tcPr>
            <w:tcW w:w="602"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16</w:t>
            </w:r>
          </w:p>
        </w:tc>
        <w:tc>
          <w:tcPr>
            <w:tcW w:w="728" w:type="dxa"/>
            <w:shd w:val="clear" w:color="auto" w:fill="C6D9F1" w:themeFill="text2" w:themeFillTint="33"/>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57</w:t>
            </w:r>
          </w:p>
        </w:tc>
        <w:tc>
          <w:tcPr>
            <w:tcW w:w="476"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499" w:type="dxa"/>
            <w:shd w:val="clear" w:color="auto" w:fill="FFFFFF" w:themeFill="background1"/>
          </w:tcPr>
          <w:p w:rsidR="008C0EB2" w:rsidRDefault="008C0EB2" w:rsidP="00083D30">
            <w:pPr>
              <w:jc w:val="center"/>
              <w:rPr>
                <w:rFonts w:ascii="Times New Roman" w:hAnsi="Times New Roman" w:cs="Times New Roman"/>
                <w:sz w:val="14"/>
                <w:szCs w:val="14"/>
              </w:rPr>
            </w:pPr>
            <w:r w:rsidRPr="00413992">
              <w:rPr>
                <w:rFonts w:ascii="Times New Roman" w:hAnsi="Times New Roman" w:cs="Times New Roman"/>
                <w:sz w:val="14"/>
                <w:szCs w:val="14"/>
              </w:rPr>
              <w:t>-</w:t>
            </w:r>
          </w:p>
        </w:tc>
        <w:tc>
          <w:tcPr>
            <w:tcW w:w="567" w:type="dxa"/>
            <w:shd w:val="clear" w:color="auto" w:fill="FFFFFF" w:themeFill="background1"/>
          </w:tcPr>
          <w:p w:rsidR="008C0EB2" w:rsidRDefault="008C0EB2" w:rsidP="00083D30">
            <w:pPr>
              <w:jc w:val="center"/>
              <w:rPr>
                <w:rFonts w:ascii="Times New Roman" w:hAnsi="Times New Roman" w:cs="Times New Roman"/>
                <w:sz w:val="14"/>
                <w:szCs w:val="14"/>
              </w:rPr>
            </w:pPr>
            <w:r w:rsidRPr="00413992">
              <w:rPr>
                <w:rFonts w:ascii="Times New Roman" w:hAnsi="Times New Roman" w:cs="Times New Roman"/>
                <w:sz w:val="14"/>
                <w:szCs w:val="14"/>
              </w:rPr>
              <w:t>-</w:t>
            </w:r>
          </w:p>
        </w:tc>
        <w:tc>
          <w:tcPr>
            <w:tcW w:w="567"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4</w:t>
            </w:r>
          </w:p>
        </w:tc>
        <w:tc>
          <w:tcPr>
            <w:tcW w:w="709" w:type="dxa"/>
            <w:shd w:val="clear" w:color="auto" w:fill="C6D9F1" w:themeFill="text2" w:themeFillTint="33"/>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4</w:t>
            </w:r>
          </w:p>
        </w:tc>
        <w:tc>
          <w:tcPr>
            <w:tcW w:w="779" w:type="dxa"/>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63</w:t>
            </w:r>
          </w:p>
        </w:tc>
        <w:tc>
          <w:tcPr>
            <w:tcW w:w="714" w:type="dxa"/>
            <w:shd w:val="clear" w:color="auto" w:fill="DBE5F1" w:themeFill="accent1" w:themeFillTint="33"/>
          </w:tcPr>
          <w:p w:rsidR="008C0EB2" w:rsidRDefault="008C0EB2" w:rsidP="00083D30">
            <w:pPr>
              <w:jc w:val="center"/>
              <w:rPr>
                <w:rFonts w:ascii="Times New Roman" w:hAnsi="Times New Roman" w:cs="Times New Roman"/>
                <w:b/>
                <w:sz w:val="14"/>
                <w:szCs w:val="14"/>
              </w:rPr>
            </w:pPr>
            <w:r>
              <w:rPr>
                <w:rFonts w:ascii="Times New Roman" w:hAnsi="Times New Roman" w:cs="Times New Roman"/>
                <w:b/>
                <w:sz w:val="14"/>
                <w:szCs w:val="14"/>
              </w:rPr>
              <w:t>124</w:t>
            </w:r>
          </w:p>
        </w:tc>
        <w:tc>
          <w:tcPr>
            <w:tcW w:w="599" w:type="dxa"/>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7</w:t>
            </w:r>
          </w:p>
        </w:tc>
      </w:tr>
      <w:tr w:rsidR="008C0EB2" w:rsidRPr="00FF6D3D" w:rsidTr="00083D30">
        <w:tc>
          <w:tcPr>
            <w:tcW w:w="2278" w:type="dxa"/>
          </w:tcPr>
          <w:p w:rsidR="008C0EB2" w:rsidRDefault="008C0EB2" w:rsidP="00083D30">
            <w:pPr>
              <w:rPr>
                <w:rFonts w:ascii="Times New Roman" w:hAnsi="Times New Roman" w:cs="Times New Roman"/>
                <w:b/>
                <w:sz w:val="14"/>
                <w:szCs w:val="14"/>
              </w:rPr>
            </w:pPr>
            <w:r w:rsidRPr="009878B3">
              <w:rPr>
                <w:rFonts w:ascii="Times New Roman" w:hAnsi="Times New Roman" w:cs="Times New Roman"/>
                <w:b/>
                <w:sz w:val="14"/>
                <w:szCs w:val="14"/>
              </w:rPr>
              <w:t xml:space="preserve">Beyin ve Duyular </w:t>
            </w:r>
          </w:p>
        </w:tc>
        <w:tc>
          <w:tcPr>
            <w:tcW w:w="770"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92</w:t>
            </w:r>
          </w:p>
        </w:tc>
        <w:tc>
          <w:tcPr>
            <w:tcW w:w="602"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24</w:t>
            </w:r>
          </w:p>
        </w:tc>
        <w:tc>
          <w:tcPr>
            <w:tcW w:w="728" w:type="dxa"/>
            <w:shd w:val="clear" w:color="auto" w:fill="C6D9F1" w:themeFill="text2" w:themeFillTint="33"/>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116</w:t>
            </w:r>
          </w:p>
        </w:tc>
        <w:tc>
          <w:tcPr>
            <w:tcW w:w="476"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42</w:t>
            </w:r>
          </w:p>
        </w:tc>
        <w:tc>
          <w:tcPr>
            <w:tcW w:w="499" w:type="dxa"/>
            <w:shd w:val="clear" w:color="auto" w:fill="FFFFFF" w:themeFill="background1"/>
          </w:tcPr>
          <w:p w:rsidR="008C0EB2" w:rsidRDefault="008C0EB2" w:rsidP="00083D30">
            <w:pPr>
              <w:jc w:val="center"/>
              <w:rPr>
                <w:rFonts w:ascii="Times New Roman" w:hAnsi="Times New Roman" w:cs="Times New Roman"/>
                <w:sz w:val="14"/>
                <w:szCs w:val="14"/>
              </w:rPr>
            </w:pPr>
            <w:r w:rsidRPr="00413992">
              <w:rPr>
                <w:rFonts w:ascii="Times New Roman" w:hAnsi="Times New Roman" w:cs="Times New Roman"/>
                <w:sz w:val="14"/>
                <w:szCs w:val="14"/>
              </w:rPr>
              <w:t>-</w:t>
            </w:r>
          </w:p>
        </w:tc>
        <w:tc>
          <w:tcPr>
            <w:tcW w:w="567"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4</w:t>
            </w:r>
          </w:p>
        </w:tc>
        <w:tc>
          <w:tcPr>
            <w:tcW w:w="567"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8</w:t>
            </w:r>
          </w:p>
        </w:tc>
        <w:tc>
          <w:tcPr>
            <w:tcW w:w="709" w:type="dxa"/>
            <w:shd w:val="clear" w:color="auto" w:fill="C6D9F1" w:themeFill="text2" w:themeFillTint="33"/>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54</w:t>
            </w:r>
          </w:p>
        </w:tc>
        <w:tc>
          <w:tcPr>
            <w:tcW w:w="779" w:type="dxa"/>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74</w:t>
            </w:r>
          </w:p>
        </w:tc>
        <w:tc>
          <w:tcPr>
            <w:tcW w:w="714" w:type="dxa"/>
            <w:shd w:val="clear" w:color="auto" w:fill="DBE5F1" w:themeFill="accent1" w:themeFillTint="33"/>
          </w:tcPr>
          <w:p w:rsidR="008C0EB2" w:rsidRDefault="008C0EB2" w:rsidP="00083D30">
            <w:pPr>
              <w:jc w:val="center"/>
              <w:rPr>
                <w:rFonts w:ascii="Times New Roman" w:hAnsi="Times New Roman" w:cs="Times New Roman"/>
                <w:b/>
                <w:sz w:val="14"/>
                <w:szCs w:val="14"/>
              </w:rPr>
            </w:pPr>
            <w:r>
              <w:rPr>
                <w:rFonts w:ascii="Times New Roman" w:hAnsi="Times New Roman" w:cs="Times New Roman"/>
                <w:b/>
                <w:sz w:val="14"/>
                <w:szCs w:val="14"/>
              </w:rPr>
              <w:t>244</w:t>
            </w:r>
          </w:p>
        </w:tc>
        <w:tc>
          <w:tcPr>
            <w:tcW w:w="599" w:type="dxa"/>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10</w:t>
            </w:r>
          </w:p>
        </w:tc>
      </w:tr>
      <w:tr w:rsidR="008C0EB2" w:rsidRPr="00FF6D3D" w:rsidTr="00083D30">
        <w:tc>
          <w:tcPr>
            <w:tcW w:w="2278" w:type="dxa"/>
          </w:tcPr>
          <w:p w:rsidR="008C0EB2" w:rsidRDefault="008C0EB2" w:rsidP="00083D30">
            <w:pPr>
              <w:rPr>
                <w:rFonts w:ascii="Times New Roman" w:hAnsi="Times New Roman" w:cs="Times New Roman"/>
                <w:b/>
                <w:sz w:val="14"/>
                <w:szCs w:val="14"/>
              </w:rPr>
            </w:pPr>
            <w:r w:rsidRPr="009878B3">
              <w:rPr>
                <w:rFonts w:ascii="Times New Roman" w:hAnsi="Times New Roman" w:cs="Times New Roman"/>
                <w:b/>
                <w:sz w:val="14"/>
                <w:szCs w:val="14"/>
              </w:rPr>
              <w:t xml:space="preserve">Kan </w:t>
            </w:r>
          </w:p>
        </w:tc>
        <w:tc>
          <w:tcPr>
            <w:tcW w:w="770"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31</w:t>
            </w:r>
          </w:p>
        </w:tc>
        <w:tc>
          <w:tcPr>
            <w:tcW w:w="602"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16</w:t>
            </w:r>
          </w:p>
        </w:tc>
        <w:tc>
          <w:tcPr>
            <w:tcW w:w="728" w:type="dxa"/>
            <w:shd w:val="clear" w:color="auto" w:fill="C6D9F1" w:themeFill="text2" w:themeFillTint="33"/>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47</w:t>
            </w:r>
          </w:p>
        </w:tc>
        <w:tc>
          <w:tcPr>
            <w:tcW w:w="476"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20</w:t>
            </w:r>
          </w:p>
        </w:tc>
        <w:tc>
          <w:tcPr>
            <w:tcW w:w="499"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567"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567"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709" w:type="dxa"/>
            <w:shd w:val="clear" w:color="auto" w:fill="C6D9F1" w:themeFill="text2" w:themeFillTint="33"/>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20</w:t>
            </w:r>
          </w:p>
        </w:tc>
        <w:tc>
          <w:tcPr>
            <w:tcW w:w="779" w:type="dxa"/>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73</w:t>
            </w:r>
          </w:p>
        </w:tc>
        <w:tc>
          <w:tcPr>
            <w:tcW w:w="714" w:type="dxa"/>
            <w:shd w:val="clear" w:color="auto" w:fill="DBE5F1" w:themeFill="accent1" w:themeFillTint="33"/>
          </w:tcPr>
          <w:p w:rsidR="008C0EB2" w:rsidRDefault="008C0EB2" w:rsidP="00083D30">
            <w:pPr>
              <w:jc w:val="center"/>
              <w:rPr>
                <w:rFonts w:ascii="Times New Roman" w:hAnsi="Times New Roman" w:cs="Times New Roman"/>
                <w:b/>
                <w:sz w:val="14"/>
                <w:szCs w:val="14"/>
              </w:rPr>
            </w:pPr>
            <w:r>
              <w:rPr>
                <w:rFonts w:ascii="Times New Roman" w:hAnsi="Times New Roman" w:cs="Times New Roman"/>
                <w:b/>
                <w:sz w:val="14"/>
                <w:szCs w:val="14"/>
              </w:rPr>
              <w:t>140</w:t>
            </w:r>
          </w:p>
        </w:tc>
        <w:tc>
          <w:tcPr>
            <w:tcW w:w="599" w:type="dxa"/>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7</w:t>
            </w:r>
          </w:p>
        </w:tc>
      </w:tr>
      <w:tr w:rsidR="008C0EB2" w:rsidRPr="00FF6D3D" w:rsidTr="00083D30">
        <w:tc>
          <w:tcPr>
            <w:tcW w:w="2278" w:type="dxa"/>
          </w:tcPr>
          <w:p w:rsidR="008C0EB2" w:rsidRDefault="008C0EB2" w:rsidP="00083D30">
            <w:pPr>
              <w:rPr>
                <w:rFonts w:ascii="Times New Roman" w:hAnsi="Times New Roman" w:cs="Times New Roman"/>
                <w:b/>
                <w:sz w:val="14"/>
                <w:szCs w:val="14"/>
              </w:rPr>
            </w:pPr>
            <w:r w:rsidRPr="009878B3">
              <w:rPr>
                <w:rFonts w:ascii="Times New Roman" w:hAnsi="Times New Roman" w:cs="Times New Roman"/>
                <w:b/>
                <w:sz w:val="14"/>
                <w:szCs w:val="14"/>
              </w:rPr>
              <w:t>Savunma</w:t>
            </w:r>
          </w:p>
        </w:tc>
        <w:tc>
          <w:tcPr>
            <w:tcW w:w="770"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32</w:t>
            </w:r>
          </w:p>
        </w:tc>
        <w:tc>
          <w:tcPr>
            <w:tcW w:w="602"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16</w:t>
            </w:r>
          </w:p>
        </w:tc>
        <w:tc>
          <w:tcPr>
            <w:tcW w:w="728" w:type="dxa"/>
            <w:shd w:val="clear" w:color="auto" w:fill="C6D9F1" w:themeFill="text2" w:themeFillTint="33"/>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48</w:t>
            </w:r>
          </w:p>
        </w:tc>
        <w:tc>
          <w:tcPr>
            <w:tcW w:w="476"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16</w:t>
            </w:r>
          </w:p>
        </w:tc>
        <w:tc>
          <w:tcPr>
            <w:tcW w:w="499"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567"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567"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709" w:type="dxa"/>
            <w:shd w:val="clear" w:color="auto" w:fill="C6D9F1" w:themeFill="text2" w:themeFillTint="33"/>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16</w:t>
            </w:r>
          </w:p>
        </w:tc>
        <w:tc>
          <w:tcPr>
            <w:tcW w:w="779" w:type="dxa"/>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76</w:t>
            </w:r>
          </w:p>
        </w:tc>
        <w:tc>
          <w:tcPr>
            <w:tcW w:w="714" w:type="dxa"/>
            <w:shd w:val="clear" w:color="auto" w:fill="DBE5F1" w:themeFill="accent1" w:themeFillTint="33"/>
          </w:tcPr>
          <w:p w:rsidR="008C0EB2" w:rsidRDefault="008C0EB2" w:rsidP="00083D30">
            <w:pPr>
              <w:jc w:val="center"/>
              <w:rPr>
                <w:rFonts w:ascii="Times New Roman" w:hAnsi="Times New Roman" w:cs="Times New Roman"/>
                <w:b/>
                <w:sz w:val="14"/>
                <w:szCs w:val="14"/>
              </w:rPr>
            </w:pPr>
            <w:r>
              <w:rPr>
                <w:rFonts w:ascii="Times New Roman" w:hAnsi="Times New Roman" w:cs="Times New Roman"/>
                <w:b/>
                <w:sz w:val="14"/>
                <w:szCs w:val="14"/>
              </w:rPr>
              <w:t>140</w:t>
            </w:r>
          </w:p>
        </w:tc>
        <w:tc>
          <w:tcPr>
            <w:tcW w:w="599" w:type="dxa"/>
          </w:tcPr>
          <w:p w:rsidR="008C0EB2" w:rsidRDefault="008C0EB2" w:rsidP="00083D30">
            <w:pPr>
              <w:jc w:val="center"/>
              <w:rPr>
                <w:rFonts w:ascii="Times New Roman" w:hAnsi="Times New Roman" w:cs="Times New Roman"/>
                <w:b/>
                <w:sz w:val="14"/>
                <w:szCs w:val="14"/>
              </w:rPr>
            </w:pPr>
            <w:r>
              <w:rPr>
                <w:rFonts w:ascii="Times New Roman" w:hAnsi="Times New Roman" w:cs="Times New Roman"/>
                <w:b/>
                <w:sz w:val="14"/>
                <w:szCs w:val="14"/>
              </w:rPr>
              <w:t>7</w:t>
            </w:r>
          </w:p>
        </w:tc>
      </w:tr>
      <w:tr w:rsidR="008C0EB2" w:rsidRPr="00FF6D3D" w:rsidTr="00083D30">
        <w:tc>
          <w:tcPr>
            <w:tcW w:w="2278" w:type="dxa"/>
          </w:tcPr>
          <w:p w:rsidR="008C0EB2" w:rsidRDefault="008C0EB2" w:rsidP="00083D30">
            <w:pPr>
              <w:rPr>
                <w:rFonts w:ascii="Times New Roman" w:hAnsi="Times New Roman" w:cs="Times New Roman"/>
                <w:b/>
                <w:sz w:val="14"/>
                <w:szCs w:val="14"/>
              </w:rPr>
            </w:pPr>
            <w:r w:rsidRPr="009878B3">
              <w:rPr>
                <w:rFonts w:ascii="Times New Roman" w:hAnsi="Times New Roman" w:cs="Times New Roman"/>
                <w:b/>
                <w:sz w:val="14"/>
                <w:szCs w:val="14"/>
              </w:rPr>
              <w:t>Etik ve Tıbbi Araştırma Teknikleri</w:t>
            </w:r>
          </w:p>
        </w:tc>
        <w:tc>
          <w:tcPr>
            <w:tcW w:w="770"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35</w:t>
            </w:r>
          </w:p>
        </w:tc>
        <w:tc>
          <w:tcPr>
            <w:tcW w:w="602"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728" w:type="dxa"/>
            <w:shd w:val="clear" w:color="auto" w:fill="C6D9F1" w:themeFill="text2" w:themeFillTint="33"/>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35</w:t>
            </w:r>
          </w:p>
        </w:tc>
        <w:tc>
          <w:tcPr>
            <w:tcW w:w="476"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56</w:t>
            </w:r>
          </w:p>
        </w:tc>
        <w:tc>
          <w:tcPr>
            <w:tcW w:w="499" w:type="dxa"/>
            <w:shd w:val="clear" w:color="auto" w:fill="FFFFFF" w:themeFill="background1"/>
          </w:tcPr>
          <w:p w:rsidR="008C0EB2" w:rsidRDefault="008C0EB2" w:rsidP="00083D30">
            <w:pPr>
              <w:jc w:val="center"/>
              <w:rPr>
                <w:rFonts w:ascii="Times New Roman" w:hAnsi="Times New Roman" w:cs="Times New Roman"/>
                <w:sz w:val="14"/>
                <w:szCs w:val="14"/>
              </w:rPr>
            </w:pPr>
            <w:r w:rsidRPr="00413992">
              <w:rPr>
                <w:rFonts w:ascii="Times New Roman" w:hAnsi="Times New Roman" w:cs="Times New Roman"/>
                <w:sz w:val="14"/>
                <w:szCs w:val="14"/>
              </w:rPr>
              <w:t>-</w:t>
            </w:r>
          </w:p>
        </w:tc>
        <w:tc>
          <w:tcPr>
            <w:tcW w:w="567"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567" w:type="dxa"/>
            <w:shd w:val="clear" w:color="auto" w:fill="FFFFFF" w:themeFill="background1"/>
          </w:tcPr>
          <w:p w:rsidR="008C0EB2" w:rsidRDefault="008C0EB2" w:rsidP="00083D30">
            <w:pPr>
              <w:jc w:val="center"/>
              <w:rPr>
                <w:rFonts w:ascii="Times New Roman" w:hAnsi="Times New Roman" w:cs="Times New Roman"/>
                <w:sz w:val="14"/>
                <w:szCs w:val="14"/>
              </w:rPr>
            </w:pPr>
            <w:r w:rsidRPr="00413992">
              <w:rPr>
                <w:rFonts w:ascii="Times New Roman" w:hAnsi="Times New Roman" w:cs="Times New Roman"/>
                <w:sz w:val="14"/>
                <w:szCs w:val="14"/>
              </w:rPr>
              <w:t>-</w:t>
            </w:r>
          </w:p>
        </w:tc>
        <w:tc>
          <w:tcPr>
            <w:tcW w:w="709" w:type="dxa"/>
            <w:shd w:val="clear" w:color="auto" w:fill="C6D9F1" w:themeFill="text2" w:themeFillTint="33"/>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56</w:t>
            </w:r>
          </w:p>
        </w:tc>
        <w:tc>
          <w:tcPr>
            <w:tcW w:w="779" w:type="dxa"/>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45</w:t>
            </w:r>
          </w:p>
        </w:tc>
        <w:tc>
          <w:tcPr>
            <w:tcW w:w="714" w:type="dxa"/>
            <w:shd w:val="clear" w:color="auto" w:fill="DBE5F1" w:themeFill="accent1" w:themeFillTint="33"/>
          </w:tcPr>
          <w:p w:rsidR="008C0EB2" w:rsidRDefault="008C0EB2" w:rsidP="00083D30">
            <w:pPr>
              <w:jc w:val="center"/>
              <w:rPr>
                <w:rFonts w:ascii="Times New Roman" w:hAnsi="Times New Roman" w:cs="Times New Roman"/>
                <w:b/>
                <w:sz w:val="14"/>
                <w:szCs w:val="14"/>
              </w:rPr>
            </w:pPr>
            <w:r>
              <w:rPr>
                <w:rFonts w:ascii="Times New Roman" w:hAnsi="Times New Roman" w:cs="Times New Roman"/>
                <w:b/>
                <w:sz w:val="14"/>
                <w:szCs w:val="14"/>
              </w:rPr>
              <w:t>136</w:t>
            </w:r>
          </w:p>
        </w:tc>
        <w:tc>
          <w:tcPr>
            <w:tcW w:w="599" w:type="dxa"/>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7</w:t>
            </w:r>
          </w:p>
        </w:tc>
      </w:tr>
      <w:tr w:rsidR="008C0EB2" w:rsidRPr="00FF6D3D" w:rsidTr="00083D30">
        <w:tc>
          <w:tcPr>
            <w:tcW w:w="2278" w:type="dxa"/>
          </w:tcPr>
          <w:p w:rsidR="008C0EB2" w:rsidRDefault="008C0EB2" w:rsidP="00083D30">
            <w:pPr>
              <w:rPr>
                <w:rFonts w:ascii="Times New Roman" w:hAnsi="Times New Roman" w:cs="Times New Roman"/>
                <w:b/>
                <w:sz w:val="14"/>
                <w:szCs w:val="14"/>
              </w:rPr>
            </w:pPr>
            <w:r w:rsidRPr="009878B3">
              <w:rPr>
                <w:rFonts w:ascii="Times New Roman" w:hAnsi="Times New Roman" w:cs="Times New Roman"/>
                <w:b/>
                <w:sz w:val="14"/>
                <w:szCs w:val="14"/>
              </w:rPr>
              <w:t xml:space="preserve">Zedelenme </w:t>
            </w:r>
          </w:p>
        </w:tc>
        <w:tc>
          <w:tcPr>
            <w:tcW w:w="770"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36</w:t>
            </w:r>
          </w:p>
        </w:tc>
        <w:tc>
          <w:tcPr>
            <w:tcW w:w="602"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8</w:t>
            </w:r>
          </w:p>
        </w:tc>
        <w:tc>
          <w:tcPr>
            <w:tcW w:w="728" w:type="dxa"/>
            <w:shd w:val="clear" w:color="auto" w:fill="C6D9F1" w:themeFill="text2" w:themeFillTint="33"/>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44</w:t>
            </w:r>
          </w:p>
        </w:tc>
        <w:tc>
          <w:tcPr>
            <w:tcW w:w="476"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499"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567"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567"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6</w:t>
            </w:r>
          </w:p>
        </w:tc>
        <w:tc>
          <w:tcPr>
            <w:tcW w:w="709" w:type="dxa"/>
            <w:shd w:val="clear" w:color="auto" w:fill="C6D9F1" w:themeFill="text2" w:themeFillTint="33"/>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6</w:t>
            </w:r>
          </w:p>
        </w:tc>
        <w:tc>
          <w:tcPr>
            <w:tcW w:w="779" w:type="dxa"/>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26</w:t>
            </w:r>
          </w:p>
        </w:tc>
        <w:tc>
          <w:tcPr>
            <w:tcW w:w="714" w:type="dxa"/>
            <w:shd w:val="clear" w:color="auto" w:fill="DBE5F1" w:themeFill="accent1" w:themeFillTint="33"/>
          </w:tcPr>
          <w:p w:rsidR="008C0EB2" w:rsidRDefault="008C0EB2" w:rsidP="00083D30">
            <w:pPr>
              <w:jc w:val="center"/>
              <w:rPr>
                <w:rFonts w:ascii="Times New Roman" w:hAnsi="Times New Roman" w:cs="Times New Roman"/>
                <w:b/>
                <w:sz w:val="14"/>
                <w:szCs w:val="14"/>
              </w:rPr>
            </w:pPr>
            <w:r>
              <w:rPr>
                <w:rFonts w:ascii="Times New Roman" w:hAnsi="Times New Roman" w:cs="Times New Roman"/>
                <w:b/>
                <w:sz w:val="14"/>
                <w:szCs w:val="14"/>
              </w:rPr>
              <w:t>76</w:t>
            </w:r>
          </w:p>
        </w:tc>
        <w:tc>
          <w:tcPr>
            <w:tcW w:w="599" w:type="dxa"/>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5</w:t>
            </w:r>
          </w:p>
        </w:tc>
      </w:tr>
      <w:tr w:rsidR="008C0EB2" w:rsidRPr="00FF6D3D" w:rsidTr="00083D30">
        <w:tc>
          <w:tcPr>
            <w:tcW w:w="2278" w:type="dxa"/>
          </w:tcPr>
          <w:p w:rsidR="008C0EB2" w:rsidRDefault="008C0EB2" w:rsidP="00083D30">
            <w:pPr>
              <w:rPr>
                <w:rFonts w:ascii="Times New Roman" w:hAnsi="Times New Roman" w:cs="Times New Roman"/>
                <w:b/>
                <w:sz w:val="14"/>
                <w:szCs w:val="14"/>
              </w:rPr>
            </w:pPr>
            <w:r w:rsidRPr="009878B3">
              <w:rPr>
                <w:rFonts w:ascii="Times New Roman" w:hAnsi="Times New Roman" w:cs="Times New Roman"/>
                <w:b/>
                <w:sz w:val="14"/>
                <w:szCs w:val="14"/>
              </w:rPr>
              <w:t>Biyolojik Etmenler</w:t>
            </w:r>
          </w:p>
        </w:tc>
        <w:tc>
          <w:tcPr>
            <w:tcW w:w="770"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37</w:t>
            </w:r>
          </w:p>
        </w:tc>
        <w:tc>
          <w:tcPr>
            <w:tcW w:w="602"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16</w:t>
            </w:r>
          </w:p>
        </w:tc>
        <w:tc>
          <w:tcPr>
            <w:tcW w:w="728" w:type="dxa"/>
            <w:shd w:val="clear" w:color="auto" w:fill="C6D9F1" w:themeFill="text2" w:themeFillTint="33"/>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53</w:t>
            </w:r>
          </w:p>
        </w:tc>
        <w:tc>
          <w:tcPr>
            <w:tcW w:w="476"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22</w:t>
            </w:r>
          </w:p>
        </w:tc>
        <w:tc>
          <w:tcPr>
            <w:tcW w:w="499"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567"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567"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709" w:type="dxa"/>
            <w:shd w:val="clear" w:color="auto" w:fill="C6D9F1" w:themeFill="text2" w:themeFillTint="33"/>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22</w:t>
            </w:r>
          </w:p>
        </w:tc>
        <w:tc>
          <w:tcPr>
            <w:tcW w:w="779" w:type="dxa"/>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53</w:t>
            </w:r>
          </w:p>
        </w:tc>
        <w:tc>
          <w:tcPr>
            <w:tcW w:w="714" w:type="dxa"/>
            <w:shd w:val="clear" w:color="auto" w:fill="DBE5F1" w:themeFill="accent1" w:themeFillTint="33"/>
          </w:tcPr>
          <w:p w:rsidR="008C0EB2" w:rsidRDefault="008C0EB2" w:rsidP="00083D30">
            <w:pPr>
              <w:jc w:val="center"/>
              <w:rPr>
                <w:rFonts w:ascii="Times New Roman" w:hAnsi="Times New Roman" w:cs="Times New Roman"/>
                <w:b/>
                <w:sz w:val="14"/>
                <w:szCs w:val="14"/>
              </w:rPr>
            </w:pPr>
            <w:r>
              <w:rPr>
                <w:rFonts w:ascii="Times New Roman" w:hAnsi="Times New Roman" w:cs="Times New Roman"/>
                <w:b/>
                <w:sz w:val="14"/>
                <w:szCs w:val="14"/>
              </w:rPr>
              <w:t>128</w:t>
            </w:r>
          </w:p>
        </w:tc>
        <w:tc>
          <w:tcPr>
            <w:tcW w:w="599" w:type="dxa"/>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7</w:t>
            </w:r>
          </w:p>
        </w:tc>
      </w:tr>
      <w:tr w:rsidR="008C0EB2" w:rsidRPr="00FF6D3D" w:rsidTr="00083D30">
        <w:tc>
          <w:tcPr>
            <w:tcW w:w="2278" w:type="dxa"/>
          </w:tcPr>
          <w:p w:rsidR="008C0EB2" w:rsidRDefault="008C0EB2" w:rsidP="00083D30">
            <w:pPr>
              <w:rPr>
                <w:rFonts w:ascii="Times New Roman" w:hAnsi="Times New Roman" w:cs="Times New Roman"/>
                <w:b/>
                <w:sz w:val="14"/>
                <w:szCs w:val="14"/>
              </w:rPr>
            </w:pPr>
            <w:r w:rsidRPr="009878B3">
              <w:rPr>
                <w:rFonts w:ascii="Times New Roman" w:hAnsi="Times New Roman" w:cs="Times New Roman"/>
                <w:b/>
                <w:sz w:val="14"/>
                <w:szCs w:val="14"/>
              </w:rPr>
              <w:t>Seçmeli – II</w:t>
            </w:r>
          </w:p>
        </w:tc>
        <w:tc>
          <w:tcPr>
            <w:tcW w:w="770"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602"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728" w:type="dxa"/>
            <w:shd w:val="clear" w:color="auto" w:fill="C6D9F1" w:themeFill="text2" w:themeFillTint="33"/>
          </w:tcPr>
          <w:p w:rsidR="008C0EB2" w:rsidRDefault="008C0EB2" w:rsidP="00083D30">
            <w:pPr>
              <w:jc w:val="center"/>
              <w:rPr>
                <w:rFonts w:ascii="Times New Roman" w:hAnsi="Times New Roman" w:cs="Times New Roman"/>
                <w:sz w:val="14"/>
                <w:szCs w:val="14"/>
              </w:rPr>
            </w:pPr>
          </w:p>
        </w:tc>
        <w:tc>
          <w:tcPr>
            <w:tcW w:w="476"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499"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567"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567"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709" w:type="dxa"/>
            <w:shd w:val="clear" w:color="auto" w:fill="C6D9F1" w:themeFill="text2" w:themeFillTint="33"/>
          </w:tcPr>
          <w:p w:rsidR="008C0EB2" w:rsidRDefault="008C0EB2" w:rsidP="00083D30">
            <w:pPr>
              <w:jc w:val="center"/>
              <w:rPr>
                <w:rFonts w:ascii="Times New Roman" w:hAnsi="Times New Roman" w:cs="Times New Roman"/>
                <w:sz w:val="14"/>
                <w:szCs w:val="14"/>
              </w:rPr>
            </w:pPr>
          </w:p>
        </w:tc>
        <w:tc>
          <w:tcPr>
            <w:tcW w:w="779" w:type="dxa"/>
          </w:tcPr>
          <w:p w:rsidR="008C0EB2" w:rsidRDefault="008C0EB2" w:rsidP="00083D30">
            <w:pPr>
              <w:jc w:val="center"/>
              <w:rPr>
                <w:rFonts w:ascii="Times New Roman" w:hAnsi="Times New Roman" w:cs="Times New Roman"/>
                <w:sz w:val="14"/>
                <w:szCs w:val="14"/>
              </w:rPr>
            </w:pPr>
          </w:p>
        </w:tc>
        <w:tc>
          <w:tcPr>
            <w:tcW w:w="714" w:type="dxa"/>
            <w:shd w:val="clear" w:color="auto" w:fill="DBE5F1" w:themeFill="accent1" w:themeFillTint="33"/>
          </w:tcPr>
          <w:p w:rsidR="008C0EB2" w:rsidRDefault="008C0EB2" w:rsidP="00083D30">
            <w:pPr>
              <w:jc w:val="center"/>
              <w:rPr>
                <w:rFonts w:ascii="Times New Roman" w:hAnsi="Times New Roman" w:cs="Times New Roman"/>
                <w:b/>
                <w:sz w:val="14"/>
                <w:szCs w:val="14"/>
              </w:rPr>
            </w:pPr>
          </w:p>
        </w:tc>
        <w:tc>
          <w:tcPr>
            <w:tcW w:w="599" w:type="dxa"/>
          </w:tcPr>
          <w:p w:rsidR="008C0EB2" w:rsidRDefault="008C0EB2" w:rsidP="00083D30">
            <w:pPr>
              <w:jc w:val="center"/>
              <w:rPr>
                <w:rFonts w:ascii="Times New Roman" w:hAnsi="Times New Roman" w:cs="Times New Roman"/>
                <w:b/>
                <w:sz w:val="14"/>
                <w:szCs w:val="14"/>
              </w:rPr>
            </w:pPr>
          </w:p>
        </w:tc>
      </w:tr>
      <w:tr w:rsidR="008C0EB2" w:rsidRPr="00FF6D3D" w:rsidTr="00083D30">
        <w:tc>
          <w:tcPr>
            <w:tcW w:w="2278" w:type="dxa"/>
            <w:shd w:val="clear" w:color="auto" w:fill="FFFFFF" w:themeFill="background1"/>
          </w:tcPr>
          <w:p w:rsidR="008C0EB2" w:rsidRDefault="008C0EB2" w:rsidP="00083D30">
            <w:pPr>
              <w:jc w:val="right"/>
              <w:rPr>
                <w:rFonts w:ascii="Times New Roman" w:hAnsi="Times New Roman" w:cs="Times New Roman"/>
                <w:sz w:val="14"/>
                <w:szCs w:val="14"/>
              </w:rPr>
            </w:pPr>
            <w:r w:rsidRPr="002A01DA">
              <w:rPr>
                <w:rFonts w:ascii="Times New Roman" w:hAnsi="Times New Roman" w:cs="Times New Roman"/>
                <w:sz w:val="14"/>
                <w:szCs w:val="14"/>
              </w:rPr>
              <w:t>İşitme Engellilerle İletişim ve Türk İşaret Dili</w:t>
            </w:r>
          </w:p>
        </w:tc>
        <w:tc>
          <w:tcPr>
            <w:tcW w:w="770"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602"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728" w:type="dxa"/>
            <w:shd w:val="clear" w:color="auto" w:fill="C6D9F1" w:themeFill="text2" w:themeFillTint="33"/>
          </w:tcPr>
          <w:p w:rsidR="008C0EB2" w:rsidRDefault="008C0EB2" w:rsidP="00083D30">
            <w:pPr>
              <w:jc w:val="center"/>
              <w:rPr>
                <w:rFonts w:ascii="Times New Roman" w:hAnsi="Times New Roman" w:cs="Times New Roman"/>
                <w:sz w:val="14"/>
                <w:szCs w:val="14"/>
              </w:rPr>
            </w:pPr>
          </w:p>
        </w:tc>
        <w:tc>
          <w:tcPr>
            <w:tcW w:w="476"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499"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567"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567"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709" w:type="dxa"/>
            <w:shd w:val="clear" w:color="auto" w:fill="C6D9F1" w:themeFill="text2" w:themeFillTint="33"/>
          </w:tcPr>
          <w:p w:rsidR="008C0EB2" w:rsidRDefault="008C0EB2" w:rsidP="00083D30">
            <w:pPr>
              <w:jc w:val="center"/>
              <w:rPr>
                <w:rFonts w:ascii="Times New Roman" w:hAnsi="Times New Roman" w:cs="Times New Roman"/>
                <w:sz w:val="14"/>
                <w:szCs w:val="14"/>
              </w:rPr>
            </w:pPr>
          </w:p>
        </w:tc>
        <w:tc>
          <w:tcPr>
            <w:tcW w:w="779" w:type="dxa"/>
          </w:tcPr>
          <w:p w:rsidR="008C0EB2" w:rsidRDefault="008C0EB2" w:rsidP="00083D30">
            <w:pPr>
              <w:rPr>
                <w:rFonts w:ascii="Times New Roman" w:hAnsi="Times New Roman" w:cs="Times New Roman"/>
                <w:sz w:val="14"/>
                <w:szCs w:val="14"/>
              </w:rPr>
            </w:pPr>
          </w:p>
        </w:tc>
        <w:tc>
          <w:tcPr>
            <w:tcW w:w="714" w:type="dxa"/>
            <w:shd w:val="clear" w:color="auto" w:fill="DBE5F1" w:themeFill="accent1" w:themeFillTint="33"/>
          </w:tcPr>
          <w:p w:rsidR="008C0EB2" w:rsidRDefault="008C0EB2" w:rsidP="00083D30">
            <w:pPr>
              <w:jc w:val="center"/>
              <w:rPr>
                <w:rFonts w:ascii="Times New Roman" w:hAnsi="Times New Roman" w:cs="Times New Roman"/>
                <w:b/>
                <w:sz w:val="14"/>
                <w:szCs w:val="14"/>
              </w:rPr>
            </w:pPr>
          </w:p>
        </w:tc>
        <w:tc>
          <w:tcPr>
            <w:tcW w:w="599" w:type="dxa"/>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4</w:t>
            </w:r>
          </w:p>
        </w:tc>
      </w:tr>
      <w:tr w:rsidR="008C0EB2" w:rsidRPr="00FF6D3D" w:rsidTr="00083D30">
        <w:tc>
          <w:tcPr>
            <w:tcW w:w="2278" w:type="dxa"/>
            <w:shd w:val="clear" w:color="auto" w:fill="FFFFFF" w:themeFill="background1"/>
          </w:tcPr>
          <w:p w:rsidR="008C0EB2" w:rsidRDefault="008C0EB2" w:rsidP="00083D30">
            <w:pPr>
              <w:jc w:val="right"/>
              <w:rPr>
                <w:rFonts w:ascii="Times New Roman" w:hAnsi="Times New Roman" w:cs="Times New Roman"/>
                <w:sz w:val="14"/>
                <w:szCs w:val="14"/>
              </w:rPr>
            </w:pPr>
            <w:r w:rsidRPr="002A01DA">
              <w:rPr>
                <w:rFonts w:ascii="Times New Roman" w:hAnsi="Times New Roman" w:cs="Times New Roman"/>
                <w:sz w:val="14"/>
                <w:szCs w:val="14"/>
              </w:rPr>
              <w:t>Hekim Rolleri</w:t>
            </w:r>
          </w:p>
        </w:tc>
        <w:tc>
          <w:tcPr>
            <w:tcW w:w="770"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602"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728" w:type="dxa"/>
            <w:shd w:val="clear" w:color="auto" w:fill="C6D9F1" w:themeFill="text2" w:themeFillTint="33"/>
          </w:tcPr>
          <w:p w:rsidR="008C0EB2" w:rsidRDefault="008C0EB2" w:rsidP="00083D30">
            <w:pPr>
              <w:jc w:val="center"/>
              <w:rPr>
                <w:rFonts w:ascii="Times New Roman" w:hAnsi="Times New Roman" w:cs="Times New Roman"/>
                <w:sz w:val="14"/>
                <w:szCs w:val="14"/>
              </w:rPr>
            </w:pPr>
          </w:p>
        </w:tc>
        <w:tc>
          <w:tcPr>
            <w:tcW w:w="476"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499"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567"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567"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709" w:type="dxa"/>
            <w:shd w:val="clear" w:color="auto" w:fill="C6D9F1" w:themeFill="text2" w:themeFillTint="33"/>
          </w:tcPr>
          <w:p w:rsidR="008C0EB2" w:rsidRDefault="008C0EB2" w:rsidP="00083D30">
            <w:pPr>
              <w:jc w:val="center"/>
              <w:rPr>
                <w:rFonts w:ascii="Times New Roman" w:hAnsi="Times New Roman" w:cs="Times New Roman"/>
                <w:sz w:val="14"/>
                <w:szCs w:val="14"/>
              </w:rPr>
            </w:pPr>
          </w:p>
        </w:tc>
        <w:tc>
          <w:tcPr>
            <w:tcW w:w="779" w:type="dxa"/>
          </w:tcPr>
          <w:p w:rsidR="008C0EB2" w:rsidRDefault="008C0EB2" w:rsidP="00083D30">
            <w:pPr>
              <w:jc w:val="center"/>
              <w:rPr>
                <w:rFonts w:ascii="Times New Roman" w:hAnsi="Times New Roman" w:cs="Times New Roman"/>
                <w:sz w:val="14"/>
                <w:szCs w:val="14"/>
              </w:rPr>
            </w:pPr>
          </w:p>
        </w:tc>
        <w:tc>
          <w:tcPr>
            <w:tcW w:w="714" w:type="dxa"/>
            <w:shd w:val="clear" w:color="auto" w:fill="DBE5F1" w:themeFill="accent1" w:themeFillTint="33"/>
          </w:tcPr>
          <w:p w:rsidR="008C0EB2" w:rsidRDefault="008C0EB2" w:rsidP="00083D30">
            <w:pPr>
              <w:jc w:val="center"/>
              <w:rPr>
                <w:rFonts w:ascii="Times New Roman" w:hAnsi="Times New Roman" w:cs="Times New Roman"/>
                <w:b/>
                <w:sz w:val="14"/>
                <w:szCs w:val="14"/>
              </w:rPr>
            </w:pPr>
          </w:p>
        </w:tc>
        <w:tc>
          <w:tcPr>
            <w:tcW w:w="599" w:type="dxa"/>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4</w:t>
            </w:r>
          </w:p>
        </w:tc>
      </w:tr>
      <w:tr w:rsidR="008C0EB2" w:rsidRPr="00FF6D3D" w:rsidTr="00083D30">
        <w:tc>
          <w:tcPr>
            <w:tcW w:w="2278" w:type="dxa"/>
            <w:shd w:val="clear" w:color="auto" w:fill="FFFFFF" w:themeFill="background1"/>
          </w:tcPr>
          <w:p w:rsidR="008C0EB2" w:rsidRDefault="008C0EB2" w:rsidP="00083D30">
            <w:pPr>
              <w:jc w:val="right"/>
              <w:rPr>
                <w:rFonts w:ascii="Times New Roman" w:hAnsi="Times New Roman" w:cs="Times New Roman"/>
                <w:sz w:val="14"/>
                <w:szCs w:val="14"/>
              </w:rPr>
            </w:pPr>
            <w:r w:rsidRPr="002A01DA">
              <w:rPr>
                <w:rFonts w:ascii="Times New Roman" w:hAnsi="Times New Roman" w:cs="Times New Roman"/>
                <w:sz w:val="14"/>
                <w:szCs w:val="14"/>
              </w:rPr>
              <w:t>Birey, Toplum ve Hekim</w:t>
            </w:r>
          </w:p>
        </w:tc>
        <w:tc>
          <w:tcPr>
            <w:tcW w:w="770"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602"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728" w:type="dxa"/>
            <w:shd w:val="clear" w:color="auto" w:fill="C6D9F1" w:themeFill="text2" w:themeFillTint="33"/>
          </w:tcPr>
          <w:p w:rsidR="008C0EB2" w:rsidRDefault="008C0EB2" w:rsidP="00083D30">
            <w:pPr>
              <w:jc w:val="center"/>
              <w:rPr>
                <w:rFonts w:ascii="Times New Roman" w:hAnsi="Times New Roman" w:cs="Times New Roman"/>
                <w:sz w:val="14"/>
                <w:szCs w:val="14"/>
              </w:rPr>
            </w:pPr>
          </w:p>
        </w:tc>
        <w:tc>
          <w:tcPr>
            <w:tcW w:w="476"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499"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567"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567"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709" w:type="dxa"/>
            <w:shd w:val="clear" w:color="auto" w:fill="C6D9F1" w:themeFill="text2" w:themeFillTint="33"/>
          </w:tcPr>
          <w:p w:rsidR="008C0EB2" w:rsidRDefault="008C0EB2" w:rsidP="00083D30">
            <w:pPr>
              <w:jc w:val="center"/>
              <w:rPr>
                <w:rFonts w:ascii="Times New Roman" w:hAnsi="Times New Roman" w:cs="Times New Roman"/>
                <w:sz w:val="14"/>
                <w:szCs w:val="14"/>
              </w:rPr>
            </w:pPr>
          </w:p>
        </w:tc>
        <w:tc>
          <w:tcPr>
            <w:tcW w:w="779" w:type="dxa"/>
          </w:tcPr>
          <w:p w:rsidR="008C0EB2" w:rsidRDefault="008C0EB2" w:rsidP="00083D30">
            <w:pPr>
              <w:jc w:val="center"/>
              <w:rPr>
                <w:rFonts w:ascii="Times New Roman" w:hAnsi="Times New Roman" w:cs="Times New Roman"/>
                <w:sz w:val="14"/>
                <w:szCs w:val="14"/>
              </w:rPr>
            </w:pPr>
          </w:p>
        </w:tc>
        <w:tc>
          <w:tcPr>
            <w:tcW w:w="714" w:type="dxa"/>
            <w:shd w:val="clear" w:color="auto" w:fill="DBE5F1" w:themeFill="accent1" w:themeFillTint="33"/>
          </w:tcPr>
          <w:p w:rsidR="008C0EB2" w:rsidRDefault="008C0EB2" w:rsidP="00083D30">
            <w:pPr>
              <w:jc w:val="center"/>
              <w:rPr>
                <w:rFonts w:ascii="Times New Roman" w:hAnsi="Times New Roman" w:cs="Times New Roman"/>
                <w:b/>
                <w:sz w:val="14"/>
                <w:szCs w:val="14"/>
              </w:rPr>
            </w:pPr>
          </w:p>
        </w:tc>
        <w:tc>
          <w:tcPr>
            <w:tcW w:w="599" w:type="dxa"/>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4</w:t>
            </w:r>
          </w:p>
        </w:tc>
      </w:tr>
      <w:tr w:rsidR="008C0EB2" w:rsidRPr="00FF6D3D" w:rsidTr="00083D30">
        <w:tc>
          <w:tcPr>
            <w:tcW w:w="2278" w:type="dxa"/>
            <w:shd w:val="clear" w:color="auto" w:fill="FFFFFF" w:themeFill="background1"/>
          </w:tcPr>
          <w:p w:rsidR="008C0EB2" w:rsidRDefault="008C0EB2" w:rsidP="00083D30">
            <w:pPr>
              <w:jc w:val="right"/>
              <w:rPr>
                <w:rFonts w:ascii="Times New Roman" w:hAnsi="Times New Roman" w:cs="Times New Roman"/>
                <w:sz w:val="14"/>
                <w:szCs w:val="14"/>
              </w:rPr>
            </w:pPr>
            <w:r>
              <w:rPr>
                <w:rFonts w:ascii="Times New Roman" w:hAnsi="Times New Roman" w:cs="Times New Roman"/>
                <w:sz w:val="14"/>
                <w:szCs w:val="14"/>
              </w:rPr>
              <w:t>Kök Hücre ve Gen Tedavisi</w:t>
            </w:r>
          </w:p>
        </w:tc>
        <w:tc>
          <w:tcPr>
            <w:tcW w:w="770"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602"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728" w:type="dxa"/>
            <w:shd w:val="clear" w:color="auto" w:fill="C6D9F1" w:themeFill="text2" w:themeFillTint="33"/>
          </w:tcPr>
          <w:p w:rsidR="008C0EB2" w:rsidRDefault="008C0EB2" w:rsidP="00083D30">
            <w:pPr>
              <w:jc w:val="center"/>
              <w:rPr>
                <w:rFonts w:ascii="Times New Roman" w:hAnsi="Times New Roman" w:cs="Times New Roman"/>
                <w:sz w:val="14"/>
                <w:szCs w:val="14"/>
              </w:rPr>
            </w:pPr>
          </w:p>
        </w:tc>
        <w:tc>
          <w:tcPr>
            <w:tcW w:w="476"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499"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567"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567"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709" w:type="dxa"/>
            <w:shd w:val="clear" w:color="auto" w:fill="C6D9F1" w:themeFill="text2" w:themeFillTint="33"/>
          </w:tcPr>
          <w:p w:rsidR="008C0EB2" w:rsidRDefault="008C0EB2" w:rsidP="00083D30">
            <w:pPr>
              <w:jc w:val="center"/>
              <w:rPr>
                <w:rFonts w:ascii="Times New Roman" w:hAnsi="Times New Roman" w:cs="Times New Roman"/>
                <w:sz w:val="14"/>
                <w:szCs w:val="14"/>
              </w:rPr>
            </w:pPr>
          </w:p>
        </w:tc>
        <w:tc>
          <w:tcPr>
            <w:tcW w:w="779" w:type="dxa"/>
          </w:tcPr>
          <w:p w:rsidR="008C0EB2" w:rsidRDefault="008C0EB2" w:rsidP="00083D30">
            <w:pPr>
              <w:jc w:val="center"/>
              <w:rPr>
                <w:rFonts w:ascii="Times New Roman" w:hAnsi="Times New Roman" w:cs="Times New Roman"/>
                <w:sz w:val="14"/>
                <w:szCs w:val="14"/>
              </w:rPr>
            </w:pPr>
          </w:p>
        </w:tc>
        <w:tc>
          <w:tcPr>
            <w:tcW w:w="714" w:type="dxa"/>
            <w:shd w:val="clear" w:color="auto" w:fill="DBE5F1" w:themeFill="accent1" w:themeFillTint="33"/>
          </w:tcPr>
          <w:p w:rsidR="008C0EB2" w:rsidRDefault="008C0EB2" w:rsidP="00083D30">
            <w:pPr>
              <w:jc w:val="center"/>
              <w:rPr>
                <w:rFonts w:ascii="Times New Roman" w:hAnsi="Times New Roman" w:cs="Times New Roman"/>
                <w:b/>
                <w:sz w:val="14"/>
                <w:szCs w:val="14"/>
              </w:rPr>
            </w:pPr>
          </w:p>
        </w:tc>
        <w:tc>
          <w:tcPr>
            <w:tcW w:w="599" w:type="dxa"/>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4</w:t>
            </w:r>
          </w:p>
        </w:tc>
      </w:tr>
      <w:tr w:rsidR="008C0EB2" w:rsidRPr="00FF6D3D" w:rsidTr="00083D30">
        <w:tc>
          <w:tcPr>
            <w:tcW w:w="2278" w:type="dxa"/>
            <w:shd w:val="clear" w:color="auto" w:fill="FFFFFF" w:themeFill="background1"/>
          </w:tcPr>
          <w:p w:rsidR="008C0EB2" w:rsidRDefault="008C0EB2" w:rsidP="00083D30">
            <w:pPr>
              <w:jc w:val="right"/>
              <w:rPr>
                <w:rFonts w:ascii="Times New Roman" w:hAnsi="Times New Roman" w:cs="Times New Roman"/>
                <w:sz w:val="14"/>
                <w:szCs w:val="14"/>
              </w:rPr>
            </w:pPr>
            <w:r w:rsidRPr="009878B3">
              <w:rPr>
                <w:rFonts w:ascii="Times New Roman" w:hAnsi="Times New Roman" w:cs="Times New Roman"/>
                <w:sz w:val="14"/>
                <w:szCs w:val="14"/>
              </w:rPr>
              <w:t>Spor Hekimliği</w:t>
            </w:r>
          </w:p>
        </w:tc>
        <w:tc>
          <w:tcPr>
            <w:tcW w:w="770"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602"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728" w:type="dxa"/>
            <w:shd w:val="clear" w:color="auto" w:fill="C6D9F1" w:themeFill="text2" w:themeFillTint="33"/>
          </w:tcPr>
          <w:p w:rsidR="008C0EB2" w:rsidRDefault="008C0EB2" w:rsidP="00083D30">
            <w:pPr>
              <w:jc w:val="center"/>
              <w:rPr>
                <w:rFonts w:ascii="Times New Roman" w:hAnsi="Times New Roman" w:cs="Times New Roman"/>
                <w:sz w:val="14"/>
                <w:szCs w:val="14"/>
              </w:rPr>
            </w:pPr>
          </w:p>
        </w:tc>
        <w:tc>
          <w:tcPr>
            <w:tcW w:w="476"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499"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567"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567"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709" w:type="dxa"/>
            <w:shd w:val="clear" w:color="auto" w:fill="C6D9F1" w:themeFill="text2" w:themeFillTint="33"/>
          </w:tcPr>
          <w:p w:rsidR="008C0EB2" w:rsidRDefault="008C0EB2" w:rsidP="00083D30">
            <w:pPr>
              <w:jc w:val="center"/>
              <w:rPr>
                <w:rFonts w:ascii="Times New Roman" w:hAnsi="Times New Roman" w:cs="Times New Roman"/>
                <w:sz w:val="14"/>
                <w:szCs w:val="14"/>
              </w:rPr>
            </w:pPr>
          </w:p>
        </w:tc>
        <w:tc>
          <w:tcPr>
            <w:tcW w:w="779" w:type="dxa"/>
          </w:tcPr>
          <w:p w:rsidR="008C0EB2" w:rsidRDefault="008C0EB2" w:rsidP="00083D30">
            <w:pPr>
              <w:jc w:val="center"/>
              <w:rPr>
                <w:rFonts w:ascii="Times New Roman" w:hAnsi="Times New Roman" w:cs="Times New Roman"/>
                <w:sz w:val="14"/>
                <w:szCs w:val="14"/>
              </w:rPr>
            </w:pPr>
          </w:p>
        </w:tc>
        <w:tc>
          <w:tcPr>
            <w:tcW w:w="714" w:type="dxa"/>
            <w:shd w:val="clear" w:color="auto" w:fill="DBE5F1" w:themeFill="accent1" w:themeFillTint="33"/>
          </w:tcPr>
          <w:p w:rsidR="008C0EB2" w:rsidRDefault="008C0EB2" w:rsidP="00083D30">
            <w:pPr>
              <w:jc w:val="center"/>
              <w:rPr>
                <w:rFonts w:ascii="Times New Roman" w:hAnsi="Times New Roman" w:cs="Times New Roman"/>
                <w:b/>
                <w:sz w:val="14"/>
                <w:szCs w:val="14"/>
              </w:rPr>
            </w:pPr>
          </w:p>
        </w:tc>
        <w:tc>
          <w:tcPr>
            <w:tcW w:w="599" w:type="dxa"/>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4</w:t>
            </w:r>
          </w:p>
        </w:tc>
      </w:tr>
      <w:tr w:rsidR="008C0EB2" w:rsidRPr="00FF6D3D" w:rsidTr="00083D30">
        <w:tc>
          <w:tcPr>
            <w:tcW w:w="2278" w:type="dxa"/>
            <w:shd w:val="clear" w:color="auto" w:fill="FFFFFF" w:themeFill="background1"/>
          </w:tcPr>
          <w:p w:rsidR="008C0EB2" w:rsidRDefault="008C0EB2" w:rsidP="00083D30">
            <w:pPr>
              <w:jc w:val="right"/>
              <w:rPr>
                <w:rFonts w:ascii="Times New Roman" w:hAnsi="Times New Roman" w:cs="Times New Roman"/>
                <w:sz w:val="14"/>
                <w:szCs w:val="14"/>
              </w:rPr>
            </w:pPr>
            <w:r w:rsidRPr="002A01DA">
              <w:rPr>
                <w:rFonts w:ascii="Times New Roman" w:hAnsi="Times New Roman" w:cs="Times New Roman"/>
                <w:sz w:val="14"/>
                <w:szCs w:val="14"/>
              </w:rPr>
              <w:t>Tıbbi İngilizce</w:t>
            </w:r>
          </w:p>
        </w:tc>
        <w:tc>
          <w:tcPr>
            <w:tcW w:w="770"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602"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728" w:type="dxa"/>
            <w:shd w:val="clear" w:color="auto" w:fill="C6D9F1" w:themeFill="text2" w:themeFillTint="33"/>
          </w:tcPr>
          <w:p w:rsidR="008C0EB2" w:rsidRDefault="008C0EB2" w:rsidP="00083D30">
            <w:pPr>
              <w:jc w:val="center"/>
              <w:rPr>
                <w:rFonts w:ascii="Times New Roman" w:hAnsi="Times New Roman" w:cs="Times New Roman"/>
                <w:sz w:val="14"/>
                <w:szCs w:val="14"/>
              </w:rPr>
            </w:pPr>
          </w:p>
        </w:tc>
        <w:tc>
          <w:tcPr>
            <w:tcW w:w="476"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499"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567"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567"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709" w:type="dxa"/>
            <w:shd w:val="clear" w:color="auto" w:fill="C6D9F1" w:themeFill="text2" w:themeFillTint="33"/>
          </w:tcPr>
          <w:p w:rsidR="008C0EB2" w:rsidRDefault="008C0EB2" w:rsidP="00083D30">
            <w:pPr>
              <w:jc w:val="center"/>
              <w:rPr>
                <w:rFonts w:ascii="Times New Roman" w:hAnsi="Times New Roman" w:cs="Times New Roman"/>
                <w:sz w:val="14"/>
                <w:szCs w:val="14"/>
              </w:rPr>
            </w:pPr>
          </w:p>
        </w:tc>
        <w:tc>
          <w:tcPr>
            <w:tcW w:w="779" w:type="dxa"/>
          </w:tcPr>
          <w:p w:rsidR="008C0EB2" w:rsidRDefault="008C0EB2" w:rsidP="00083D30">
            <w:pPr>
              <w:jc w:val="center"/>
              <w:rPr>
                <w:rFonts w:ascii="Times New Roman" w:hAnsi="Times New Roman" w:cs="Times New Roman"/>
                <w:sz w:val="14"/>
                <w:szCs w:val="14"/>
              </w:rPr>
            </w:pPr>
          </w:p>
        </w:tc>
        <w:tc>
          <w:tcPr>
            <w:tcW w:w="714" w:type="dxa"/>
            <w:shd w:val="clear" w:color="auto" w:fill="DBE5F1" w:themeFill="accent1" w:themeFillTint="33"/>
          </w:tcPr>
          <w:p w:rsidR="008C0EB2" w:rsidRDefault="008C0EB2" w:rsidP="00083D30">
            <w:pPr>
              <w:jc w:val="center"/>
              <w:rPr>
                <w:rFonts w:ascii="Times New Roman" w:hAnsi="Times New Roman" w:cs="Times New Roman"/>
                <w:b/>
                <w:sz w:val="14"/>
                <w:szCs w:val="14"/>
              </w:rPr>
            </w:pPr>
          </w:p>
        </w:tc>
        <w:tc>
          <w:tcPr>
            <w:tcW w:w="599" w:type="dxa"/>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4</w:t>
            </w:r>
          </w:p>
        </w:tc>
      </w:tr>
      <w:tr w:rsidR="008C0EB2" w:rsidRPr="00FF6D3D" w:rsidTr="00083D30">
        <w:tc>
          <w:tcPr>
            <w:tcW w:w="2278" w:type="dxa"/>
            <w:shd w:val="clear" w:color="auto" w:fill="FFFFFF" w:themeFill="background1"/>
          </w:tcPr>
          <w:p w:rsidR="008C0EB2" w:rsidRDefault="008C0EB2" w:rsidP="00083D30">
            <w:pPr>
              <w:jc w:val="right"/>
              <w:rPr>
                <w:rFonts w:ascii="Times New Roman" w:hAnsi="Times New Roman" w:cs="Times New Roman"/>
                <w:sz w:val="14"/>
                <w:szCs w:val="14"/>
              </w:rPr>
            </w:pPr>
            <w:r w:rsidRPr="009878B3">
              <w:rPr>
                <w:rFonts w:ascii="Times New Roman" w:hAnsi="Times New Roman" w:cs="Times New Roman"/>
                <w:sz w:val="14"/>
                <w:szCs w:val="14"/>
              </w:rPr>
              <w:t>Tıbbi Türkçe</w:t>
            </w:r>
            <w:r w:rsidRPr="002A01DA">
              <w:rPr>
                <w:rFonts w:ascii="Times New Roman" w:hAnsi="Times New Roman" w:cs="Times New Roman"/>
                <w:sz w:val="14"/>
                <w:szCs w:val="14"/>
              </w:rPr>
              <w:t xml:space="preserve"> </w:t>
            </w:r>
          </w:p>
        </w:tc>
        <w:tc>
          <w:tcPr>
            <w:tcW w:w="770"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602"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728" w:type="dxa"/>
            <w:shd w:val="clear" w:color="auto" w:fill="C6D9F1" w:themeFill="text2" w:themeFillTint="33"/>
          </w:tcPr>
          <w:p w:rsidR="008C0EB2" w:rsidRDefault="008C0EB2" w:rsidP="00083D30">
            <w:pPr>
              <w:jc w:val="center"/>
              <w:rPr>
                <w:rFonts w:ascii="Times New Roman" w:hAnsi="Times New Roman" w:cs="Times New Roman"/>
                <w:sz w:val="14"/>
                <w:szCs w:val="14"/>
              </w:rPr>
            </w:pPr>
          </w:p>
        </w:tc>
        <w:tc>
          <w:tcPr>
            <w:tcW w:w="476"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499"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567"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567"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709" w:type="dxa"/>
            <w:shd w:val="clear" w:color="auto" w:fill="C6D9F1" w:themeFill="text2" w:themeFillTint="33"/>
          </w:tcPr>
          <w:p w:rsidR="008C0EB2" w:rsidRDefault="008C0EB2" w:rsidP="00083D30">
            <w:pPr>
              <w:jc w:val="center"/>
              <w:rPr>
                <w:rFonts w:ascii="Times New Roman" w:hAnsi="Times New Roman" w:cs="Times New Roman"/>
                <w:sz w:val="14"/>
                <w:szCs w:val="14"/>
              </w:rPr>
            </w:pPr>
          </w:p>
        </w:tc>
        <w:tc>
          <w:tcPr>
            <w:tcW w:w="779" w:type="dxa"/>
          </w:tcPr>
          <w:p w:rsidR="008C0EB2" w:rsidRDefault="008C0EB2" w:rsidP="00083D30">
            <w:pPr>
              <w:jc w:val="center"/>
              <w:rPr>
                <w:rFonts w:ascii="Times New Roman" w:hAnsi="Times New Roman" w:cs="Times New Roman"/>
                <w:sz w:val="14"/>
                <w:szCs w:val="14"/>
              </w:rPr>
            </w:pPr>
          </w:p>
        </w:tc>
        <w:tc>
          <w:tcPr>
            <w:tcW w:w="714" w:type="dxa"/>
            <w:shd w:val="clear" w:color="auto" w:fill="DBE5F1" w:themeFill="accent1" w:themeFillTint="33"/>
          </w:tcPr>
          <w:p w:rsidR="008C0EB2" w:rsidRDefault="008C0EB2" w:rsidP="00083D30">
            <w:pPr>
              <w:jc w:val="center"/>
              <w:rPr>
                <w:rFonts w:ascii="Times New Roman" w:hAnsi="Times New Roman" w:cs="Times New Roman"/>
                <w:b/>
                <w:sz w:val="14"/>
                <w:szCs w:val="14"/>
              </w:rPr>
            </w:pPr>
          </w:p>
        </w:tc>
        <w:tc>
          <w:tcPr>
            <w:tcW w:w="599" w:type="dxa"/>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4</w:t>
            </w:r>
          </w:p>
        </w:tc>
      </w:tr>
      <w:tr w:rsidR="008C0EB2" w:rsidRPr="00FF6D3D" w:rsidTr="00083D30">
        <w:tc>
          <w:tcPr>
            <w:tcW w:w="2278" w:type="dxa"/>
            <w:shd w:val="clear" w:color="auto" w:fill="FFFFFF" w:themeFill="background1"/>
          </w:tcPr>
          <w:p w:rsidR="008C0EB2" w:rsidRDefault="008C0EB2" w:rsidP="00083D30">
            <w:pPr>
              <w:rPr>
                <w:rFonts w:ascii="Times New Roman" w:hAnsi="Times New Roman" w:cs="Times New Roman"/>
                <w:sz w:val="14"/>
                <w:szCs w:val="14"/>
              </w:rPr>
            </w:pPr>
            <w:r w:rsidRPr="009878B3">
              <w:rPr>
                <w:rFonts w:ascii="Times New Roman" w:hAnsi="Times New Roman" w:cs="Times New Roman"/>
                <w:b/>
                <w:sz w:val="14"/>
                <w:szCs w:val="14"/>
              </w:rPr>
              <w:t>Klinik Beceri Eğitimi - II</w:t>
            </w:r>
          </w:p>
        </w:tc>
        <w:tc>
          <w:tcPr>
            <w:tcW w:w="770"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602"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728" w:type="dxa"/>
            <w:shd w:val="clear" w:color="auto" w:fill="C6D9F1" w:themeFill="text2" w:themeFillTint="33"/>
          </w:tcPr>
          <w:p w:rsidR="008C0EB2" w:rsidRDefault="008C0EB2" w:rsidP="00083D30">
            <w:pPr>
              <w:jc w:val="center"/>
              <w:rPr>
                <w:rFonts w:ascii="Times New Roman" w:hAnsi="Times New Roman" w:cs="Times New Roman"/>
                <w:sz w:val="14"/>
                <w:szCs w:val="14"/>
              </w:rPr>
            </w:pPr>
          </w:p>
        </w:tc>
        <w:tc>
          <w:tcPr>
            <w:tcW w:w="476"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499"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567"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567"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709" w:type="dxa"/>
            <w:shd w:val="clear" w:color="auto" w:fill="C6D9F1" w:themeFill="text2" w:themeFillTint="33"/>
          </w:tcPr>
          <w:p w:rsidR="008C0EB2" w:rsidRDefault="008C0EB2" w:rsidP="00083D30">
            <w:pPr>
              <w:jc w:val="center"/>
              <w:rPr>
                <w:rFonts w:ascii="Times New Roman" w:hAnsi="Times New Roman" w:cs="Times New Roman"/>
                <w:sz w:val="14"/>
                <w:szCs w:val="14"/>
              </w:rPr>
            </w:pPr>
          </w:p>
        </w:tc>
        <w:tc>
          <w:tcPr>
            <w:tcW w:w="779" w:type="dxa"/>
          </w:tcPr>
          <w:p w:rsidR="008C0EB2" w:rsidRDefault="008C0EB2" w:rsidP="00083D30">
            <w:pPr>
              <w:jc w:val="center"/>
              <w:rPr>
                <w:rFonts w:ascii="Times New Roman" w:hAnsi="Times New Roman" w:cs="Times New Roman"/>
                <w:sz w:val="14"/>
                <w:szCs w:val="14"/>
              </w:rPr>
            </w:pPr>
          </w:p>
        </w:tc>
        <w:tc>
          <w:tcPr>
            <w:tcW w:w="714" w:type="dxa"/>
            <w:vMerge w:val="restart"/>
            <w:shd w:val="clear" w:color="auto" w:fill="DBE5F1" w:themeFill="accent1" w:themeFillTint="33"/>
          </w:tcPr>
          <w:p w:rsidR="008C0EB2" w:rsidRDefault="008C0EB2" w:rsidP="00083D30">
            <w:pPr>
              <w:jc w:val="center"/>
              <w:rPr>
                <w:rFonts w:ascii="Times New Roman" w:hAnsi="Times New Roman" w:cs="Times New Roman"/>
                <w:b/>
                <w:sz w:val="14"/>
                <w:szCs w:val="14"/>
              </w:rPr>
            </w:pPr>
            <w:r>
              <w:rPr>
                <w:rFonts w:ascii="Times New Roman" w:hAnsi="Times New Roman" w:cs="Times New Roman"/>
                <w:b/>
                <w:sz w:val="14"/>
                <w:szCs w:val="14"/>
              </w:rPr>
              <w:t>176</w:t>
            </w:r>
          </w:p>
        </w:tc>
        <w:tc>
          <w:tcPr>
            <w:tcW w:w="599" w:type="dxa"/>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3</w:t>
            </w:r>
          </w:p>
        </w:tc>
      </w:tr>
      <w:tr w:rsidR="008C0EB2" w:rsidRPr="00FF6D3D" w:rsidTr="00083D30">
        <w:tc>
          <w:tcPr>
            <w:tcW w:w="2278" w:type="dxa"/>
            <w:shd w:val="clear" w:color="auto" w:fill="FFFFFF" w:themeFill="background1"/>
          </w:tcPr>
          <w:p w:rsidR="008C0EB2" w:rsidRDefault="008C0EB2" w:rsidP="00083D30">
            <w:pPr>
              <w:rPr>
                <w:rFonts w:ascii="Times New Roman" w:hAnsi="Times New Roman" w:cs="Times New Roman"/>
                <w:sz w:val="14"/>
                <w:szCs w:val="14"/>
              </w:rPr>
            </w:pPr>
            <w:r w:rsidRPr="009878B3">
              <w:rPr>
                <w:rFonts w:ascii="Times New Roman" w:hAnsi="Times New Roman" w:cs="Times New Roman"/>
                <w:b/>
                <w:sz w:val="14"/>
                <w:szCs w:val="14"/>
              </w:rPr>
              <w:t>Mesleki Beceri Eğitimi - II</w:t>
            </w:r>
          </w:p>
        </w:tc>
        <w:tc>
          <w:tcPr>
            <w:tcW w:w="770"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602"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728" w:type="dxa"/>
            <w:shd w:val="clear" w:color="auto" w:fill="C6D9F1" w:themeFill="text2" w:themeFillTint="33"/>
          </w:tcPr>
          <w:p w:rsidR="008C0EB2" w:rsidRDefault="008C0EB2" w:rsidP="00083D30">
            <w:pPr>
              <w:jc w:val="center"/>
              <w:rPr>
                <w:rFonts w:ascii="Times New Roman" w:hAnsi="Times New Roman" w:cs="Times New Roman"/>
                <w:sz w:val="14"/>
                <w:szCs w:val="14"/>
              </w:rPr>
            </w:pPr>
          </w:p>
        </w:tc>
        <w:tc>
          <w:tcPr>
            <w:tcW w:w="476"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499"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567"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567"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709" w:type="dxa"/>
            <w:shd w:val="clear" w:color="auto" w:fill="C6D9F1" w:themeFill="text2" w:themeFillTint="33"/>
          </w:tcPr>
          <w:p w:rsidR="008C0EB2" w:rsidRDefault="008C0EB2" w:rsidP="00083D30">
            <w:pPr>
              <w:jc w:val="center"/>
              <w:rPr>
                <w:rFonts w:ascii="Times New Roman" w:hAnsi="Times New Roman" w:cs="Times New Roman"/>
                <w:sz w:val="14"/>
                <w:szCs w:val="14"/>
              </w:rPr>
            </w:pPr>
          </w:p>
        </w:tc>
        <w:tc>
          <w:tcPr>
            <w:tcW w:w="779" w:type="dxa"/>
          </w:tcPr>
          <w:p w:rsidR="008C0EB2" w:rsidRDefault="008C0EB2" w:rsidP="00083D30">
            <w:pPr>
              <w:jc w:val="center"/>
              <w:rPr>
                <w:rFonts w:ascii="Times New Roman" w:hAnsi="Times New Roman" w:cs="Times New Roman"/>
                <w:sz w:val="14"/>
                <w:szCs w:val="14"/>
              </w:rPr>
            </w:pPr>
          </w:p>
        </w:tc>
        <w:tc>
          <w:tcPr>
            <w:tcW w:w="714" w:type="dxa"/>
            <w:vMerge/>
            <w:shd w:val="clear" w:color="auto" w:fill="DBE5F1" w:themeFill="accent1" w:themeFillTint="33"/>
          </w:tcPr>
          <w:p w:rsidR="008C0EB2" w:rsidRDefault="008C0EB2" w:rsidP="00083D30">
            <w:pPr>
              <w:jc w:val="center"/>
              <w:rPr>
                <w:rFonts w:ascii="Times New Roman" w:hAnsi="Times New Roman" w:cs="Times New Roman"/>
                <w:b/>
                <w:sz w:val="14"/>
                <w:szCs w:val="14"/>
              </w:rPr>
            </w:pPr>
          </w:p>
        </w:tc>
        <w:tc>
          <w:tcPr>
            <w:tcW w:w="599" w:type="dxa"/>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3</w:t>
            </w:r>
          </w:p>
        </w:tc>
      </w:tr>
    </w:tbl>
    <w:p w:rsidR="008C0EB2" w:rsidRDefault="008C0EB2" w:rsidP="008C0EB2">
      <w:pPr>
        <w:spacing w:after="0" w:line="240" w:lineRule="auto"/>
        <w:jc w:val="center"/>
        <w:rPr>
          <w:rFonts w:ascii="Times New Roman" w:eastAsiaTheme="majorEastAsia" w:hAnsi="Times New Roman" w:cs="Times New Roman"/>
          <w:b/>
          <w:bCs/>
          <w:color w:val="365F91" w:themeColor="accent1" w:themeShade="BF"/>
          <w:sz w:val="28"/>
          <w:szCs w:val="28"/>
          <w:lang w:eastAsia="en-US"/>
        </w:rPr>
      </w:pPr>
    </w:p>
    <w:p w:rsidR="008C0EB2" w:rsidRDefault="008C0EB2" w:rsidP="008C0EB2">
      <w:pPr>
        <w:spacing w:after="0" w:line="240" w:lineRule="auto"/>
        <w:rPr>
          <w:rFonts w:ascii="Times New Roman" w:hAnsi="Times New Roman" w:cs="Times New Roman"/>
          <w:sz w:val="14"/>
          <w:szCs w:val="14"/>
        </w:rPr>
      </w:pPr>
      <w:r w:rsidRPr="009878B3">
        <w:rPr>
          <w:rFonts w:ascii="Times New Roman" w:hAnsi="Times New Roman" w:cs="Times New Roman"/>
          <w:b/>
          <w:sz w:val="14"/>
          <w:szCs w:val="14"/>
        </w:rPr>
        <w:t>BGE – Büyük grup eğitimleri</w:t>
      </w:r>
      <w:r w:rsidRPr="002A01DA">
        <w:rPr>
          <w:rFonts w:ascii="Times New Roman" w:hAnsi="Times New Roman" w:cs="Times New Roman"/>
          <w:sz w:val="14"/>
          <w:szCs w:val="14"/>
        </w:rPr>
        <w:t>: Sunum, panel, seminer, sempozyum</w:t>
      </w:r>
    </w:p>
    <w:p w:rsidR="008C0EB2" w:rsidRDefault="008C0EB2" w:rsidP="008C0EB2">
      <w:pPr>
        <w:spacing w:after="0" w:line="240" w:lineRule="auto"/>
        <w:rPr>
          <w:rFonts w:ascii="Times New Roman" w:hAnsi="Times New Roman" w:cs="Times New Roman"/>
          <w:sz w:val="14"/>
          <w:szCs w:val="14"/>
        </w:rPr>
      </w:pPr>
      <w:r w:rsidRPr="009878B3">
        <w:rPr>
          <w:rFonts w:ascii="Times New Roman" w:hAnsi="Times New Roman" w:cs="Times New Roman"/>
          <w:b/>
          <w:sz w:val="14"/>
          <w:szCs w:val="14"/>
        </w:rPr>
        <w:t>İÖO – İnteraktif öğrenme oturumları</w:t>
      </w:r>
      <w:r w:rsidRPr="002A01DA">
        <w:rPr>
          <w:rFonts w:ascii="Times New Roman" w:hAnsi="Times New Roman" w:cs="Times New Roman"/>
          <w:sz w:val="14"/>
          <w:szCs w:val="14"/>
        </w:rPr>
        <w:t xml:space="preserve">: Münazara, tartışma, vaka tartışması, probleme dayalı öğrenme oturumları, TASK’a dayalı öğrenme oturumları, takım çalışmasına dayalı öğrenme oturumları, simülasyona dayalı öğrenme oturumları </w:t>
      </w:r>
    </w:p>
    <w:p w:rsidR="008C0EB2" w:rsidRDefault="008C0EB2" w:rsidP="008C0EB2">
      <w:pPr>
        <w:spacing w:after="0" w:line="240" w:lineRule="auto"/>
        <w:rPr>
          <w:rFonts w:ascii="Times New Roman" w:hAnsi="Times New Roman" w:cs="Times New Roman"/>
          <w:sz w:val="14"/>
          <w:szCs w:val="14"/>
        </w:rPr>
      </w:pPr>
      <w:r w:rsidRPr="009878B3">
        <w:rPr>
          <w:rFonts w:ascii="Times New Roman" w:hAnsi="Times New Roman" w:cs="Times New Roman"/>
          <w:b/>
          <w:sz w:val="14"/>
          <w:szCs w:val="14"/>
        </w:rPr>
        <w:t xml:space="preserve">LÇ – Laboratuar çalışmaları: </w:t>
      </w:r>
      <w:r w:rsidRPr="002A01DA">
        <w:rPr>
          <w:rFonts w:ascii="Times New Roman" w:hAnsi="Times New Roman" w:cs="Times New Roman"/>
          <w:sz w:val="14"/>
          <w:szCs w:val="14"/>
        </w:rPr>
        <w:t xml:space="preserve">Klinik beceri laboratuarları, histoloji, fizyoloji, anatomi gibi laboratuar çalışmaları, bilgisayar laboratuar çalışmaları </w:t>
      </w:r>
    </w:p>
    <w:p w:rsidR="008C0EB2" w:rsidRDefault="008C0EB2" w:rsidP="008C0EB2">
      <w:pPr>
        <w:spacing w:after="0" w:line="240" w:lineRule="auto"/>
        <w:rPr>
          <w:rFonts w:ascii="Times New Roman" w:hAnsi="Times New Roman" w:cs="Times New Roman"/>
          <w:sz w:val="14"/>
          <w:szCs w:val="14"/>
        </w:rPr>
      </w:pPr>
      <w:r w:rsidRPr="009878B3">
        <w:rPr>
          <w:rFonts w:ascii="Times New Roman" w:hAnsi="Times New Roman" w:cs="Times New Roman"/>
          <w:b/>
          <w:sz w:val="14"/>
          <w:szCs w:val="14"/>
        </w:rPr>
        <w:t xml:space="preserve">PÇ – Proje çalışmaları: </w:t>
      </w:r>
      <w:r w:rsidRPr="002A01DA">
        <w:rPr>
          <w:rFonts w:ascii="Times New Roman" w:hAnsi="Times New Roman" w:cs="Times New Roman"/>
          <w:sz w:val="14"/>
          <w:szCs w:val="14"/>
        </w:rPr>
        <w:t>Proje, sunum, ödev hazırlama</w:t>
      </w:r>
    </w:p>
    <w:p w:rsidR="008C0EB2" w:rsidRDefault="008C0EB2" w:rsidP="008C0EB2">
      <w:pPr>
        <w:spacing w:after="0" w:line="240" w:lineRule="auto"/>
        <w:rPr>
          <w:rFonts w:ascii="Times New Roman" w:hAnsi="Times New Roman" w:cs="Times New Roman"/>
          <w:sz w:val="14"/>
          <w:szCs w:val="14"/>
        </w:rPr>
      </w:pPr>
      <w:r w:rsidRPr="009878B3">
        <w:rPr>
          <w:rFonts w:ascii="Times New Roman" w:hAnsi="Times New Roman" w:cs="Times New Roman"/>
          <w:b/>
          <w:sz w:val="14"/>
          <w:szCs w:val="14"/>
        </w:rPr>
        <w:t xml:space="preserve">U – Uygulama: </w:t>
      </w:r>
      <w:r w:rsidRPr="002A01DA">
        <w:rPr>
          <w:rFonts w:ascii="Times New Roman" w:hAnsi="Times New Roman" w:cs="Times New Roman"/>
          <w:sz w:val="14"/>
          <w:szCs w:val="14"/>
        </w:rPr>
        <w:t xml:space="preserve">Poliklinikte, serviste, ünitelerde uygulamalar, işe dayalı öğrenme </w:t>
      </w:r>
    </w:p>
    <w:p w:rsidR="008C0EB2" w:rsidRDefault="008C0EB2" w:rsidP="008C0EB2">
      <w:pPr>
        <w:spacing w:after="0" w:line="240" w:lineRule="auto"/>
        <w:rPr>
          <w:rFonts w:ascii="Times New Roman" w:hAnsi="Times New Roman" w:cs="Times New Roman"/>
          <w:sz w:val="14"/>
          <w:szCs w:val="14"/>
        </w:rPr>
      </w:pPr>
      <w:r w:rsidRPr="009878B3">
        <w:rPr>
          <w:rFonts w:ascii="Times New Roman" w:hAnsi="Times New Roman" w:cs="Times New Roman"/>
          <w:b/>
          <w:sz w:val="14"/>
          <w:szCs w:val="14"/>
        </w:rPr>
        <w:t>AÇ – Alan çalışmaları</w:t>
      </w:r>
      <w:r w:rsidRPr="002A01DA">
        <w:rPr>
          <w:rFonts w:ascii="Times New Roman" w:hAnsi="Times New Roman" w:cs="Times New Roman"/>
          <w:sz w:val="14"/>
          <w:szCs w:val="14"/>
        </w:rPr>
        <w:t xml:space="preserve">: Alan ziyaretleri, topluma dayalı uygulamalar, sağlık kurumlarında çalışma </w:t>
      </w:r>
    </w:p>
    <w:p w:rsidR="008C0EB2" w:rsidRDefault="008C0EB2" w:rsidP="008C0EB2">
      <w:pPr>
        <w:spacing w:after="0" w:line="240" w:lineRule="auto"/>
        <w:rPr>
          <w:rFonts w:ascii="Times New Roman" w:hAnsi="Times New Roman" w:cs="Times New Roman"/>
          <w:sz w:val="14"/>
          <w:szCs w:val="14"/>
        </w:rPr>
      </w:pPr>
      <w:r w:rsidRPr="009878B3">
        <w:rPr>
          <w:rFonts w:ascii="Times New Roman" w:hAnsi="Times New Roman" w:cs="Times New Roman"/>
          <w:b/>
          <w:sz w:val="14"/>
          <w:szCs w:val="14"/>
        </w:rPr>
        <w:t xml:space="preserve">Çalışma zamanı: </w:t>
      </w:r>
      <w:r w:rsidRPr="002A01DA">
        <w:rPr>
          <w:rFonts w:ascii="Times New Roman" w:hAnsi="Times New Roman" w:cs="Times New Roman"/>
          <w:sz w:val="14"/>
          <w:szCs w:val="14"/>
        </w:rPr>
        <w:t>Bağımsız öğrenme, hasta hazırlama</w:t>
      </w:r>
    </w:p>
    <w:p w:rsidR="008C0EB2" w:rsidRDefault="008C0EB2" w:rsidP="008C0EB2">
      <w:pPr>
        <w:spacing w:after="0" w:line="240" w:lineRule="auto"/>
        <w:rPr>
          <w:rFonts w:ascii="Times New Roman" w:hAnsi="Times New Roman" w:cs="Times New Roman"/>
          <w:b/>
        </w:rPr>
      </w:pPr>
      <w:r w:rsidRPr="009878B3">
        <w:rPr>
          <w:rFonts w:ascii="Times New Roman" w:hAnsi="Times New Roman" w:cs="Times New Roman"/>
          <w:b/>
          <w:sz w:val="14"/>
          <w:szCs w:val="14"/>
        </w:rPr>
        <w:t xml:space="preserve">AKTS – </w:t>
      </w:r>
      <w:r>
        <w:rPr>
          <w:rStyle w:val="Gl"/>
          <w:rFonts w:ascii="Times New Roman" w:hAnsi="Times New Roman" w:cs="Times New Roman"/>
          <w:color w:val="222222"/>
          <w:sz w:val="14"/>
          <w:szCs w:val="14"/>
          <w:shd w:val="clear" w:color="auto" w:fill="FFFFFF"/>
        </w:rPr>
        <w:t>Avrupa Kredi Transfer Sistemi</w:t>
      </w:r>
    </w:p>
    <w:p w:rsidR="008C0EB2" w:rsidRDefault="008C0EB2" w:rsidP="008C0EB2">
      <w:pPr>
        <w:spacing w:after="0" w:line="240" w:lineRule="auto"/>
        <w:jc w:val="center"/>
        <w:rPr>
          <w:rFonts w:ascii="Times New Roman" w:hAnsi="Times New Roman" w:cs="Times New Roman"/>
        </w:rPr>
      </w:pPr>
    </w:p>
    <w:p w:rsidR="008C0EB2" w:rsidRDefault="008C0EB2" w:rsidP="008C0EB2">
      <w:pPr>
        <w:spacing w:after="0" w:line="240" w:lineRule="auto"/>
        <w:jc w:val="center"/>
        <w:rPr>
          <w:rFonts w:ascii="Times New Roman" w:hAnsi="Times New Roman" w:cs="Times New Roman"/>
        </w:rPr>
      </w:pPr>
    </w:p>
    <w:p w:rsidR="008C0EB2" w:rsidRDefault="008C0EB2" w:rsidP="008C0EB2">
      <w:pPr>
        <w:spacing w:after="0" w:line="240" w:lineRule="auto"/>
        <w:jc w:val="center"/>
        <w:rPr>
          <w:rFonts w:ascii="Times New Roman" w:eastAsiaTheme="majorEastAsia" w:hAnsi="Times New Roman" w:cs="Times New Roman"/>
          <w:b/>
          <w:bCs/>
          <w:color w:val="365F91" w:themeColor="accent1" w:themeShade="BF"/>
          <w:sz w:val="24"/>
          <w:szCs w:val="24"/>
          <w:lang w:eastAsia="en-US"/>
        </w:rPr>
      </w:pPr>
    </w:p>
    <w:p w:rsidR="008C0EB2" w:rsidRDefault="008C0EB2" w:rsidP="008C0EB2">
      <w:pPr>
        <w:spacing w:after="0" w:line="240" w:lineRule="auto"/>
        <w:jc w:val="center"/>
        <w:rPr>
          <w:rFonts w:ascii="Times New Roman" w:eastAsiaTheme="majorEastAsia" w:hAnsi="Times New Roman" w:cs="Times New Roman"/>
          <w:b/>
          <w:bCs/>
          <w:color w:val="365F91" w:themeColor="accent1" w:themeShade="BF"/>
          <w:sz w:val="24"/>
          <w:szCs w:val="24"/>
          <w:lang w:eastAsia="en-US"/>
        </w:rPr>
      </w:pPr>
    </w:p>
    <w:p w:rsidR="008C0EB2" w:rsidRDefault="008C0EB2" w:rsidP="008C0EB2">
      <w:pPr>
        <w:spacing w:after="0" w:line="240" w:lineRule="auto"/>
        <w:jc w:val="center"/>
        <w:rPr>
          <w:rFonts w:ascii="Times New Roman" w:eastAsiaTheme="majorEastAsia" w:hAnsi="Times New Roman" w:cs="Times New Roman"/>
          <w:b/>
          <w:bCs/>
          <w:color w:val="365F91" w:themeColor="accent1" w:themeShade="BF"/>
          <w:sz w:val="24"/>
          <w:szCs w:val="24"/>
          <w:lang w:eastAsia="en-US"/>
        </w:rPr>
      </w:pPr>
    </w:p>
    <w:p w:rsidR="008C0EB2" w:rsidRDefault="008C0EB2" w:rsidP="008C0EB2">
      <w:pPr>
        <w:spacing w:after="0" w:line="240" w:lineRule="auto"/>
        <w:jc w:val="center"/>
        <w:rPr>
          <w:rFonts w:ascii="Times New Roman" w:eastAsiaTheme="majorEastAsia" w:hAnsi="Times New Roman" w:cs="Times New Roman"/>
          <w:b/>
          <w:bCs/>
          <w:color w:val="365F91" w:themeColor="accent1" w:themeShade="BF"/>
          <w:sz w:val="24"/>
          <w:szCs w:val="24"/>
          <w:lang w:eastAsia="en-US"/>
        </w:rPr>
      </w:pPr>
    </w:p>
    <w:p w:rsidR="008C0EB2" w:rsidRDefault="008C0EB2" w:rsidP="008C0EB2">
      <w:pPr>
        <w:spacing w:after="0" w:line="240" w:lineRule="auto"/>
        <w:jc w:val="center"/>
        <w:rPr>
          <w:rFonts w:ascii="Times New Roman" w:eastAsiaTheme="majorEastAsia" w:hAnsi="Times New Roman" w:cs="Times New Roman"/>
          <w:b/>
          <w:bCs/>
          <w:color w:val="365F91" w:themeColor="accent1" w:themeShade="BF"/>
          <w:sz w:val="24"/>
          <w:szCs w:val="24"/>
          <w:lang w:eastAsia="en-US"/>
        </w:rPr>
      </w:pPr>
    </w:p>
    <w:p w:rsidR="008C0EB2" w:rsidRDefault="008C0EB2" w:rsidP="008C0EB2">
      <w:pPr>
        <w:spacing w:after="0" w:line="240" w:lineRule="auto"/>
        <w:jc w:val="center"/>
        <w:rPr>
          <w:rFonts w:ascii="Times New Roman" w:eastAsiaTheme="majorEastAsia" w:hAnsi="Times New Roman" w:cs="Times New Roman"/>
          <w:b/>
          <w:bCs/>
          <w:color w:val="365F91" w:themeColor="accent1" w:themeShade="BF"/>
          <w:sz w:val="24"/>
          <w:szCs w:val="24"/>
          <w:lang w:eastAsia="en-US"/>
        </w:rPr>
      </w:pPr>
    </w:p>
    <w:p w:rsidR="008C0EB2" w:rsidRDefault="008C0EB2" w:rsidP="008C0EB2">
      <w:pPr>
        <w:spacing w:after="0" w:line="240" w:lineRule="auto"/>
        <w:jc w:val="center"/>
        <w:rPr>
          <w:rFonts w:ascii="Times New Roman" w:eastAsiaTheme="majorEastAsia" w:hAnsi="Times New Roman" w:cs="Times New Roman"/>
          <w:b/>
          <w:bCs/>
          <w:color w:val="365F91" w:themeColor="accent1" w:themeShade="BF"/>
          <w:sz w:val="24"/>
          <w:szCs w:val="24"/>
          <w:lang w:eastAsia="en-US"/>
        </w:rPr>
      </w:pPr>
    </w:p>
    <w:p w:rsidR="008C0EB2" w:rsidRDefault="008C0EB2" w:rsidP="008C0EB2">
      <w:pPr>
        <w:spacing w:after="0" w:line="240" w:lineRule="auto"/>
        <w:jc w:val="center"/>
        <w:rPr>
          <w:rFonts w:ascii="Times New Roman" w:eastAsiaTheme="majorEastAsia" w:hAnsi="Times New Roman" w:cs="Times New Roman"/>
          <w:b/>
          <w:bCs/>
          <w:color w:val="365F91" w:themeColor="accent1" w:themeShade="BF"/>
          <w:sz w:val="24"/>
          <w:szCs w:val="24"/>
          <w:lang w:eastAsia="en-US"/>
        </w:rPr>
      </w:pPr>
    </w:p>
    <w:p w:rsidR="008C0EB2" w:rsidRDefault="008C0EB2" w:rsidP="008C0EB2">
      <w:pPr>
        <w:spacing w:after="0" w:line="240" w:lineRule="auto"/>
        <w:jc w:val="center"/>
        <w:rPr>
          <w:rFonts w:ascii="Times New Roman" w:eastAsiaTheme="majorEastAsia" w:hAnsi="Times New Roman" w:cs="Times New Roman"/>
          <w:b/>
          <w:bCs/>
          <w:color w:val="365F91" w:themeColor="accent1" w:themeShade="BF"/>
          <w:sz w:val="24"/>
          <w:szCs w:val="24"/>
          <w:lang w:eastAsia="en-US"/>
        </w:rPr>
      </w:pPr>
    </w:p>
    <w:p w:rsidR="008C0EB2" w:rsidRDefault="008C0EB2" w:rsidP="008C0EB2">
      <w:pPr>
        <w:spacing w:after="0" w:line="240" w:lineRule="auto"/>
        <w:jc w:val="center"/>
        <w:rPr>
          <w:rFonts w:ascii="Times New Roman" w:eastAsiaTheme="majorEastAsia" w:hAnsi="Times New Roman" w:cs="Times New Roman"/>
          <w:b/>
          <w:bCs/>
          <w:color w:val="365F91" w:themeColor="accent1" w:themeShade="BF"/>
          <w:sz w:val="24"/>
          <w:szCs w:val="24"/>
          <w:lang w:eastAsia="en-US"/>
        </w:rPr>
      </w:pPr>
    </w:p>
    <w:p w:rsidR="008C0EB2" w:rsidRDefault="008C0EB2" w:rsidP="008C0EB2">
      <w:pPr>
        <w:spacing w:after="0" w:line="240" w:lineRule="auto"/>
        <w:jc w:val="center"/>
        <w:rPr>
          <w:rFonts w:ascii="Times New Roman" w:eastAsiaTheme="majorEastAsia" w:hAnsi="Times New Roman" w:cs="Times New Roman"/>
          <w:b/>
          <w:bCs/>
          <w:color w:val="365F91" w:themeColor="accent1" w:themeShade="BF"/>
          <w:sz w:val="24"/>
          <w:szCs w:val="24"/>
          <w:lang w:eastAsia="en-US"/>
        </w:rPr>
      </w:pPr>
    </w:p>
    <w:p w:rsidR="008C0EB2" w:rsidRDefault="008C0EB2" w:rsidP="008C0EB2">
      <w:pPr>
        <w:spacing w:after="0" w:line="240" w:lineRule="auto"/>
        <w:jc w:val="center"/>
        <w:rPr>
          <w:rFonts w:ascii="Times New Roman" w:eastAsiaTheme="majorEastAsia" w:hAnsi="Times New Roman" w:cs="Times New Roman"/>
          <w:b/>
          <w:bCs/>
          <w:color w:val="365F91" w:themeColor="accent1" w:themeShade="BF"/>
          <w:sz w:val="24"/>
          <w:szCs w:val="24"/>
          <w:lang w:eastAsia="en-US"/>
        </w:rPr>
      </w:pPr>
    </w:p>
    <w:p w:rsidR="008C0EB2" w:rsidRDefault="008C0EB2" w:rsidP="008C0EB2">
      <w:pPr>
        <w:spacing w:after="0" w:line="240" w:lineRule="auto"/>
        <w:jc w:val="center"/>
        <w:rPr>
          <w:rFonts w:ascii="Times New Roman" w:eastAsiaTheme="majorEastAsia" w:hAnsi="Times New Roman" w:cs="Times New Roman"/>
          <w:b/>
          <w:bCs/>
          <w:color w:val="365F91" w:themeColor="accent1" w:themeShade="BF"/>
          <w:sz w:val="24"/>
          <w:szCs w:val="24"/>
          <w:lang w:eastAsia="en-US"/>
        </w:rPr>
      </w:pPr>
    </w:p>
    <w:p w:rsidR="008C0EB2" w:rsidRDefault="008C0EB2" w:rsidP="008C0EB2">
      <w:pPr>
        <w:spacing w:after="0" w:line="240" w:lineRule="auto"/>
        <w:jc w:val="center"/>
        <w:rPr>
          <w:rFonts w:ascii="Times New Roman" w:eastAsiaTheme="majorEastAsia" w:hAnsi="Times New Roman" w:cs="Times New Roman"/>
          <w:b/>
          <w:bCs/>
          <w:color w:val="365F91" w:themeColor="accent1" w:themeShade="BF"/>
          <w:sz w:val="24"/>
          <w:szCs w:val="24"/>
          <w:lang w:eastAsia="en-US"/>
        </w:rPr>
      </w:pPr>
    </w:p>
    <w:p w:rsidR="008C0EB2" w:rsidRDefault="008C0EB2" w:rsidP="008C0EB2">
      <w:pPr>
        <w:spacing w:after="0" w:line="240" w:lineRule="auto"/>
        <w:jc w:val="center"/>
        <w:rPr>
          <w:rFonts w:ascii="Times New Roman" w:eastAsiaTheme="majorEastAsia" w:hAnsi="Times New Roman" w:cs="Times New Roman"/>
          <w:b/>
          <w:bCs/>
          <w:color w:val="365F91" w:themeColor="accent1" w:themeShade="BF"/>
          <w:sz w:val="24"/>
          <w:szCs w:val="24"/>
          <w:lang w:eastAsia="en-US"/>
        </w:rPr>
      </w:pPr>
    </w:p>
    <w:p w:rsidR="008C0EB2" w:rsidRDefault="008C0EB2" w:rsidP="008C0EB2">
      <w:pPr>
        <w:spacing w:after="0" w:line="240" w:lineRule="auto"/>
        <w:jc w:val="center"/>
        <w:rPr>
          <w:rFonts w:ascii="Times New Roman" w:eastAsiaTheme="majorEastAsia" w:hAnsi="Times New Roman" w:cs="Times New Roman"/>
          <w:b/>
          <w:bCs/>
          <w:color w:val="365F91" w:themeColor="accent1" w:themeShade="BF"/>
          <w:sz w:val="24"/>
          <w:szCs w:val="24"/>
          <w:lang w:eastAsia="en-US"/>
        </w:rPr>
      </w:pPr>
    </w:p>
    <w:p w:rsidR="008C0EB2" w:rsidRDefault="008C0EB2" w:rsidP="008C0EB2">
      <w:pPr>
        <w:spacing w:after="0" w:line="240" w:lineRule="auto"/>
        <w:jc w:val="center"/>
        <w:rPr>
          <w:rFonts w:ascii="Times New Roman" w:eastAsiaTheme="majorEastAsia" w:hAnsi="Times New Roman" w:cs="Times New Roman"/>
          <w:b/>
          <w:bCs/>
          <w:color w:val="365F91" w:themeColor="accent1" w:themeShade="BF"/>
          <w:sz w:val="24"/>
          <w:szCs w:val="24"/>
          <w:lang w:eastAsia="en-US"/>
        </w:rPr>
      </w:pPr>
    </w:p>
    <w:p w:rsidR="008C0EB2" w:rsidRDefault="008C0EB2" w:rsidP="008C0EB2">
      <w:pPr>
        <w:spacing w:after="0" w:line="240" w:lineRule="auto"/>
        <w:jc w:val="center"/>
        <w:rPr>
          <w:rFonts w:ascii="Times New Roman" w:eastAsiaTheme="majorEastAsia" w:hAnsi="Times New Roman" w:cs="Times New Roman"/>
          <w:b/>
          <w:bCs/>
          <w:color w:val="365F91" w:themeColor="accent1" w:themeShade="BF"/>
          <w:sz w:val="24"/>
          <w:szCs w:val="24"/>
          <w:lang w:eastAsia="en-US"/>
        </w:rPr>
      </w:pPr>
    </w:p>
    <w:p w:rsidR="008C0EB2" w:rsidRDefault="008C0EB2" w:rsidP="008C0EB2">
      <w:pPr>
        <w:spacing w:after="0" w:line="240" w:lineRule="auto"/>
        <w:jc w:val="center"/>
        <w:rPr>
          <w:rFonts w:ascii="Times New Roman" w:eastAsiaTheme="majorEastAsia" w:hAnsi="Times New Roman" w:cs="Times New Roman"/>
          <w:b/>
          <w:bCs/>
          <w:color w:val="365F91" w:themeColor="accent1" w:themeShade="BF"/>
          <w:sz w:val="24"/>
          <w:szCs w:val="24"/>
          <w:lang w:eastAsia="en-US"/>
        </w:rPr>
      </w:pPr>
    </w:p>
    <w:p w:rsidR="008C0EB2" w:rsidRDefault="008C0EB2" w:rsidP="008C0EB2">
      <w:pPr>
        <w:spacing w:after="0" w:line="240" w:lineRule="auto"/>
        <w:jc w:val="center"/>
        <w:rPr>
          <w:rFonts w:ascii="Times New Roman" w:eastAsiaTheme="majorEastAsia" w:hAnsi="Times New Roman" w:cs="Times New Roman"/>
          <w:b/>
          <w:bCs/>
          <w:color w:val="365F91" w:themeColor="accent1" w:themeShade="BF"/>
          <w:sz w:val="24"/>
          <w:szCs w:val="24"/>
          <w:lang w:eastAsia="en-US"/>
        </w:rPr>
      </w:pPr>
    </w:p>
    <w:p w:rsidR="008C0EB2" w:rsidRDefault="008C0EB2" w:rsidP="008C0EB2">
      <w:pPr>
        <w:spacing w:after="0" w:line="240" w:lineRule="auto"/>
        <w:jc w:val="center"/>
        <w:rPr>
          <w:rFonts w:ascii="Times New Roman" w:eastAsiaTheme="majorEastAsia" w:hAnsi="Times New Roman" w:cs="Times New Roman"/>
          <w:b/>
          <w:bCs/>
          <w:color w:val="365F91" w:themeColor="accent1" w:themeShade="BF"/>
          <w:sz w:val="24"/>
          <w:szCs w:val="24"/>
          <w:lang w:eastAsia="en-US"/>
        </w:rPr>
      </w:pPr>
    </w:p>
    <w:p w:rsidR="008C0EB2" w:rsidRPr="00FA5C0F" w:rsidRDefault="008C0EB2" w:rsidP="008C0EB2">
      <w:pPr>
        <w:spacing w:after="0" w:line="240" w:lineRule="auto"/>
        <w:jc w:val="center"/>
        <w:rPr>
          <w:rFonts w:ascii="Times New Roman" w:eastAsiaTheme="majorEastAsia" w:hAnsi="Times New Roman" w:cs="Times New Roman"/>
          <w:b/>
          <w:bCs/>
          <w:color w:val="365F91" w:themeColor="accent1" w:themeShade="BF"/>
          <w:sz w:val="24"/>
          <w:szCs w:val="24"/>
          <w:lang w:eastAsia="en-US"/>
        </w:rPr>
      </w:pPr>
      <w:r w:rsidRPr="002A01DA">
        <w:rPr>
          <w:rFonts w:ascii="Times New Roman" w:eastAsiaTheme="majorEastAsia" w:hAnsi="Times New Roman" w:cs="Times New Roman"/>
          <w:b/>
          <w:bCs/>
          <w:color w:val="365F91" w:themeColor="accent1" w:themeShade="BF"/>
          <w:sz w:val="24"/>
          <w:szCs w:val="24"/>
          <w:lang w:eastAsia="en-US"/>
        </w:rPr>
        <w:lastRenderedPageBreak/>
        <w:t>2.YIL</w:t>
      </w:r>
      <w:r>
        <w:rPr>
          <w:rFonts w:ascii="Times New Roman" w:eastAsiaTheme="majorEastAsia" w:hAnsi="Times New Roman" w:cs="Times New Roman"/>
          <w:b/>
          <w:bCs/>
          <w:color w:val="365F91" w:themeColor="accent1" w:themeShade="BF"/>
          <w:sz w:val="24"/>
          <w:szCs w:val="24"/>
          <w:lang w:eastAsia="en-US"/>
        </w:rPr>
        <w:t xml:space="preserve"> </w:t>
      </w:r>
      <w:r w:rsidRPr="002A01DA">
        <w:rPr>
          <w:rFonts w:ascii="Times New Roman" w:eastAsiaTheme="majorEastAsia" w:hAnsi="Times New Roman" w:cs="Times New Roman"/>
          <w:b/>
          <w:bCs/>
          <w:color w:val="365F91" w:themeColor="accent1" w:themeShade="BF"/>
          <w:sz w:val="24"/>
          <w:szCs w:val="24"/>
          <w:lang w:eastAsia="en-US"/>
        </w:rPr>
        <w:t>BLOK BİLGİLERİ</w:t>
      </w:r>
    </w:p>
    <w:p w:rsidR="008C0EB2" w:rsidRDefault="008C0EB2" w:rsidP="008C0EB2">
      <w:pPr>
        <w:spacing w:after="0" w:line="240" w:lineRule="auto"/>
        <w:jc w:val="center"/>
        <w:rPr>
          <w:rFonts w:ascii="Times New Roman" w:eastAsiaTheme="majorEastAsia" w:hAnsi="Times New Roman" w:cs="Times New Roman"/>
          <w:b/>
          <w:bCs/>
          <w:color w:val="365F91" w:themeColor="accent1" w:themeShade="BF"/>
          <w:sz w:val="28"/>
          <w:szCs w:val="28"/>
          <w:lang w:eastAsia="en-US"/>
        </w:rPr>
      </w:pPr>
    </w:p>
    <w:tbl>
      <w:tblPr>
        <w:tblStyle w:val="TabloKlavuzu"/>
        <w:tblW w:w="9608" w:type="dxa"/>
        <w:tblLook w:val="04A0"/>
      </w:tblPr>
      <w:tblGrid>
        <w:gridCol w:w="2376"/>
        <w:gridCol w:w="7232"/>
      </w:tblGrid>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Blok İsmi </w:t>
            </w:r>
          </w:p>
        </w:tc>
        <w:tc>
          <w:tcPr>
            <w:tcW w:w="7232"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Büyüme, Gelişme ve Davranış</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Eğitim Dili </w:t>
            </w:r>
          </w:p>
        </w:tc>
        <w:tc>
          <w:tcPr>
            <w:tcW w:w="7232"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Türkçe</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Ders Tipi </w:t>
            </w:r>
          </w:p>
        </w:tc>
        <w:tc>
          <w:tcPr>
            <w:tcW w:w="7232"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Zorunlu</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Blok Süresi </w:t>
            </w:r>
          </w:p>
        </w:tc>
        <w:tc>
          <w:tcPr>
            <w:tcW w:w="7232"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5 hafta</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Eğitim Yöntemleri </w:t>
            </w:r>
          </w:p>
        </w:tc>
        <w:tc>
          <w:tcPr>
            <w:tcW w:w="7232"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Sunum, klinik beceri eğitimleri (MDU), video gösterimi, probleme dayalı öğrenme oturumları, bağımsız öğrenme, blok sonu tartışma</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Değerlendirme Yöntemleri </w:t>
            </w:r>
          </w:p>
        </w:tc>
        <w:tc>
          <w:tcPr>
            <w:tcW w:w="7232"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Teorik bilgi sınavı (ÇSS)</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Bloğun </w:t>
            </w:r>
            <w:r w:rsidRPr="00FA5C0F">
              <w:rPr>
                <w:rFonts w:ascii="Times New Roman" w:hAnsi="Times New Roman" w:cs="Times New Roman"/>
                <w:b/>
                <w:sz w:val="18"/>
                <w:szCs w:val="18"/>
              </w:rPr>
              <w:t>Amacı</w:t>
            </w:r>
          </w:p>
        </w:tc>
        <w:tc>
          <w:tcPr>
            <w:tcW w:w="7232" w:type="dxa"/>
          </w:tcPr>
          <w:p w:rsidR="008C0EB2" w:rsidRDefault="008C0EB2" w:rsidP="00083D30">
            <w:pPr>
              <w:jc w:val="both"/>
              <w:rPr>
                <w:rFonts w:ascii="Times New Roman" w:hAnsi="Times New Roman" w:cs="Times New Roman"/>
                <w:b/>
                <w:sz w:val="18"/>
                <w:szCs w:val="18"/>
              </w:rPr>
            </w:pPr>
            <w:r w:rsidRPr="002A01DA">
              <w:rPr>
                <w:rFonts w:ascii="Times New Roman" w:eastAsia="Times New Roman" w:hAnsi="Times New Roman" w:cs="Times New Roman"/>
                <w:color w:val="000000"/>
                <w:sz w:val="18"/>
                <w:szCs w:val="18"/>
              </w:rPr>
              <w:t>Embriyonal ve fetal gelişimin, organogenezin temel özelliklerinin kavranması, yenidoğan, çocukluk ve puberte dönemlerinin yapısal ve işlevsel özelliklerinin tartışılması amaçlanmaktadır.</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Öğrenme Çıktıları</w:t>
            </w:r>
          </w:p>
        </w:tc>
        <w:tc>
          <w:tcPr>
            <w:tcW w:w="7232" w:type="dxa"/>
          </w:tcPr>
          <w:p w:rsidR="008C0EB2" w:rsidRDefault="008C0EB2" w:rsidP="00083D30">
            <w:pPr>
              <w:jc w:val="both"/>
              <w:rPr>
                <w:rFonts w:ascii="Times New Roman" w:hAnsi="Times New Roman" w:cs="Times New Roman"/>
                <w:b/>
                <w:sz w:val="18"/>
                <w:szCs w:val="18"/>
              </w:rPr>
            </w:pPr>
            <w:r w:rsidRPr="009878B3">
              <w:rPr>
                <w:rFonts w:ascii="Times New Roman" w:hAnsi="Times New Roman" w:cs="Times New Roman"/>
                <w:b/>
                <w:sz w:val="18"/>
                <w:szCs w:val="18"/>
              </w:rPr>
              <w:t>Bu bloğun sonunda öğrenciler;</w:t>
            </w:r>
          </w:p>
          <w:p w:rsidR="008C0EB2" w:rsidRDefault="008C0EB2" w:rsidP="008A673D">
            <w:pPr>
              <w:pStyle w:val="ListeParagraf"/>
              <w:numPr>
                <w:ilvl w:val="0"/>
                <w:numId w:val="3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17" w:hanging="283"/>
              <w:jc w:val="both"/>
              <w:rPr>
                <w:rStyle w:val="None"/>
                <w:rFonts w:ascii="Times New Roman" w:hAnsi="Times New Roman" w:cs="Times New Roman"/>
                <w:sz w:val="18"/>
                <w:szCs w:val="18"/>
              </w:rPr>
            </w:pPr>
            <w:r>
              <w:rPr>
                <w:rStyle w:val="None"/>
                <w:rFonts w:ascii="Times New Roman" w:hAnsi="Times New Roman" w:cs="Times New Roman"/>
                <w:sz w:val="18"/>
                <w:szCs w:val="18"/>
              </w:rPr>
              <w:t xml:space="preserve">Yenidoğan döneminin temel fizyolojik, biyokimyasal, endokrin, anatomik özelliklerini açıklayabilecek </w:t>
            </w:r>
          </w:p>
          <w:p w:rsidR="008C0EB2" w:rsidRDefault="008C0EB2" w:rsidP="008A673D">
            <w:pPr>
              <w:pStyle w:val="ListeParagraf"/>
              <w:numPr>
                <w:ilvl w:val="0"/>
                <w:numId w:val="3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17" w:hanging="283"/>
              <w:jc w:val="both"/>
              <w:rPr>
                <w:rStyle w:val="None"/>
                <w:rFonts w:ascii="Times New Roman" w:hAnsi="Times New Roman" w:cs="Times New Roman"/>
                <w:sz w:val="18"/>
                <w:szCs w:val="18"/>
              </w:rPr>
            </w:pPr>
            <w:r>
              <w:rPr>
                <w:rStyle w:val="None"/>
                <w:rFonts w:ascii="Times New Roman" w:hAnsi="Times New Roman" w:cs="Times New Roman"/>
                <w:sz w:val="18"/>
                <w:szCs w:val="18"/>
              </w:rPr>
              <w:t>Büyüme-gelişme açısından çocukluk çağının dönemlerini tanımlayabilecek</w:t>
            </w:r>
          </w:p>
          <w:p w:rsidR="008C0EB2" w:rsidRDefault="008C0EB2" w:rsidP="008A673D">
            <w:pPr>
              <w:pStyle w:val="ListeParagraf"/>
              <w:numPr>
                <w:ilvl w:val="0"/>
                <w:numId w:val="3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17" w:hanging="283"/>
              <w:jc w:val="both"/>
              <w:rPr>
                <w:rStyle w:val="None"/>
                <w:rFonts w:ascii="Times New Roman" w:hAnsi="Times New Roman" w:cs="Times New Roman"/>
                <w:sz w:val="18"/>
                <w:szCs w:val="18"/>
              </w:rPr>
            </w:pPr>
            <w:r>
              <w:rPr>
                <w:rStyle w:val="None"/>
                <w:rFonts w:ascii="Times New Roman" w:hAnsi="Times New Roman" w:cs="Times New Roman"/>
                <w:sz w:val="18"/>
                <w:szCs w:val="18"/>
              </w:rPr>
              <w:t>Bilişsel, psikoseksüel, psikososyal gelişim kuram ve kuramcılarını açıklayabilecek</w:t>
            </w:r>
          </w:p>
          <w:p w:rsidR="008C0EB2" w:rsidRDefault="008C0EB2" w:rsidP="008A673D">
            <w:pPr>
              <w:pStyle w:val="ListeParagraf"/>
              <w:numPr>
                <w:ilvl w:val="0"/>
                <w:numId w:val="34"/>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17" w:hanging="283"/>
              <w:jc w:val="both"/>
              <w:rPr>
                <w:rStyle w:val="None"/>
                <w:rFonts w:ascii="Times New Roman" w:hAnsi="Times New Roman" w:cs="Times New Roman"/>
                <w:sz w:val="18"/>
                <w:szCs w:val="18"/>
              </w:rPr>
            </w:pPr>
            <w:r>
              <w:rPr>
                <w:rStyle w:val="None"/>
                <w:rFonts w:ascii="Times New Roman" w:hAnsi="Times New Roman" w:cs="Times New Roman"/>
                <w:sz w:val="18"/>
                <w:szCs w:val="18"/>
              </w:rPr>
              <w:t>Ergenliğin nörobiyolojik ve psikososyal temellerini açıklayabilecek</w:t>
            </w:r>
          </w:p>
          <w:p w:rsidR="008C0EB2" w:rsidRDefault="008C0EB2" w:rsidP="008A673D">
            <w:pPr>
              <w:pStyle w:val="ListeParagraf"/>
              <w:numPr>
                <w:ilvl w:val="0"/>
                <w:numId w:val="34"/>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17" w:hanging="283"/>
              <w:jc w:val="both"/>
              <w:rPr>
                <w:rStyle w:val="None"/>
                <w:rFonts w:ascii="Times New Roman" w:hAnsi="Times New Roman" w:cs="Times New Roman"/>
                <w:sz w:val="18"/>
                <w:szCs w:val="18"/>
              </w:rPr>
            </w:pPr>
            <w:r>
              <w:rPr>
                <w:rStyle w:val="None"/>
                <w:rFonts w:ascii="Times New Roman" w:hAnsi="Times New Roman" w:cs="Times New Roman"/>
                <w:sz w:val="18"/>
                <w:szCs w:val="18"/>
              </w:rPr>
              <w:t>Simüle ortamda standardize hasta ile görüşme yapabilecek</w:t>
            </w:r>
          </w:p>
          <w:p w:rsidR="008C0EB2" w:rsidRDefault="008C0EB2" w:rsidP="008A673D">
            <w:pPr>
              <w:pStyle w:val="ListeParagraf"/>
              <w:numPr>
                <w:ilvl w:val="0"/>
                <w:numId w:val="34"/>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17" w:hanging="283"/>
              <w:jc w:val="both"/>
              <w:rPr>
                <w:rStyle w:val="None"/>
                <w:rFonts w:ascii="Times New Roman" w:hAnsi="Times New Roman" w:cs="Times New Roman"/>
                <w:sz w:val="18"/>
                <w:szCs w:val="18"/>
              </w:rPr>
            </w:pPr>
            <w:r>
              <w:rPr>
                <w:rStyle w:val="None"/>
                <w:rFonts w:ascii="Times New Roman" w:hAnsi="Times New Roman" w:cs="Times New Roman"/>
                <w:sz w:val="18"/>
                <w:szCs w:val="18"/>
              </w:rPr>
              <w:t>Simüle ortamda çocukta antropometrik ölçüm yapabilecek</w:t>
            </w:r>
          </w:p>
          <w:p w:rsidR="008C0EB2" w:rsidRDefault="008C0EB2" w:rsidP="008A673D">
            <w:pPr>
              <w:pStyle w:val="ListeParagraf"/>
              <w:numPr>
                <w:ilvl w:val="0"/>
                <w:numId w:val="34"/>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17" w:hanging="283"/>
              <w:jc w:val="both"/>
              <w:rPr>
                <w:rStyle w:val="None"/>
                <w:rFonts w:ascii="Times New Roman" w:hAnsi="Times New Roman" w:cs="Times New Roman"/>
                <w:sz w:val="18"/>
                <w:szCs w:val="18"/>
              </w:rPr>
            </w:pPr>
            <w:r>
              <w:rPr>
                <w:rStyle w:val="None"/>
                <w:rFonts w:ascii="Times New Roman" w:hAnsi="Times New Roman" w:cs="Times New Roman"/>
                <w:sz w:val="18"/>
                <w:szCs w:val="18"/>
              </w:rPr>
              <w:t xml:space="preserve">Simüle ortamda solunum öykü ve fizik muayene yapabilecek </w:t>
            </w:r>
          </w:p>
          <w:p w:rsidR="008C0EB2" w:rsidRDefault="008C0EB2" w:rsidP="008A673D">
            <w:pPr>
              <w:pStyle w:val="ListeParagraf"/>
              <w:numPr>
                <w:ilvl w:val="0"/>
                <w:numId w:val="34"/>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17" w:hanging="283"/>
              <w:jc w:val="both"/>
              <w:rPr>
                <w:rFonts w:ascii="Times New Roman" w:hAnsi="Times New Roman" w:cs="Times New Roman"/>
                <w:sz w:val="18"/>
                <w:szCs w:val="18"/>
              </w:rPr>
            </w:pPr>
            <w:r>
              <w:rPr>
                <w:rStyle w:val="None"/>
                <w:rFonts w:ascii="Times New Roman" w:hAnsi="Times New Roman" w:cs="Times New Roman"/>
                <w:sz w:val="18"/>
                <w:szCs w:val="18"/>
              </w:rPr>
              <w:t>Göğüs arka-ön grafisi değerlendirebilecektir.</w:t>
            </w:r>
          </w:p>
        </w:tc>
      </w:tr>
    </w:tbl>
    <w:p w:rsidR="008C0EB2" w:rsidRPr="00FA5C0F" w:rsidRDefault="008C0EB2" w:rsidP="008C0EB2">
      <w:pPr>
        <w:spacing w:after="0" w:line="240" w:lineRule="auto"/>
        <w:rPr>
          <w:rFonts w:ascii="Times New Roman" w:eastAsiaTheme="majorEastAsia" w:hAnsi="Times New Roman" w:cs="Times New Roman"/>
          <w:b/>
          <w:bCs/>
          <w:color w:val="365F91" w:themeColor="accent1" w:themeShade="BF"/>
          <w:sz w:val="24"/>
          <w:szCs w:val="24"/>
          <w:lang w:eastAsia="en-US"/>
        </w:rPr>
      </w:pPr>
    </w:p>
    <w:tbl>
      <w:tblPr>
        <w:tblStyle w:val="TabloKlavuzu"/>
        <w:tblW w:w="9606" w:type="dxa"/>
        <w:tblLook w:val="04A0"/>
      </w:tblPr>
      <w:tblGrid>
        <w:gridCol w:w="2376"/>
        <w:gridCol w:w="7230"/>
      </w:tblGrid>
      <w:tr w:rsidR="008C0EB2" w:rsidRPr="00FF6D3D" w:rsidTr="00083D30">
        <w:tc>
          <w:tcPr>
            <w:tcW w:w="2376" w:type="dxa"/>
          </w:tcPr>
          <w:p w:rsidR="008C0EB2" w:rsidRDefault="008C0EB2" w:rsidP="00083D30">
            <w:pPr>
              <w:rPr>
                <w:rFonts w:ascii="Times New Roman" w:hAnsi="Times New Roman" w:cs="Times New Roman"/>
                <w:b/>
                <w:sz w:val="18"/>
                <w:szCs w:val="18"/>
              </w:rPr>
            </w:pPr>
            <w:r>
              <w:rPr>
                <w:rFonts w:ascii="Times New Roman" w:hAnsi="Times New Roman" w:cs="Times New Roman"/>
                <w:b/>
                <w:sz w:val="18"/>
                <w:szCs w:val="18"/>
              </w:rPr>
              <w:t xml:space="preserve">Blok İsmi </w:t>
            </w:r>
          </w:p>
        </w:tc>
        <w:tc>
          <w:tcPr>
            <w:tcW w:w="7230" w:type="dxa"/>
          </w:tcPr>
          <w:p w:rsidR="008C0EB2" w:rsidRDefault="008C0EB2" w:rsidP="00083D30">
            <w:pPr>
              <w:rPr>
                <w:rFonts w:ascii="Times New Roman" w:hAnsi="Times New Roman" w:cs="Times New Roman"/>
                <w:b/>
                <w:sz w:val="18"/>
                <w:szCs w:val="18"/>
              </w:rPr>
            </w:pPr>
            <w:r>
              <w:rPr>
                <w:rFonts w:ascii="Times New Roman" w:hAnsi="Times New Roman" w:cs="Times New Roman"/>
                <w:b/>
                <w:sz w:val="18"/>
                <w:szCs w:val="18"/>
              </w:rPr>
              <w:t xml:space="preserve">Etik ve Tıbbi Araştırma Teknikleri </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Pr>
                <w:rFonts w:ascii="Times New Roman" w:hAnsi="Times New Roman" w:cs="Times New Roman"/>
                <w:b/>
                <w:sz w:val="18"/>
                <w:szCs w:val="18"/>
              </w:rPr>
              <w:t xml:space="preserve">Eğitim Dili </w:t>
            </w:r>
          </w:p>
        </w:tc>
        <w:tc>
          <w:tcPr>
            <w:tcW w:w="7230" w:type="dxa"/>
          </w:tcPr>
          <w:p w:rsidR="008C0EB2" w:rsidRDefault="008C0EB2" w:rsidP="00083D30">
            <w:pPr>
              <w:rPr>
                <w:rFonts w:ascii="Times New Roman" w:hAnsi="Times New Roman" w:cs="Times New Roman"/>
                <w:sz w:val="18"/>
                <w:szCs w:val="18"/>
              </w:rPr>
            </w:pPr>
            <w:r>
              <w:rPr>
                <w:rFonts w:ascii="Times New Roman" w:hAnsi="Times New Roman" w:cs="Times New Roman"/>
                <w:sz w:val="18"/>
                <w:szCs w:val="18"/>
              </w:rPr>
              <w:t xml:space="preserve">Türkçe </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Pr>
                <w:rFonts w:ascii="Times New Roman" w:hAnsi="Times New Roman" w:cs="Times New Roman"/>
                <w:b/>
                <w:sz w:val="18"/>
                <w:szCs w:val="18"/>
              </w:rPr>
              <w:t xml:space="preserve">Ders Tipi </w:t>
            </w:r>
          </w:p>
        </w:tc>
        <w:tc>
          <w:tcPr>
            <w:tcW w:w="7230" w:type="dxa"/>
          </w:tcPr>
          <w:p w:rsidR="008C0EB2" w:rsidRDefault="008C0EB2" w:rsidP="00083D30">
            <w:pPr>
              <w:rPr>
                <w:rFonts w:ascii="Times New Roman" w:hAnsi="Times New Roman" w:cs="Times New Roman"/>
                <w:sz w:val="18"/>
                <w:szCs w:val="18"/>
              </w:rPr>
            </w:pPr>
            <w:r>
              <w:rPr>
                <w:rFonts w:ascii="Times New Roman" w:hAnsi="Times New Roman" w:cs="Times New Roman"/>
                <w:sz w:val="18"/>
                <w:szCs w:val="18"/>
              </w:rPr>
              <w:t xml:space="preserve">Zorunlu </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Pr>
                <w:rFonts w:ascii="Times New Roman" w:hAnsi="Times New Roman" w:cs="Times New Roman"/>
                <w:b/>
                <w:sz w:val="18"/>
                <w:szCs w:val="18"/>
              </w:rPr>
              <w:t xml:space="preserve">Blok Süresi </w:t>
            </w:r>
          </w:p>
        </w:tc>
        <w:tc>
          <w:tcPr>
            <w:tcW w:w="7230" w:type="dxa"/>
          </w:tcPr>
          <w:p w:rsidR="008C0EB2" w:rsidRDefault="008C0EB2" w:rsidP="00083D30">
            <w:pPr>
              <w:rPr>
                <w:rFonts w:ascii="Times New Roman" w:hAnsi="Times New Roman" w:cs="Times New Roman"/>
                <w:sz w:val="18"/>
                <w:szCs w:val="18"/>
              </w:rPr>
            </w:pPr>
            <w:r>
              <w:rPr>
                <w:rFonts w:ascii="Times New Roman" w:hAnsi="Times New Roman" w:cs="Times New Roman"/>
                <w:sz w:val="18"/>
                <w:szCs w:val="18"/>
              </w:rPr>
              <w:t>3 hafta</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Pr>
                <w:rFonts w:ascii="Times New Roman" w:hAnsi="Times New Roman" w:cs="Times New Roman"/>
                <w:b/>
                <w:sz w:val="18"/>
                <w:szCs w:val="18"/>
              </w:rPr>
              <w:t xml:space="preserve">Eğitim Yöntemleri </w:t>
            </w:r>
          </w:p>
        </w:tc>
        <w:tc>
          <w:tcPr>
            <w:tcW w:w="7230" w:type="dxa"/>
          </w:tcPr>
          <w:p w:rsidR="008C0EB2" w:rsidRDefault="008C0EB2" w:rsidP="00083D30">
            <w:pPr>
              <w:rPr>
                <w:rFonts w:ascii="Times New Roman" w:hAnsi="Times New Roman" w:cs="Times New Roman"/>
                <w:sz w:val="18"/>
                <w:szCs w:val="18"/>
              </w:rPr>
            </w:pPr>
            <w:r>
              <w:rPr>
                <w:rFonts w:ascii="Times New Roman" w:hAnsi="Times New Roman" w:cs="Times New Roman"/>
                <w:sz w:val="18"/>
                <w:szCs w:val="18"/>
              </w:rPr>
              <w:t>Sunum, biyoistatistik laboratuar uygulama, bağımsız öğrenme, blok sonu tartışma</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Pr>
                <w:rFonts w:ascii="Times New Roman" w:hAnsi="Times New Roman" w:cs="Times New Roman"/>
                <w:b/>
                <w:sz w:val="18"/>
                <w:szCs w:val="18"/>
              </w:rPr>
              <w:t xml:space="preserve">Değerlendirme Yöntemleri </w:t>
            </w:r>
          </w:p>
        </w:tc>
        <w:tc>
          <w:tcPr>
            <w:tcW w:w="7230" w:type="dxa"/>
          </w:tcPr>
          <w:p w:rsidR="008C0EB2" w:rsidRDefault="008C0EB2" w:rsidP="00083D30">
            <w:pPr>
              <w:rPr>
                <w:rFonts w:ascii="Times New Roman" w:hAnsi="Times New Roman" w:cs="Times New Roman"/>
                <w:sz w:val="18"/>
                <w:szCs w:val="18"/>
              </w:rPr>
            </w:pPr>
            <w:r>
              <w:rPr>
                <w:rFonts w:ascii="Times New Roman" w:hAnsi="Times New Roman" w:cs="Times New Roman"/>
                <w:sz w:val="18"/>
                <w:szCs w:val="18"/>
              </w:rPr>
              <w:t>Teorik bilgi sınavı (ÇSS)</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Pr>
                <w:rFonts w:ascii="Times New Roman" w:hAnsi="Times New Roman" w:cs="Times New Roman"/>
                <w:b/>
                <w:sz w:val="18"/>
                <w:szCs w:val="18"/>
              </w:rPr>
              <w:t>Bloğun Amacı</w:t>
            </w:r>
          </w:p>
        </w:tc>
        <w:tc>
          <w:tcPr>
            <w:tcW w:w="7230" w:type="dxa"/>
          </w:tcPr>
          <w:p w:rsidR="008C0EB2" w:rsidRDefault="008C0EB2" w:rsidP="00083D30">
            <w:pPr>
              <w:rPr>
                <w:rFonts w:ascii="Times New Roman" w:hAnsi="Times New Roman" w:cs="Times New Roman"/>
                <w:b/>
                <w:sz w:val="18"/>
                <w:szCs w:val="18"/>
              </w:rPr>
            </w:pPr>
            <w:r>
              <w:rPr>
                <w:rFonts w:ascii="Times New Roman" w:eastAsia="Times New Roman" w:hAnsi="Times New Roman" w:cs="Times New Roman"/>
                <w:color w:val="000000"/>
                <w:sz w:val="18"/>
                <w:szCs w:val="18"/>
              </w:rPr>
              <w:t>Tıbbi etiğin temel ilkeleri ile temel tıbbi araştırma tekniklerinin öğrenilmesi amaçlanmaktadır.</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Pr>
                <w:rFonts w:ascii="Times New Roman" w:hAnsi="Times New Roman" w:cs="Times New Roman"/>
                <w:b/>
                <w:sz w:val="18"/>
                <w:szCs w:val="18"/>
              </w:rPr>
              <w:t>Öğrenme Çıktıları</w:t>
            </w:r>
          </w:p>
        </w:tc>
        <w:tc>
          <w:tcPr>
            <w:tcW w:w="7230" w:type="dxa"/>
          </w:tcPr>
          <w:p w:rsidR="008C0EB2" w:rsidRDefault="008C0EB2" w:rsidP="00083D30">
            <w:pPr>
              <w:rPr>
                <w:rFonts w:ascii="Times New Roman" w:hAnsi="Times New Roman" w:cs="Times New Roman"/>
                <w:b/>
                <w:sz w:val="18"/>
                <w:szCs w:val="18"/>
              </w:rPr>
            </w:pPr>
            <w:r>
              <w:rPr>
                <w:rFonts w:ascii="Times New Roman" w:hAnsi="Times New Roman" w:cs="Times New Roman"/>
                <w:b/>
                <w:sz w:val="18"/>
                <w:szCs w:val="18"/>
              </w:rPr>
              <w:t xml:space="preserve">Bu bloğun sonunda öğrenciler, </w:t>
            </w:r>
          </w:p>
          <w:p w:rsidR="008C0EB2" w:rsidRDefault="008C0EB2" w:rsidP="008A673D">
            <w:pPr>
              <w:pStyle w:val="ListeParagraf"/>
              <w:numPr>
                <w:ilvl w:val="0"/>
                <w:numId w:val="74"/>
              </w:numPr>
              <w:ind w:left="459" w:hanging="283"/>
              <w:rPr>
                <w:rFonts w:ascii="Times New Roman" w:hAnsi="Times New Roman" w:cs="Times New Roman"/>
                <w:sz w:val="18"/>
                <w:szCs w:val="18"/>
              </w:rPr>
            </w:pPr>
            <w:r>
              <w:rPr>
                <w:rFonts w:ascii="Times New Roman" w:hAnsi="Times New Roman" w:cs="Times New Roman"/>
                <w:sz w:val="18"/>
                <w:szCs w:val="18"/>
              </w:rPr>
              <w:t xml:space="preserve">Epidemiyolojiyi tanımlayabilecek </w:t>
            </w:r>
          </w:p>
          <w:p w:rsidR="008C0EB2" w:rsidRDefault="008C0EB2" w:rsidP="008A673D">
            <w:pPr>
              <w:pStyle w:val="ListeParagraf"/>
              <w:numPr>
                <w:ilvl w:val="0"/>
                <w:numId w:val="74"/>
              </w:numPr>
              <w:ind w:left="459" w:hanging="283"/>
              <w:rPr>
                <w:rFonts w:ascii="Times New Roman" w:hAnsi="Times New Roman" w:cs="Times New Roman"/>
                <w:sz w:val="18"/>
                <w:szCs w:val="18"/>
              </w:rPr>
            </w:pPr>
            <w:r>
              <w:rPr>
                <w:rFonts w:ascii="Times New Roman" w:hAnsi="Times New Roman" w:cs="Times New Roman"/>
                <w:sz w:val="18"/>
                <w:szCs w:val="18"/>
              </w:rPr>
              <w:t xml:space="preserve">Bilimsel araştırma aşamalarını sıralayabilecek </w:t>
            </w:r>
          </w:p>
          <w:p w:rsidR="008C0EB2" w:rsidRDefault="008C0EB2" w:rsidP="008A673D">
            <w:pPr>
              <w:pStyle w:val="ListeParagraf"/>
              <w:numPr>
                <w:ilvl w:val="0"/>
                <w:numId w:val="74"/>
              </w:numPr>
              <w:ind w:left="459" w:hanging="283"/>
              <w:rPr>
                <w:rFonts w:ascii="Times New Roman" w:hAnsi="Times New Roman" w:cs="Times New Roman"/>
                <w:sz w:val="18"/>
                <w:szCs w:val="18"/>
              </w:rPr>
            </w:pPr>
            <w:r>
              <w:rPr>
                <w:rFonts w:ascii="Times New Roman" w:hAnsi="Times New Roman" w:cs="Times New Roman"/>
                <w:sz w:val="18"/>
                <w:szCs w:val="18"/>
              </w:rPr>
              <w:t xml:space="preserve">Sağlık bilimlerinde kullanılan araştırma yöntemlerini tanımlayabilecek </w:t>
            </w:r>
          </w:p>
          <w:p w:rsidR="008C0EB2" w:rsidRDefault="008C0EB2" w:rsidP="008A673D">
            <w:pPr>
              <w:pStyle w:val="ListeParagraf"/>
              <w:numPr>
                <w:ilvl w:val="0"/>
                <w:numId w:val="74"/>
              </w:numPr>
              <w:ind w:left="459" w:hanging="283"/>
              <w:rPr>
                <w:rFonts w:ascii="Times New Roman" w:hAnsi="Times New Roman" w:cs="Times New Roman"/>
                <w:sz w:val="18"/>
                <w:szCs w:val="18"/>
              </w:rPr>
            </w:pPr>
            <w:r>
              <w:rPr>
                <w:rFonts w:ascii="Times New Roman" w:hAnsi="Times New Roman" w:cs="Times New Roman"/>
                <w:sz w:val="18"/>
                <w:szCs w:val="18"/>
              </w:rPr>
              <w:t>Tıbbi araştırma verisini bilgisayar destekli analiz edip yorumlayabilecektir.</w:t>
            </w:r>
          </w:p>
        </w:tc>
      </w:tr>
    </w:tbl>
    <w:p w:rsidR="008C0EB2" w:rsidRPr="00FA5C0F" w:rsidRDefault="008C0EB2" w:rsidP="008C0EB2">
      <w:pPr>
        <w:spacing w:after="0" w:line="240" w:lineRule="auto"/>
        <w:rPr>
          <w:rFonts w:ascii="Times New Roman" w:eastAsiaTheme="majorEastAsia" w:hAnsi="Times New Roman" w:cs="Times New Roman"/>
          <w:b/>
          <w:bCs/>
          <w:color w:val="365F91" w:themeColor="accent1" w:themeShade="BF"/>
          <w:sz w:val="24"/>
          <w:szCs w:val="24"/>
          <w:lang w:eastAsia="en-US"/>
        </w:rPr>
      </w:pPr>
    </w:p>
    <w:tbl>
      <w:tblPr>
        <w:tblStyle w:val="TabloKlavuzu"/>
        <w:tblW w:w="9608" w:type="dxa"/>
        <w:tblLook w:val="04A0"/>
      </w:tblPr>
      <w:tblGrid>
        <w:gridCol w:w="2376"/>
        <w:gridCol w:w="7232"/>
      </w:tblGrid>
      <w:tr w:rsidR="008C0EB2" w:rsidRPr="00FF6D3D" w:rsidTr="00083D30">
        <w:tc>
          <w:tcPr>
            <w:tcW w:w="2376" w:type="dxa"/>
          </w:tcPr>
          <w:p w:rsidR="008C0EB2" w:rsidRDefault="008C0EB2" w:rsidP="00083D30">
            <w:pPr>
              <w:rPr>
                <w:rFonts w:ascii="Times New Roman" w:hAnsi="Times New Roman" w:cs="Times New Roman"/>
                <w:b/>
                <w:sz w:val="18"/>
                <w:szCs w:val="18"/>
              </w:rPr>
            </w:pPr>
            <w:r>
              <w:rPr>
                <w:rFonts w:ascii="Times New Roman" w:hAnsi="Times New Roman" w:cs="Times New Roman"/>
                <w:b/>
                <w:sz w:val="18"/>
                <w:szCs w:val="18"/>
              </w:rPr>
              <w:t xml:space="preserve">Blok İsmi </w:t>
            </w:r>
          </w:p>
        </w:tc>
        <w:tc>
          <w:tcPr>
            <w:tcW w:w="7232" w:type="dxa"/>
          </w:tcPr>
          <w:p w:rsidR="008C0EB2" w:rsidRDefault="008C0EB2" w:rsidP="00083D30">
            <w:pPr>
              <w:rPr>
                <w:rFonts w:ascii="Times New Roman" w:hAnsi="Times New Roman" w:cs="Times New Roman"/>
                <w:b/>
                <w:sz w:val="18"/>
                <w:szCs w:val="18"/>
              </w:rPr>
            </w:pPr>
            <w:r>
              <w:rPr>
                <w:rFonts w:ascii="Times New Roman" w:hAnsi="Times New Roman" w:cs="Times New Roman"/>
                <w:b/>
                <w:sz w:val="18"/>
                <w:szCs w:val="18"/>
              </w:rPr>
              <w:t>Beyin ve Duyular</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Pr>
                <w:rFonts w:ascii="Times New Roman" w:hAnsi="Times New Roman" w:cs="Times New Roman"/>
                <w:b/>
                <w:sz w:val="18"/>
                <w:szCs w:val="18"/>
              </w:rPr>
              <w:t xml:space="preserve">Eğitim Dili </w:t>
            </w:r>
          </w:p>
        </w:tc>
        <w:tc>
          <w:tcPr>
            <w:tcW w:w="7232" w:type="dxa"/>
          </w:tcPr>
          <w:p w:rsidR="008C0EB2" w:rsidRDefault="008C0EB2" w:rsidP="00083D30">
            <w:pPr>
              <w:rPr>
                <w:rFonts w:ascii="Times New Roman" w:hAnsi="Times New Roman" w:cs="Times New Roman"/>
                <w:sz w:val="18"/>
                <w:szCs w:val="18"/>
              </w:rPr>
            </w:pPr>
            <w:r>
              <w:rPr>
                <w:rFonts w:ascii="Times New Roman" w:hAnsi="Times New Roman" w:cs="Times New Roman"/>
                <w:sz w:val="18"/>
                <w:szCs w:val="18"/>
              </w:rPr>
              <w:t>Türkçe</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Pr>
                <w:rFonts w:ascii="Times New Roman" w:hAnsi="Times New Roman" w:cs="Times New Roman"/>
                <w:b/>
                <w:sz w:val="18"/>
                <w:szCs w:val="18"/>
              </w:rPr>
              <w:t xml:space="preserve">Ders Tipi </w:t>
            </w:r>
          </w:p>
        </w:tc>
        <w:tc>
          <w:tcPr>
            <w:tcW w:w="7232" w:type="dxa"/>
          </w:tcPr>
          <w:p w:rsidR="008C0EB2" w:rsidRDefault="008C0EB2" w:rsidP="00083D30">
            <w:pPr>
              <w:rPr>
                <w:rFonts w:ascii="Times New Roman" w:hAnsi="Times New Roman" w:cs="Times New Roman"/>
                <w:sz w:val="18"/>
                <w:szCs w:val="18"/>
              </w:rPr>
            </w:pPr>
            <w:r>
              <w:rPr>
                <w:rFonts w:ascii="Times New Roman" w:hAnsi="Times New Roman" w:cs="Times New Roman"/>
                <w:sz w:val="18"/>
                <w:szCs w:val="18"/>
              </w:rPr>
              <w:t>Zorunlu</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Pr>
                <w:rFonts w:ascii="Times New Roman" w:hAnsi="Times New Roman" w:cs="Times New Roman"/>
                <w:b/>
                <w:sz w:val="18"/>
                <w:szCs w:val="18"/>
              </w:rPr>
              <w:t xml:space="preserve">Blok Süresi </w:t>
            </w:r>
          </w:p>
        </w:tc>
        <w:tc>
          <w:tcPr>
            <w:tcW w:w="7232" w:type="dxa"/>
          </w:tcPr>
          <w:p w:rsidR="008C0EB2" w:rsidRDefault="008C0EB2" w:rsidP="00083D30">
            <w:pPr>
              <w:rPr>
                <w:rFonts w:ascii="Times New Roman" w:hAnsi="Times New Roman" w:cs="Times New Roman"/>
                <w:sz w:val="18"/>
                <w:szCs w:val="18"/>
              </w:rPr>
            </w:pPr>
            <w:r>
              <w:rPr>
                <w:rFonts w:ascii="Times New Roman" w:hAnsi="Times New Roman" w:cs="Times New Roman"/>
                <w:sz w:val="18"/>
                <w:szCs w:val="18"/>
              </w:rPr>
              <w:t>9 hafta</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Pr>
                <w:rFonts w:ascii="Times New Roman" w:hAnsi="Times New Roman" w:cs="Times New Roman"/>
                <w:b/>
                <w:sz w:val="18"/>
                <w:szCs w:val="18"/>
              </w:rPr>
              <w:t xml:space="preserve">Eğitim Yöntemleri </w:t>
            </w:r>
          </w:p>
        </w:tc>
        <w:tc>
          <w:tcPr>
            <w:tcW w:w="7232" w:type="dxa"/>
          </w:tcPr>
          <w:p w:rsidR="008C0EB2" w:rsidRDefault="008C0EB2" w:rsidP="00083D30">
            <w:pPr>
              <w:jc w:val="both"/>
              <w:rPr>
                <w:rFonts w:ascii="Times New Roman" w:hAnsi="Times New Roman" w:cs="Times New Roman"/>
                <w:sz w:val="18"/>
                <w:szCs w:val="18"/>
              </w:rPr>
            </w:pPr>
            <w:r>
              <w:rPr>
                <w:rFonts w:ascii="Times New Roman" w:hAnsi="Times New Roman" w:cs="Times New Roman"/>
                <w:sz w:val="18"/>
                <w:szCs w:val="18"/>
              </w:rPr>
              <w:t>Sunum, anatomi laboratuar uygulamaları, fizyoloji laboratuaruygulamaları, histoloji laboratuaruygulamaları, farmakolojilaboratuaruygulamaları, klinik beceri eğitimleri (MDU), probleme dayalı öğrenme oturumları, bağımsız öğrenme</w:t>
            </w:r>
          </w:p>
          <w:p w:rsidR="008C0EB2" w:rsidRDefault="008C0EB2" w:rsidP="00083D30">
            <w:pPr>
              <w:jc w:val="both"/>
              <w:rPr>
                <w:rFonts w:ascii="Times New Roman" w:hAnsi="Times New Roman" w:cs="Times New Roman"/>
                <w:sz w:val="18"/>
                <w:szCs w:val="18"/>
              </w:rPr>
            </w:pP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Pr>
                <w:rFonts w:ascii="Times New Roman" w:hAnsi="Times New Roman" w:cs="Times New Roman"/>
                <w:b/>
                <w:sz w:val="18"/>
                <w:szCs w:val="18"/>
              </w:rPr>
              <w:t xml:space="preserve">Değerlendirme Yöntemleri </w:t>
            </w:r>
          </w:p>
        </w:tc>
        <w:tc>
          <w:tcPr>
            <w:tcW w:w="7232" w:type="dxa"/>
          </w:tcPr>
          <w:p w:rsidR="008C0EB2" w:rsidRDefault="008C0EB2" w:rsidP="00083D30">
            <w:pPr>
              <w:jc w:val="both"/>
              <w:rPr>
                <w:rFonts w:ascii="Times New Roman" w:hAnsi="Times New Roman" w:cs="Times New Roman"/>
                <w:sz w:val="18"/>
                <w:szCs w:val="18"/>
              </w:rPr>
            </w:pPr>
            <w:r>
              <w:rPr>
                <w:rFonts w:ascii="Times New Roman" w:hAnsi="Times New Roman" w:cs="Times New Roman"/>
                <w:sz w:val="18"/>
                <w:szCs w:val="18"/>
              </w:rPr>
              <w:t>Anatomi uygulama sınavı, histoloji uygulama sınavı, teorik bilgi sınavı (ÇSS)</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Pr>
                <w:rFonts w:ascii="Times New Roman" w:hAnsi="Times New Roman" w:cs="Times New Roman"/>
                <w:b/>
                <w:sz w:val="18"/>
                <w:szCs w:val="18"/>
              </w:rPr>
              <w:t>Bloğun Amacı</w:t>
            </w:r>
          </w:p>
        </w:tc>
        <w:tc>
          <w:tcPr>
            <w:tcW w:w="7232" w:type="dxa"/>
          </w:tcPr>
          <w:p w:rsidR="008C0EB2" w:rsidRDefault="008C0EB2" w:rsidP="00083D30">
            <w:pPr>
              <w:jc w:val="both"/>
              <w:rPr>
                <w:rFonts w:ascii="Times New Roman" w:hAnsi="Times New Roman" w:cs="Times New Roman"/>
                <w:b/>
                <w:sz w:val="18"/>
                <w:szCs w:val="18"/>
              </w:rPr>
            </w:pPr>
            <w:r>
              <w:rPr>
                <w:rFonts w:ascii="Times New Roman" w:eastAsia="Times New Roman" w:hAnsi="Times New Roman" w:cs="Times New Roman"/>
                <w:color w:val="000000"/>
                <w:sz w:val="18"/>
                <w:szCs w:val="18"/>
              </w:rPr>
              <w:t>Sinir sistemi ve işleyişini ele alan biyomekanik ve kontrol bloğunun tamamlayıcısı olarak, sinir sisteminin embriyolojik gelişimi, yapısı, işlevi, duyusal bilginin algılanması ve entegrasyonu ve santral sinir sistemi ile ilgili ilaçların öğrenilmesi amaçlanmaktadır.</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Pr>
                <w:rFonts w:ascii="Times New Roman" w:hAnsi="Times New Roman" w:cs="Times New Roman"/>
                <w:b/>
                <w:sz w:val="18"/>
                <w:szCs w:val="18"/>
              </w:rPr>
              <w:t>Öğrenme Çıktıları</w:t>
            </w:r>
          </w:p>
        </w:tc>
        <w:tc>
          <w:tcPr>
            <w:tcW w:w="7232" w:type="dxa"/>
          </w:tcPr>
          <w:p w:rsidR="008C0EB2" w:rsidRDefault="008C0EB2" w:rsidP="00083D30">
            <w:pPr>
              <w:jc w:val="both"/>
              <w:rPr>
                <w:rFonts w:ascii="Times New Roman" w:hAnsi="Times New Roman" w:cs="Times New Roman"/>
                <w:b/>
                <w:sz w:val="18"/>
                <w:szCs w:val="18"/>
              </w:rPr>
            </w:pPr>
            <w:r>
              <w:rPr>
                <w:rFonts w:ascii="Times New Roman" w:hAnsi="Times New Roman" w:cs="Times New Roman"/>
                <w:b/>
                <w:sz w:val="18"/>
                <w:szCs w:val="18"/>
              </w:rPr>
              <w:t xml:space="preserve">Bu bloğun sonunda öğrenciler, </w:t>
            </w:r>
          </w:p>
          <w:p w:rsidR="008C0EB2" w:rsidRDefault="008C0EB2" w:rsidP="00083D30">
            <w:pPr>
              <w:pStyle w:val="BodyBulletA"/>
              <w:numPr>
                <w:ilvl w:val="0"/>
                <w:numId w:val="17"/>
              </w:numPr>
              <w:tabs>
                <w:tab w:val="clear" w:pos="720"/>
              </w:tabs>
              <w:ind w:left="459" w:hanging="283"/>
              <w:jc w:val="both"/>
              <w:rPr>
                <w:rFonts w:ascii="Times New Roman" w:eastAsia="Times New Roman" w:hAnsi="Times New Roman" w:cs="Times New Roman"/>
                <w:position w:val="-4"/>
                <w:sz w:val="18"/>
                <w:szCs w:val="18"/>
                <w:lang w:val="tr-TR"/>
              </w:rPr>
            </w:pPr>
            <w:r>
              <w:rPr>
                <w:rFonts w:ascii="Times New Roman" w:hAnsi="Times New Roman" w:cs="Times New Roman"/>
                <w:sz w:val="18"/>
                <w:szCs w:val="18"/>
                <w:lang w:val="tr-TR"/>
              </w:rPr>
              <w:t>Santral sinir sistemi, serebellum hücresel organizasyonunu açıklayabilecek</w:t>
            </w:r>
          </w:p>
          <w:p w:rsidR="008C0EB2" w:rsidRDefault="008C0EB2" w:rsidP="00083D30">
            <w:pPr>
              <w:pStyle w:val="BodyBulletA"/>
              <w:numPr>
                <w:ilvl w:val="0"/>
                <w:numId w:val="17"/>
              </w:numPr>
              <w:tabs>
                <w:tab w:val="clear" w:pos="720"/>
              </w:tabs>
              <w:ind w:left="459" w:hanging="283"/>
              <w:jc w:val="both"/>
              <w:rPr>
                <w:rFonts w:ascii="Times New Roman" w:eastAsia="Times New Roman" w:hAnsi="Times New Roman" w:cs="Times New Roman"/>
                <w:position w:val="-4"/>
                <w:sz w:val="18"/>
                <w:szCs w:val="18"/>
                <w:lang w:val="tr-TR"/>
              </w:rPr>
            </w:pPr>
            <w:r>
              <w:rPr>
                <w:rFonts w:ascii="Times New Roman" w:hAnsi="Times New Roman" w:cs="Times New Roman"/>
                <w:sz w:val="18"/>
                <w:szCs w:val="18"/>
                <w:lang w:val="tr-TR"/>
              </w:rPr>
              <w:t xml:space="preserve">Santral sinir sistemi embriyolojik gelişimi açıklayabilecek </w:t>
            </w:r>
          </w:p>
          <w:p w:rsidR="008C0EB2" w:rsidRDefault="008C0EB2" w:rsidP="00083D30">
            <w:pPr>
              <w:pStyle w:val="BodyBulletA"/>
              <w:numPr>
                <w:ilvl w:val="0"/>
                <w:numId w:val="17"/>
              </w:numPr>
              <w:tabs>
                <w:tab w:val="clear" w:pos="720"/>
              </w:tabs>
              <w:ind w:left="459" w:hanging="283"/>
              <w:jc w:val="both"/>
              <w:rPr>
                <w:rFonts w:ascii="Times New Roman" w:eastAsia="Times New Roman" w:hAnsi="Times New Roman" w:cs="Times New Roman"/>
                <w:position w:val="-4"/>
                <w:sz w:val="18"/>
                <w:szCs w:val="18"/>
                <w:lang w:val="tr-TR"/>
              </w:rPr>
            </w:pPr>
            <w:r>
              <w:rPr>
                <w:rFonts w:ascii="Times New Roman" w:hAnsi="Times New Roman" w:cs="Times New Roman"/>
                <w:sz w:val="18"/>
                <w:szCs w:val="18"/>
                <w:lang w:val="tr-TR"/>
              </w:rPr>
              <w:t>Beyin sapı, kranial sinirler, talamus, beyni saran zarlar, ventriküler sistem, beyin arter ve venleri, bazal gangliyonlar, serebellum, serebral korteks anatomisi ve fonksiyonları açıklayabilecek</w:t>
            </w:r>
          </w:p>
          <w:p w:rsidR="008C0EB2" w:rsidRDefault="008C0EB2" w:rsidP="00083D30">
            <w:pPr>
              <w:pStyle w:val="BodyBulletA"/>
              <w:numPr>
                <w:ilvl w:val="0"/>
                <w:numId w:val="17"/>
              </w:numPr>
              <w:tabs>
                <w:tab w:val="clear" w:pos="720"/>
              </w:tabs>
              <w:ind w:left="459" w:hanging="283"/>
              <w:jc w:val="both"/>
              <w:rPr>
                <w:rFonts w:ascii="Times New Roman" w:eastAsia="Times New Roman" w:hAnsi="Times New Roman" w:cs="Times New Roman"/>
                <w:position w:val="-4"/>
                <w:sz w:val="18"/>
                <w:szCs w:val="18"/>
                <w:lang w:val="tr-TR"/>
              </w:rPr>
            </w:pPr>
            <w:r>
              <w:rPr>
                <w:rFonts w:ascii="Times New Roman" w:hAnsi="Times New Roman" w:cs="Times New Roman"/>
                <w:sz w:val="18"/>
                <w:szCs w:val="18"/>
                <w:lang w:val="tr-TR"/>
              </w:rPr>
              <w:t xml:space="preserve">Beyin sapı, kranial sinir, serebellum, bazal gangliyonlar, korteks hastalıklarında ortaya çıkan belirti ve bulguları açıklayabilecek </w:t>
            </w:r>
          </w:p>
          <w:p w:rsidR="008C0EB2" w:rsidRDefault="008C0EB2" w:rsidP="00083D30">
            <w:pPr>
              <w:pStyle w:val="BodyBulletA"/>
              <w:numPr>
                <w:ilvl w:val="0"/>
                <w:numId w:val="17"/>
              </w:numPr>
              <w:tabs>
                <w:tab w:val="clear" w:pos="720"/>
              </w:tabs>
              <w:ind w:left="459" w:hanging="283"/>
              <w:jc w:val="both"/>
              <w:rPr>
                <w:rFonts w:ascii="Times New Roman" w:eastAsia="Times New Roman" w:hAnsi="Times New Roman" w:cs="Times New Roman"/>
                <w:position w:val="-4"/>
                <w:sz w:val="18"/>
                <w:szCs w:val="18"/>
                <w:lang w:val="tr-TR"/>
              </w:rPr>
            </w:pPr>
            <w:r>
              <w:rPr>
                <w:rFonts w:ascii="Times New Roman" w:hAnsi="Times New Roman" w:cs="Times New Roman"/>
                <w:sz w:val="18"/>
                <w:szCs w:val="18"/>
                <w:lang w:val="tr-TR"/>
              </w:rPr>
              <w:t xml:space="preserve">Kuramlar ve tanımlarıyla öğrenme ve duyguları tanımlayabilecek </w:t>
            </w:r>
          </w:p>
          <w:p w:rsidR="008C0EB2" w:rsidRDefault="008C0EB2" w:rsidP="00083D30">
            <w:pPr>
              <w:pStyle w:val="BodyBulletA"/>
              <w:numPr>
                <w:ilvl w:val="0"/>
                <w:numId w:val="17"/>
              </w:numPr>
              <w:tabs>
                <w:tab w:val="clear" w:pos="720"/>
              </w:tabs>
              <w:ind w:left="459" w:hanging="283"/>
              <w:jc w:val="both"/>
              <w:rPr>
                <w:rFonts w:ascii="Times New Roman" w:eastAsia="Times New Roman" w:hAnsi="Times New Roman" w:cs="Times New Roman"/>
                <w:position w:val="-4"/>
                <w:sz w:val="18"/>
                <w:szCs w:val="18"/>
                <w:lang w:val="tr-TR"/>
              </w:rPr>
            </w:pPr>
            <w:r>
              <w:rPr>
                <w:rFonts w:ascii="Times New Roman" w:hAnsi="Times New Roman" w:cs="Times New Roman"/>
                <w:sz w:val="18"/>
                <w:szCs w:val="18"/>
                <w:lang w:val="tr-TR"/>
              </w:rPr>
              <w:t xml:space="preserve">Nöronal metabolizma ve sentezi açıklayabilecek </w:t>
            </w:r>
          </w:p>
          <w:p w:rsidR="008C0EB2" w:rsidRDefault="008C0EB2" w:rsidP="00083D30">
            <w:pPr>
              <w:pStyle w:val="BodyBulletA"/>
              <w:numPr>
                <w:ilvl w:val="0"/>
                <w:numId w:val="17"/>
              </w:numPr>
              <w:tabs>
                <w:tab w:val="clear" w:pos="720"/>
              </w:tabs>
              <w:ind w:left="459" w:hanging="283"/>
              <w:jc w:val="both"/>
              <w:rPr>
                <w:rFonts w:ascii="Times New Roman" w:eastAsia="Times New Roman" w:hAnsi="Times New Roman" w:cs="Times New Roman"/>
                <w:position w:val="-4"/>
                <w:sz w:val="18"/>
                <w:szCs w:val="18"/>
                <w:lang w:val="tr-TR"/>
              </w:rPr>
            </w:pPr>
            <w:r>
              <w:rPr>
                <w:rFonts w:ascii="Times New Roman" w:hAnsi="Times New Roman" w:cs="Times New Roman"/>
                <w:sz w:val="18"/>
                <w:szCs w:val="18"/>
                <w:lang w:val="tr-TR"/>
              </w:rPr>
              <w:t xml:space="preserve">Otonom ve dopaminerjik sisteme etkili ilaçları sıralayabilecek </w:t>
            </w:r>
          </w:p>
          <w:p w:rsidR="008C0EB2" w:rsidRDefault="008C0EB2" w:rsidP="00083D30">
            <w:pPr>
              <w:pStyle w:val="BodyBulletA"/>
              <w:numPr>
                <w:ilvl w:val="0"/>
                <w:numId w:val="17"/>
              </w:numPr>
              <w:tabs>
                <w:tab w:val="clear" w:pos="720"/>
              </w:tabs>
              <w:ind w:left="459" w:hanging="283"/>
              <w:jc w:val="both"/>
              <w:rPr>
                <w:rFonts w:ascii="Times New Roman" w:eastAsia="Times New Roman" w:hAnsi="Times New Roman" w:cs="Times New Roman"/>
                <w:position w:val="-4"/>
                <w:sz w:val="18"/>
                <w:szCs w:val="18"/>
                <w:lang w:val="tr-TR"/>
              </w:rPr>
            </w:pPr>
            <w:r>
              <w:rPr>
                <w:rFonts w:ascii="Times New Roman" w:hAnsi="Times New Roman" w:cs="Times New Roman"/>
                <w:sz w:val="18"/>
                <w:szCs w:val="18"/>
                <w:lang w:val="tr-TR"/>
              </w:rPr>
              <w:t xml:space="preserve">Nöronal plastisite kavramını tanımlayabilecek </w:t>
            </w:r>
          </w:p>
          <w:p w:rsidR="008C0EB2" w:rsidRDefault="008C0EB2" w:rsidP="00083D30">
            <w:pPr>
              <w:pStyle w:val="BodyBulletA"/>
              <w:numPr>
                <w:ilvl w:val="0"/>
                <w:numId w:val="17"/>
              </w:numPr>
              <w:tabs>
                <w:tab w:val="clear" w:pos="720"/>
              </w:tabs>
              <w:ind w:left="459" w:hanging="283"/>
              <w:jc w:val="both"/>
              <w:rPr>
                <w:rFonts w:ascii="Times New Roman" w:eastAsia="Times New Roman" w:hAnsi="Times New Roman" w:cs="Times New Roman"/>
                <w:position w:val="-4"/>
                <w:sz w:val="18"/>
                <w:szCs w:val="18"/>
                <w:lang w:val="tr-TR"/>
              </w:rPr>
            </w:pPr>
            <w:r>
              <w:rPr>
                <w:rFonts w:ascii="Times New Roman" w:hAnsi="Times New Roman" w:cs="Times New Roman"/>
                <w:sz w:val="18"/>
                <w:szCs w:val="18"/>
                <w:lang w:val="tr-TR"/>
              </w:rPr>
              <w:t xml:space="preserve">Beyin elektriksel aktivitesi ve uyku ile ilişkisini açıklayabilecek </w:t>
            </w:r>
          </w:p>
          <w:p w:rsidR="008C0EB2" w:rsidRDefault="008C0EB2" w:rsidP="00083D30">
            <w:pPr>
              <w:pStyle w:val="BodyBulletA"/>
              <w:numPr>
                <w:ilvl w:val="0"/>
                <w:numId w:val="17"/>
              </w:numPr>
              <w:tabs>
                <w:tab w:val="clear" w:pos="720"/>
              </w:tabs>
              <w:ind w:left="459" w:hanging="283"/>
              <w:jc w:val="both"/>
              <w:rPr>
                <w:rFonts w:ascii="Times New Roman" w:eastAsia="Times New Roman" w:hAnsi="Times New Roman" w:cs="Times New Roman"/>
                <w:position w:val="-4"/>
                <w:sz w:val="18"/>
                <w:szCs w:val="18"/>
                <w:lang w:val="tr-TR"/>
              </w:rPr>
            </w:pPr>
            <w:r>
              <w:rPr>
                <w:rFonts w:ascii="Times New Roman" w:hAnsi="Times New Roman" w:cs="Times New Roman"/>
                <w:sz w:val="18"/>
                <w:szCs w:val="18"/>
                <w:lang w:val="tr-TR"/>
              </w:rPr>
              <w:t xml:space="preserve">Derinin yapısı ve fonksiyonlarını tanımlayabilecek </w:t>
            </w:r>
          </w:p>
          <w:p w:rsidR="008C0EB2" w:rsidRDefault="008C0EB2" w:rsidP="00083D30">
            <w:pPr>
              <w:pStyle w:val="BodyBulletA"/>
              <w:numPr>
                <w:ilvl w:val="0"/>
                <w:numId w:val="17"/>
              </w:numPr>
              <w:tabs>
                <w:tab w:val="clear" w:pos="720"/>
              </w:tabs>
              <w:ind w:left="459" w:hanging="283"/>
              <w:jc w:val="both"/>
              <w:rPr>
                <w:rFonts w:ascii="Times New Roman" w:eastAsia="Times New Roman" w:hAnsi="Times New Roman" w:cs="Times New Roman"/>
                <w:position w:val="-4"/>
                <w:sz w:val="18"/>
                <w:szCs w:val="18"/>
                <w:lang w:val="tr-TR"/>
              </w:rPr>
            </w:pPr>
            <w:r>
              <w:rPr>
                <w:rFonts w:ascii="Times New Roman" w:hAnsi="Times New Roman" w:cs="Times New Roman"/>
                <w:sz w:val="18"/>
                <w:szCs w:val="18"/>
                <w:lang w:val="tr-TR"/>
              </w:rPr>
              <w:t xml:space="preserve">Göz küresi ve ilişkili yapıların anatomisini ve görme fizyolojisini açıklayabilecek </w:t>
            </w:r>
          </w:p>
          <w:p w:rsidR="008C0EB2" w:rsidRDefault="008C0EB2" w:rsidP="00083D30">
            <w:pPr>
              <w:pStyle w:val="BodyBulletA"/>
              <w:numPr>
                <w:ilvl w:val="0"/>
                <w:numId w:val="17"/>
              </w:numPr>
              <w:tabs>
                <w:tab w:val="clear" w:pos="720"/>
              </w:tabs>
              <w:ind w:left="459" w:hanging="283"/>
              <w:jc w:val="both"/>
              <w:rPr>
                <w:rFonts w:ascii="Times New Roman" w:eastAsia="Times New Roman" w:hAnsi="Times New Roman" w:cs="Times New Roman"/>
                <w:position w:val="-4"/>
                <w:sz w:val="18"/>
                <w:szCs w:val="18"/>
                <w:lang w:val="tr-TR"/>
              </w:rPr>
            </w:pPr>
            <w:r>
              <w:rPr>
                <w:rFonts w:ascii="Times New Roman" w:hAnsi="Times New Roman" w:cs="Times New Roman"/>
                <w:sz w:val="18"/>
                <w:szCs w:val="18"/>
                <w:lang w:val="tr-TR"/>
              </w:rPr>
              <w:t xml:space="preserve">Kulak ve ilişkili yapıların anatomisini ve işitme fizyolojisini açıklayabilecek </w:t>
            </w:r>
          </w:p>
          <w:p w:rsidR="008C0EB2" w:rsidRDefault="008C0EB2" w:rsidP="00083D30">
            <w:pPr>
              <w:pStyle w:val="BodyBulletA"/>
              <w:numPr>
                <w:ilvl w:val="0"/>
                <w:numId w:val="17"/>
              </w:numPr>
              <w:tabs>
                <w:tab w:val="clear" w:pos="720"/>
              </w:tabs>
              <w:ind w:left="459" w:hanging="283"/>
              <w:jc w:val="both"/>
              <w:rPr>
                <w:rFonts w:ascii="Times New Roman" w:eastAsia="Times New Roman" w:hAnsi="Times New Roman" w:cs="Times New Roman"/>
                <w:position w:val="-4"/>
                <w:sz w:val="18"/>
                <w:szCs w:val="18"/>
                <w:lang w:val="tr-TR"/>
              </w:rPr>
            </w:pPr>
            <w:r>
              <w:rPr>
                <w:rFonts w:ascii="Times New Roman" w:hAnsi="Times New Roman" w:cs="Times New Roman"/>
                <w:sz w:val="18"/>
                <w:szCs w:val="18"/>
                <w:lang w:val="tr-TR"/>
              </w:rPr>
              <w:lastRenderedPageBreak/>
              <w:t xml:space="preserve">Yüzeyel, visseral, derin duyuları anatomisini  ve fizyolojik mekanizmalarını açıklayabilecek </w:t>
            </w:r>
          </w:p>
          <w:p w:rsidR="008C0EB2" w:rsidRDefault="008C0EB2" w:rsidP="00083D30">
            <w:pPr>
              <w:pStyle w:val="BodyBulletA"/>
              <w:numPr>
                <w:ilvl w:val="0"/>
                <w:numId w:val="17"/>
              </w:numPr>
              <w:tabs>
                <w:tab w:val="clear" w:pos="720"/>
              </w:tabs>
              <w:ind w:left="459" w:hanging="283"/>
              <w:jc w:val="both"/>
              <w:rPr>
                <w:rFonts w:ascii="Times New Roman" w:eastAsia="Times New Roman" w:hAnsi="Times New Roman" w:cs="Times New Roman"/>
                <w:position w:val="-4"/>
                <w:sz w:val="18"/>
                <w:szCs w:val="18"/>
                <w:lang w:val="tr-TR"/>
              </w:rPr>
            </w:pPr>
            <w:r>
              <w:rPr>
                <w:rFonts w:ascii="Times New Roman" w:hAnsi="Times New Roman" w:cs="Times New Roman"/>
                <w:sz w:val="18"/>
                <w:szCs w:val="18"/>
                <w:lang w:val="tr-TR"/>
              </w:rPr>
              <w:t xml:space="preserve">Dermatom tanımlayabilecek </w:t>
            </w:r>
          </w:p>
          <w:p w:rsidR="008C0EB2" w:rsidRDefault="008C0EB2" w:rsidP="00083D30">
            <w:pPr>
              <w:pStyle w:val="BodyBulletA"/>
              <w:numPr>
                <w:ilvl w:val="0"/>
                <w:numId w:val="17"/>
              </w:numPr>
              <w:tabs>
                <w:tab w:val="clear" w:pos="720"/>
              </w:tabs>
              <w:ind w:left="459" w:hanging="283"/>
              <w:jc w:val="both"/>
              <w:rPr>
                <w:rFonts w:ascii="Times New Roman" w:eastAsia="Times New Roman" w:hAnsi="Times New Roman" w:cs="Times New Roman"/>
                <w:position w:val="-4"/>
                <w:sz w:val="18"/>
                <w:szCs w:val="18"/>
                <w:lang w:val="tr-TR"/>
              </w:rPr>
            </w:pPr>
            <w:r>
              <w:rPr>
                <w:rFonts w:ascii="Times New Roman" w:hAnsi="Times New Roman" w:cs="Times New Roman"/>
                <w:sz w:val="18"/>
                <w:szCs w:val="18"/>
                <w:lang w:val="tr-TR"/>
              </w:rPr>
              <w:t xml:space="preserve">Kortikal duyuları tanımlayabilecek  anatomik ve fonksiyonel yapıları söyleyebilecek </w:t>
            </w:r>
          </w:p>
          <w:p w:rsidR="008C0EB2" w:rsidRDefault="008C0EB2" w:rsidP="00083D30">
            <w:pPr>
              <w:pStyle w:val="BodyBulletA"/>
              <w:numPr>
                <w:ilvl w:val="0"/>
                <w:numId w:val="17"/>
              </w:numPr>
              <w:tabs>
                <w:tab w:val="clear" w:pos="720"/>
              </w:tabs>
              <w:ind w:left="459" w:hanging="283"/>
              <w:jc w:val="both"/>
              <w:rPr>
                <w:rFonts w:ascii="Times New Roman" w:eastAsia="Times New Roman" w:hAnsi="Times New Roman" w:cs="Times New Roman"/>
                <w:position w:val="-4"/>
                <w:sz w:val="18"/>
                <w:szCs w:val="18"/>
                <w:lang w:val="tr-TR"/>
              </w:rPr>
            </w:pPr>
            <w:r>
              <w:rPr>
                <w:rFonts w:ascii="Times New Roman" w:hAnsi="Times New Roman" w:cs="Times New Roman"/>
                <w:sz w:val="18"/>
                <w:szCs w:val="18"/>
                <w:lang w:val="tr-TR"/>
              </w:rPr>
              <w:t xml:space="preserve">Denge duyusunda vestibüler  sistemin rolünü açıklayabilecek </w:t>
            </w:r>
          </w:p>
          <w:p w:rsidR="008C0EB2" w:rsidRDefault="008C0EB2" w:rsidP="00083D30">
            <w:pPr>
              <w:pStyle w:val="BodyBulletA"/>
              <w:numPr>
                <w:ilvl w:val="0"/>
                <w:numId w:val="17"/>
              </w:numPr>
              <w:tabs>
                <w:tab w:val="clear" w:pos="720"/>
              </w:tabs>
              <w:ind w:left="459" w:hanging="283"/>
              <w:jc w:val="both"/>
              <w:rPr>
                <w:rFonts w:ascii="Times New Roman" w:eastAsia="Times New Roman" w:hAnsi="Times New Roman" w:cs="Times New Roman"/>
                <w:position w:val="-4"/>
                <w:sz w:val="18"/>
                <w:szCs w:val="18"/>
                <w:lang w:val="tr-TR"/>
              </w:rPr>
            </w:pPr>
            <w:r>
              <w:rPr>
                <w:rFonts w:ascii="Times New Roman" w:hAnsi="Times New Roman" w:cs="Times New Roman"/>
                <w:sz w:val="18"/>
                <w:szCs w:val="18"/>
                <w:lang w:val="tr-TR"/>
              </w:rPr>
              <w:t xml:space="preserve">Koku ve tat duyularının anatomisini ve fizyolojik mekanizmalarını açıklayabilecek </w:t>
            </w:r>
          </w:p>
          <w:p w:rsidR="008C0EB2" w:rsidRDefault="008C0EB2" w:rsidP="00083D30">
            <w:pPr>
              <w:pStyle w:val="BodyBulletA"/>
              <w:numPr>
                <w:ilvl w:val="0"/>
                <w:numId w:val="17"/>
              </w:numPr>
              <w:tabs>
                <w:tab w:val="clear" w:pos="720"/>
              </w:tabs>
              <w:ind w:left="459" w:hanging="283"/>
              <w:jc w:val="both"/>
              <w:rPr>
                <w:rFonts w:ascii="Times New Roman" w:eastAsia="Times New Roman" w:hAnsi="Times New Roman" w:cs="Times New Roman"/>
                <w:position w:val="-4"/>
                <w:sz w:val="18"/>
                <w:szCs w:val="18"/>
                <w:lang w:val="tr-TR"/>
              </w:rPr>
            </w:pPr>
            <w:r>
              <w:rPr>
                <w:rFonts w:ascii="Times New Roman" w:hAnsi="Times New Roman" w:cs="Times New Roman"/>
                <w:sz w:val="18"/>
                <w:szCs w:val="18"/>
                <w:lang w:val="tr-TR"/>
              </w:rPr>
              <w:t xml:space="preserve">Kafa çiftlerini söyleyebilecek, anatomik ve fizyolojik temellerini açıklayabilecek </w:t>
            </w:r>
          </w:p>
          <w:p w:rsidR="008C0EB2" w:rsidRDefault="008C0EB2" w:rsidP="00083D30">
            <w:pPr>
              <w:pStyle w:val="BodyBulletA"/>
              <w:numPr>
                <w:ilvl w:val="0"/>
                <w:numId w:val="17"/>
              </w:numPr>
              <w:tabs>
                <w:tab w:val="clear" w:pos="720"/>
              </w:tabs>
              <w:ind w:left="459" w:hanging="283"/>
              <w:jc w:val="both"/>
              <w:rPr>
                <w:rFonts w:ascii="Times New Roman" w:eastAsia="Times New Roman" w:hAnsi="Times New Roman" w:cs="Times New Roman"/>
                <w:position w:val="-4"/>
                <w:sz w:val="18"/>
                <w:szCs w:val="18"/>
                <w:lang w:val="tr-TR"/>
              </w:rPr>
            </w:pPr>
            <w:r>
              <w:rPr>
                <w:rFonts w:ascii="Times New Roman" w:hAnsi="Times New Roman" w:cs="Times New Roman"/>
                <w:sz w:val="18"/>
                <w:szCs w:val="18"/>
                <w:lang w:val="tr-TR"/>
              </w:rPr>
              <w:t xml:space="preserve">Genel ve lokal anestezikleri mekanizmaları üzerinden açıklaabilecek </w:t>
            </w:r>
          </w:p>
          <w:p w:rsidR="008C0EB2" w:rsidRDefault="008C0EB2" w:rsidP="00083D30">
            <w:pPr>
              <w:pStyle w:val="BodyBulletA"/>
              <w:numPr>
                <w:ilvl w:val="0"/>
                <w:numId w:val="17"/>
              </w:numPr>
              <w:tabs>
                <w:tab w:val="clear" w:pos="720"/>
              </w:tabs>
              <w:ind w:left="459" w:hanging="283"/>
              <w:jc w:val="both"/>
              <w:rPr>
                <w:rFonts w:ascii="Times New Roman" w:eastAsia="Times New Roman" w:hAnsi="Times New Roman" w:cs="Times New Roman"/>
                <w:position w:val="-4"/>
                <w:sz w:val="18"/>
                <w:szCs w:val="18"/>
                <w:lang w:val="tr-TR" w:eastAsia="en-US"/>
              </w:rPr>
            </w:pPr>
            <w:r>
              <w:rPr>
                <w:rFonts w:ascii="Times New Roman" w:hAnsi="Times New Roman" w:cs="Times New Roman"/>
                <w:sz w:val="18"/>
                <w:szCs w:val="18"/>
                <w:lang w:val="tr-TR"/>
              </w:rPr>
              <w:t>Görme ve işitmenin biyofizik temellerini açıklayabilecektir.</w:t>
            </w:r>
          </w:p>
          <w:p w:rsidR="008C0EB2" w:rsidRDefault="008C0EB2" w:rsidP="00083D30">
            <w:pPr>
              <w:pStyle w:val="BodyBulletA"/>
              <w:pBdr>
                <w:top w:val="none" w:sz="0" w:space="0" w:color="auto"/>
                <w:left w:val="none" w:sz="0" w:space="0" w:color="auto"/>
                <w:bottom w:val="none" w:sz="0" w:space="0" w:color="auto"/>
                <w:right w:val="none" w:sz="0" w:space="0" w:color="auto"/>
                <w:between w:val="none" w:sz="0" w:space="0" w:color="auto"/>
                <w:bar w:val="none" w:sz="0" w:color="auto"/>
              </w:pBdr>
              <w:jc w:val="both"/>
              <w:rPr>
                <w:rFonts w:ascii="Times New Roman" w:hAnsi="Times New Roman" w:cs="Times New Roman"/>
                <w:sz w:val="18"/>
                <w:szCs w:val="18"/>
                <w:lang w:val="tr-TR"/>
              </w:rPr>
            </w:pPr>
          </w:p>
          <w:p w:rsidR="008C0EB2" w:rsidRDefault="008C0EB2" w:rsidP="00083D30">
            <w:pPr>
              <w:jc w:val="both"/>
              <w:rPr>
                <w:rFonts w:ascii="Times New Roman" w:hAnsi="Times New Roman" w:cs="Times New Roman"/>
                <w:b/>
                <w:sz w:val="18"/>
                <w:szCs w:val="18"/>
                <w:lang w:eastAsia="en-US"/>
              </w:rPr>
            </w:pPr>
            <w:r>
              <w:rPr>
                <w:rFonts w:ascii="Times New Roman" w:hAnsi="Times New Roman" w:cs="Times New Roman"/>
                <w:b/>
                <w:sz w:val="18"/>
                <w:szCs w:val="18"/>
              </w:rPr>
              <w:t>Konu başlıkları:</w:t>
            </w:r>
          </w:p>
          <w:p w:rsidR="008C0EB2" w:rsidRDefault="008C0EB2" w:rsidP="008A673D">
            <w:pPr>
              <w:pStyle w:val="ListeParagraf"/>
              <w:numPr>
                <w:ilvl w:val="0"/>
                <w:numId w:val="73"/>
              </w:numPr>
              <w:shd w:val="clear" w:color="auto" w:fill="FFFFFF"/>
              <w:ind w:left="459" w:hanging="283"/>
              <w:jc w:val="both"/>
              <w:rPr>
                <w:rFonts w:ascii="Times New Roman" w:hAnsi="Times New Roman" w:cs="Times New Roman"/>
                <w:color w:val="1D1B11" w:themeColor="background2" w:themeShade="1A"/>
                <w:sz w:val="18"/>
                <w:szCs w:val="18"/>
                <w:lang w:eastAsia="en-US"/>
              </w:rPr>
            </w:pPr>
            <w:r>
              <w:rPr>
                <w:rFonts w:ascii="Times New Roman" w:hAnsi="Times New Roman" w:cs="Times New Roman"/>
                <w:color w:val="1D1B11" w:themeColor="background2" w:themeShade="1A"/>
                <w:sz w:val="18"/>
                <w:szCs w:val="18"/>
              </w:rPr>
              <w:t>Beyin sapı </w:t>
            </w:r>
          </w:p>
          <w:p w:rsidR="008C0EB2" w:rsidRDefault="008C0EB2" w:rsidP="008A673D">
            <w:pPr>
              <w:pStyle w:val="ListeParagraf"/>
              <w:numPr>
                <w:ilvl w:val="0"/>
                <w:numId w:val="73"/>
              </w:numPr>
              <w:shd w:val="clear" w:color="auto" w:fill="FFFFFF"/>
              <w:ind w:left="459" w:hanging="283"/>
              <w:jc w:val="both"/>
              <w:rPr>
                <w:rFonts w:ascii="Times New Roman" w:hAnsi="Times New Roman" w:cs="Times New Roman"/>
                <w:color w:val="1D1B11" w:themeColor="background2" w:themeShade="1A"/>
                <w:sz w:val="18"/>
                <w:szCs w:val="18"/>
                <w:lang w:eastAsia="en-US"/>
              </w:rPr>
            </w:pPr>
            <w:r>
              <w:rPr>
                <w:rFonts w:ascii="Times New Roman" w:hAnsi="Times New Roman" w:cs="Times New Roman"/>
                <w:color w:val="1D1B11" w:themeColor="background2" w:themeShade="1A"/>
                <w:sz w:val="18"/>
                <w:szCs w:val="18"/>
              </w:rPr>
              <w:t xml:space="preserve">Kranial sinirler </w:t>
            </w:r>
          </w:p>
          <w:p w:rsidR="008C0EB2" w:rsidRDefault="008C0EB2" w:rsidP="008A673D">
            <w:pPr>
              <w:pStyle w:val="ListeParagraf"/>
              <w:numPr>
                <w:ilvl w:val="0"/>
                <w:numId w:val="73"/>
              </w:numPr>
              <w:shd w:val="clear" w:color="auto" w:fill="FFFFFF"/>
              <w:ind w:left="459" w:hanging="283"/>
              <w:jc w:val="both"/>
              <w:rPr>
                <w:rFonts w:ascii="Times New Roman" w:hAnsi="Times New Roman" w:cs="Times New Roman"/>
                <w:color w:val="1D1B11" w:themeColor="background2" w:themeShade="1A"/>
                <w:sz w:val="18"/>
                <w:szCs w:val="18"/>
                <w:lang w:eastAsia="en-US"/>
              </w:rPr>
            </w:pPr>
            <w:r>
              <w:rPr>
                <w:rFonts w:ascii="Times New Roman" w:hAnsi="Times New Roman" w:cs="Times New Roman"/>
                <w:color w:val="1D1B11" w:themeColor="background2" w:themeShade="1A"/>
                <w:sz w:val="18"/>
                <w:szCs w:val="18"/>
              </w:rPr>
              <w:t>OSS ve OSS ilaçları</w:t>
            </w:r>
          </w:p>
          <w:p w:rsidR="008C0EB2" w:rsidRDefault="008C0EB2" w:rsidP="008A673D">
            <w:pPr>
              <w:pStyle w:val="ListeParagraf"/>
              <w:numPr>
                <w:ilvl w:val="0"/>
                <w:numId w:val="73"/>
              </w:numPr>
              <w:shd w:val="clear" w:color="auto" w:fill="FFFFFF"/>
              <w:ind w:left="459" w:hanging="283"/>
              <w:jc w:val="both"/>
              <w:rPr>
                <w:rFonts w:ascii="Times New Roman" w:hAnsi="Times New Roman" w:cs="Times New Roman"/>
                <w:color w:val="1D1B11" w:themeColor="background2" w:themeShade="1A"/>
                <w:sz w:val="18"/>
                <w:szCs w:val="18"/>
                <w:lang w:eastAsia="en-US"/>
              </w:rPr>
            </w:pPr>
            <w:r>
              <w:rPr>
                <w:rFonts w:ascii="Times New Roman" w:hAnsi="Times New Roman" w:cs="Times New Roman"/>
                <w:color w:val="1D1B11" w:themeColor="background2" w:themeShade="1A"/>
                <w:sz w:val="18"/>
                <w:szCs w:val="18"/>
              </w:rPr>
              <w:t>Serebellum </w:t>
            </w:r>
          </w:p>
          <w:p w:rsidR="008C0EB2" w:rsidRDefault="008C0EB2" w:rsidP="008A673D">
            <w:pPr>
              <w:pStyle w:val="ListeParagraf"/>
              <w:numPr>
                <w:ilvl w:val="0"/>
                <w:numId w:val="73"/>
              </w:numPr>
              <w:shd w:val="clear" w:color="auto" w:fill="FFFFFF"/>
              <w:ind w:left="459" w:hanging="283"/>
              <w:jc w:val="both"/>
              <w:rPr>
                <w:rFonts w:ascii="Times New Roman" w:hAnsi="Times New Roman" w:cs="Times New Roman"/>
                <w:color w:val="1D1B11" w:themeColor="background2" w:themeShade="1A"/>
                <w:sz w:val="18"/>
                <w:szCs w:val="18"/>
                <w:lang w:eastAsia="en-US"/>
              </w:rPr>
            </w:pPr>
            <w:r>
              <w:rPr>
                <w:rFonts w:ascii="Times New Roman" w:hAnsi="Times New Roman" w:cs="Times New Roman"/>
                <w:color w:val="1D1B11" w:themeColor="background2" w:themeShade="1A"/>
                <w:sz w:val="18"/>
                <w:szCs w:val="18"/>
              </w:rPr>
              <w:t xml:space="preserve">Serebral kortikal alanlar, bellek-öğrenme, limbik sistem </w:t>
            </w:r>
          </w:p>
          <w:p w:rsidR="008C0EB2" w:rsidRDefault="008C0EB2" w:rsidP="008A673D">
            <w:pPr>
              <w:pStyle w:val="ListeParagraf"/>
              <w:numPr>
                <w:ilvl w:val="0"/>
                <w:numId w:val="73"/>
              </w:numPr>
              <w:shd w:val="clear" w:color="auto" w:fill="FFFFFF"/>
              <w:ind w:left="459" w:hanging="283"/>
              <w:jc w:val="both"/>
              <w:rPr>
                <w:rFonts w:ascii="Times New Roman" w:hAnsi="Times New Roman" w:cs="Times New Roman"/>
                <w:color w:val="1D1B11" w:themeColor="background2" w:themeShade="1A"/>
                <w:sz w:val="18"/>
                <w:szCs w:val="18"/>
                <w:lang w:eastAsia="en-US"/>
              </w:rPr>
            </w:pPr>
            <w:r>
              <w:rPr>
                <w:rFonts w:ascii="Times New Roman" w:hAnsi="Times New Roman" w:cs="Times New Roman"/>
                <w:color w:val="1D1B11" w:themeColor="background2" w:themeShade="1A"/>
                <w:sz w:val="18"/>
                <w:szCs w:val="18"/>
              </w:rPr>
              <w:t xml:space="preserve">Talamus </w:t>
            </w:r>
          </w:p>
          <w:p w:rsidR="008C0EB2" w:rsidRDefault="008C0EB2" w:rsidP="008A673D">
            <w:pPr>
              <w:pStyle w:val="ListeParagraf"/>
              <w:numPr>
                <w:ilvl w:val="0"/>
                <w:numId w:val="73"/>
              </w:numPr>
              <w:shd w:val="clear" w:color="auto" w:fill="FFFFFF"/>
              <w:ind w:left="459" w:hanging="283"/>
              <w:jc w:val="both"/>
              <w:rPr>
                <w:rFonts w:ascii="Times New Roman" w:hAnsi="Times New Roman" w:cs="Times New Roman"/>
                <w:color w:val="1D1B11" w:themeColor="background2" w:themeShade="1A"/>
                <w:sz w:val="18"/>
                <w:szCs w:val="18"/>
                <w:lang w:eastAsia="en-US"/>
              </w:rPr>
            </w:pPr>
            <w:r>
              <w:rPr>
                <w:rFonts w:ascii="Times New Roman" w:hAnsi="Times New Roman" w:cs="Times New Roman"/>
                <w:color w:val="1D1B11" w:themeColor="background2" w:themeShade="1A"/>
                <w:sz w:val="18"/>
                <w:szCs w:val="18"/>
              </w:rPr>
              <w:t xml:space="preserve">Hipotalamus </w:t>
            </w:r>
          </w:p>
          <w:p w:rsidR="008C0EB2" w:rsidRDefault="008C0EB2" w:rsidP="008A673D">
            <w:pPr>
              <w:pStyle w:val="ListeParagraf"/>
              <w:numPr>
                <w:ilvl w:val="0"/>
                <w:numId w:val="73"/>
              </w:numPr>
              <w:shd w:val="clear" w:color="auto" w:fill="FFFFFF"/>
              <w:ind w:left="459" w:hanging="283"/>
              <w:jc w:val="both"/>
              <w:rPr>
                <w:rFonts w:ascii="Times New Roman" w:hAnsi="Times New Roman" w:cs="Times New Roman"/>
                <w:color w:val="1D1B11" w:themeColor="background2" w:themeShade="1A"/>
                <w:sz w:val="18"/>
                <w:szCs w:val="18"/>
                <w:lang w:eastAsia="en-US"/>
              </w:rPr>
            </w:pPr>
            <w:r>
              <w:rPr>
                <w:rFonts w:ascii="Times New Roman" w:hAnsi="Times New Roman" w:cs="Times New Roman"/>
                <w:color w:val="1D1B11" w:themeColor="background2" w:themeShade="1A"/>
                <w:sz w:val="18"/>
                <w:szCs w:val="18"/>
              </w:rPr>
              <w:t>Bazal gangliyonlar </w:t>
            </w:r>
          </w:p>
          <w:p w:rsidR="008C0EB2" w:rsidRDefault="008C0EB2" w:rsidP="008A673D">
            <w:pPr>
              <w:pStyle w:val="ListeParagraf"/>
              <w:numPr>
                <w:ilvl w:val="0"/>
                <w:numId w:val="73"/>
              </w:numPr>
              <w:shd w:val="clear" w:color="auto" w:fill="FFFFFF"/>
              <w:ind w:left="459" w:hanging="283"/>
              <w:jc w:val="both"/>
              <w:rPr>
                <w:rFonts w:ascii="Times New Roman" w:hAnsi="Times New Roman" w:cs="Times New Roman"/>
                <w:color w:val="1D1B11" w:themeColor="background2" w:themeShade="1A"/>
                <w:sz w:val="18"/>
                <w:szCs w:val="18"/>
                <w:lang w:eastAsia="en-US"/>
              </w:rPr>
            </w:pPr>
            <w:r>
              <w:rPr>
                <w:rFonts w:ascii="Times New Roman" w:hAnsi="Times New Roman" w:cs="Times New Roman"/>
                <w:color w:val="1D1B11" w:themeColor="background2" w:themeShade="1A"/>
                <w:sz w:val="18"/>
                <w:szCs w:val="18"/>
              </w:rPr>
              <w:t xml:space="preserve">Beyin zarları, BOS, kanlanma, metabolizma </w:t>
            </w:r>
          </w:p>
          <w:p w:rsidR="008C0EB2" w:rsidRDefault="008C0EB2" w:rsidP="008A673D">
            <w:pPr>
              <w:pStyle w:val="ListeParagraf"/>
              <w:numPr>
                <w:ilvl w:val="0"/>
                <w:numId w:val="73"/>
              </w:numPr>
              <w:shd w:val="clear" w:color="auto" w:fill="FFFFFF"/>
              <w:ind w:left="459" w:hanging="283"/>
              <w:jc w:val="both"/>
              <w:rPr>
                <w:rFonts w:ascii="Times New Roman" w:hAnsi="Times New Roman" w:cs="Times New Roman"/>
                <w:color w:val="1D1B11" w:themeColor="background2" w:themeShade="1A"/>
                <w:sz w:val="18"/>
                <w:szCs w:val="18"/>
                <w:lang w:eastAsia="en-US"/>
              </w:rPr>
            </w:pPr>
            <w:r>
              <w:rPr>
                <w:rFonts w:ascii="Times New Roman" w:hAnsi="Times New Roman" w:cs="Times New Roman"/>
                <w:color w:val="1D1B11" w:themeColor="background2" w:themeShade="1A"/>
                <w:sz w:val="18"/>
                <w:szCs w:val="18"/>
              </w:rPr>
              <w:t>Beyin dalgaları  - uyku</w:t>
            </w:r>
          </w:p>
          <w:p w:rsidR="008C0EB2" w:rsidRDefault="008C0EB2" w:rsidP="008A673D">
            <w:pPr>
              <w:pStyle w:val="Balk1"/>
              <w:keepLines w:val="0"/>
              <w:numPr>
                <w:ilvl w:val="0"/>
                <w:numId w:val="73"/>
              </w:numPr>
              <w:spacing w:before="0"/>
              <w:ind w:left="459" w:hanging="283"/>
              <w:jc w:val="both"/>
              <w:outlineLvl w:val="0"/>
              <w:rPr>
                <w:rFonts w:ascii="Times New Roman" w:hAnsi="Times New Roman" w:cs="Times New Roman"/>
                <w:b w:val="0"/>
                <w:color w:val="1D1B11" w:themeColor="background2" w:themeShade="1A"/>
                <w:sz w:val="18"/>
                <w:szCs w:val="18"/>
                <w:lang w:eastAsia="en-US"/>
              </w:rPr>
            </w:pPr>
            <w:r>
              <w:rPr>
                <w:rFonts w:ascii="Times New Roman" w:hAnsi="Times New Roman" w:cs="Times New Roman"/>
                <w:b w:val="0"/>
                <w:color w:val="1D1B11" w:themeColor="background2" w:themeShade="1A"/>
                <w:sz w:val="18"/>
                <w:szCs w:val="18"/>
              </w:rPr>
              <w:t>Derinin yapısı ve fonksiyonları</w:t>
            </w:r>
          </w:p>
          <w:p w:rsidR="008C0EB2" w:rsidRDefault="008C0EB2" w:rsidP="008A673D">
            <w:pPr>
              <w:pStyle w:val="ListeParagraf"/>
              <w:numPr>
                <w:ilvl w:val="0"/>
                <w:numId w:val="73"/>
              </w:numPr>
              <w:ind w:left="459" w:hanging="283"/>
              <w:jc w:val="both"/>
              <w:rPr>
                <w:rFonts w:ascii="Times New Roman" w:hAnsi="Times New Roman" w:cs="Times New Roman"/>
                <w:color w:val="1D1B11" w:themeColor="background2" w:themeShade="1A"/>
                <w:sz w:val="18"/>
                <w:szCs w:val="18"/>
                <w:lang w:eastAsia="en-US"/>
              </w:rPr>
            </w:pPr>
            <w:r>
              <w:rPr>
                <w:rFonts w:ascii="Times New Roman" w:hAnsi="Times New Roman" w:cs="Times New Roman"/>
                <w:color w:val="1D1B11" w:themeColor="background2" w:themeShade="1A"/>
                <w:sz w:val="18"/>
                <w:szCs w:val="18"/>
              </w:rPr>
              <w:t xml:space="preserve">Somatik duyu </w:t>
            </w:r>
          </w:p>
          <w:p w:rsidR="008C0EB2" w:rsidRDefault="008C0EB2" w:rsidP="008A673D">
            <w:pPr>
              <w:pStyle w:val="ListeParagraf"/>
              <w:numPr>
                <w:ilvl w:val="0"/>
                <w:numId w:val="73"/>
              </w:numPr>
              <w:ind w:left="459" w:hanging="283"/>
              <w:jc w:val="both"/>
              <w:rPr>
                <w:rFonts w:ascii="Times New Roman" w:hAnsi="Times New Roman" w:cs="Times New Roman"/>
                <w:color w:val="1D1B11" w:themeColor="background2" w:themeShade="1A"/>
                <w:sz w:val="18"/>
                <w:szCs w:val="18"/>
                <w:lang w:eastAsia="en-US"/>
              </w:rPr>
            </w:pPr>
            <w:r>
              <w:rPr>
                <w:rFonts w:ascii="Times New Roman" w:hAnsi="Times New Roman" w:cs="Times New Roman"/>
                <w:color w:val="1D1B11" w:themeColor="background2" w:themeShade="1A"/>
                <w:sz w:val="18"/>
                <w:szCs w:val="18"/>
              </w:rPr>
              <w:t>Kortikal duyular</w:t>
            </w:r>
          </w:p>
          <w:p w:rsidR="008C0EB2" w:rsidRDefault="008C0EB2" w:rsidP="008A673D">
            <w:pPr>
              <w:pStyle w:val="NormalWeb"/>
              <w:numPr>
                <w:ilvl w:val="0"/>
                <w:numId w:val="73"/>
              </w:numPr>
              <w:spacing w:before="0" w:beforeAutospacing="0" w:after="0" w:afterAutospacing="0"/>
              <w:ind w:left="459" w:hanging="283"/>
              <w:jc w:val="both"/>
              <w:rPr>
                <w:color w:val="1D1B11" w:themeColor="background2" w:themeShade="1A"/>
                <w:sz w:val="18"/>
                <w:szCs w:val="18"/>
              </w:rPr>
            </w:pPr>
            <w:r>
              <w:rPr>
                <w:color w:val="1D1B11" w:themeColor="background2" w:themeShade="1A"/>
                <w:sz w:val="18"/>
                <w:szCs w:val="18"/>
              </w:rPr>
              <w:t>Görme</w:t>
            </w:r>
          </w:p>
          <w:p w:rsidR="008C0EB2" w:rsidRDefault="008C0EB2" w:rsidP="008A673D">
            <w:pPr>
              <w:pStyle w:val="ListeParagraf"/>
              <w:numPr>
                <w:ilvl w:val="0"/>
                <w:numId w:val="73"/>
              </w:numPr>
              <w:ind w:left="459" w:hanging="283"/>
              <w:jc w:val="both"/>
              <w:rPr>
                <w:rFonts w:ascii="Times New Roman" w:hAnsi="Times New Roman" w:cs="Times New Roman"/>
                <w:color w:val="1D1B11" w:themeColor="background2" w:themeShade="1A"/>
                <w:sz w:val="18"/>
                <w:szCs w:val="18"/>
                <w:lang w:eastAsia="en-US"/>
              </w:rPr>
            </w:pPr>
            <w:r>
              <w:rPr>
                <w:rFonts w:ascii="Times New Roman" w:hAnsi="Times New Roman" w:cs="Times New Roman"/>
                <w:color w:val="1D1B11" w:themeColor="background2" w:themeShade="1A"/>
                <w:sz w:val="18"/>
                <w:szCs w:val="18"/>
              </w:rPr>
              <w:t>İşitme</w:t>
            </w:r>
          </w:p>
          <w:p w:rsidR="008C0EB2" w:rsidRDefault="008C0EB2" w:rsidP="008A673D">
            <w:pPr>
              <w:pStyle w:val="ListeParagraf"/>
              <w:numPr>
                <w:ilvl w:val="0"/>
                <w:numId w:val="73"/>
              </w:numPr>
              <w:ind w:left="459" w:hanging="283"/>
              <w:jc w:val="both"/>
              <w:rPr>
                <w:rFonts w:ascii="Times New Roman" w:hAnsi="Times New Roman" w:cs="Times New Roman"/>
                <w:color w:val="1D1B11" w:themeColor="background2" w:themeShade="1A"/>
                <w:sz w:val="18"/>
                <w:szCs w:val="18"/>
                <w:lang w:eastAsia="en-US"/>
              </w:rPr>
            </w:pPr>
            <w:r>
              <w:rPr>
                <w:rFonts w:ascii="Times New Roman" w:hAnsi="Times New Roman" w:cs="Times New Roman"/>
                <w:color w:val="1D1B11" w:themeColor="background2" w:themeShade="1A"/>
                <w:sz w:val="18"/>
                <w:szCs w:val="18"/>
              </w:rPr>
              <w:t>Denge</w:t>
            </w:r>
          </w:p>
          <w:p w:rsidR="008C0EB2" w:rsidRDefault="008C0EB2" w:rsidP="008A673D">
            <w:pPr>
              <w:pStyle w:val="ListeParagraf"/>
              <w:numPr>
                <w:ilvl w:val="0"/>
                <w:numId w:val="73"/>
              </w:numPr>
              <w:ind w:left="459" w:hanging="283"/>
              <w:jc w:val="both"/>
              <w:rPr>
                <w:rFonts w:ascii="Times New Roman" w:hAnsi="Times New Roman" w:cs="Times New Roman"/>
                <w:color w:val="1D1B11" w:themeColor="background2" w:themeShade="1A"/>
                <w:sz w:val="18"/>
                <w:szCs w:val="18"/>
                <w:lang w:eastAsia="en-US"/>
              </w:rPr>
            </w:pPr>
            <w:r>
              <w:rPr>
                <w:rFonts w:ascii="Times New Roman" w:hAnsi="Times New Roman" w:cs="Times New Roman"/>
                <w:color w:val="1D1B11" w:themeColor="background2" w:themeShade="1A"/>
                <w:sz w:val="18"/>
                <w:szCs w:val="18"/>
              </w:rPr>
              <w:t>Koku</w:t>
            </w:r>
          </w:p>
          <w:p w:rsidR="008C0EB2" w:rsidRDefault="008C0EB2" w:rsidP="008A673D">
            <w:pPr>
              <w:pStyle w:val="ListeParagraf"/>
              <w:numPr>
                <w:ilvl w:val="0"/>
                <w:numId w:val="73"/>
              </w:numPr>
              <w:ind w:left="459" w:hanging="283"/>
              <w:jc w:val="both"/>
              <w:rPr>
                <w:rFonts w:ascii="Times New Roman" w:hAnsi="Times New Roman" w:cs="Times New Roman"/>
                <w:color w:val="1D1B11" w:themeColor="background2" w:themeShade="1A"/>
                <w:sz w:val="18"/>
                <w:szCs w:val="18"/>
                <w:lang w:eastAsia="en-US"/>
              </w:rPr>
            </w:pPr>
            <w:r>
              <w:rPr>
                <w:rFonts w:ascii="Times New Roman" w:hAnsi="Times New Roman" w:cs="Times New Roman"/>
                <w:color w:val="1D1B11" w:themeColor="background2" w:themeShade="1A"/>
                <w:sz w:val="18"/>
                <w:szCs w:val="18"/>
              </w:rPr>
              <w:t>Tad</w:t>
            </w:r>
          </w:p>
          <w:p w:rsidR="008C0EB2" w:rsidRDefault="008C0EB2" w:rsidP="008A673D">
            <w:pPr>
              <w:pStyle w:val="Balk3"/>
              <w:numPr>
                <w:ilvl w:val="0"/>
                <w:numId w:val="73"/>
              </w:numPr>
              <w:spacing w:before="0" w:after="0"/>
              <w:ind w:left="459" w:hanging="283"/>
              <w:jc w:val="both"/>
              <w:outlineLvl w:val="2"/>
              <w:rPr>
                <w:rFonts w:ascii="Times New Roman" w:hAnsi="Times New Roman"/>
                <w:b w:val="0"/>
                <w:color w:val="1D1B11" w:themeColor="background2" w:themeShade="1A"/>
                <w:sz w:val="18"/>
                <w:szCs w:val="18"/>
              </w:rPr>
            </w:pPr>
            <w:r>
              <w:rPr>
                <w:rFonts w:ascii="Times New Roman" w:hAnsi="Times New Roman"/>
                <w:b w:val="0"/>
                <w:color w:val="1D1B11" w:themeColor="background2" w:themeShade="1A"/>
                <w:sz w:val="18"/>
                <w:szCs w:val="18"/>
              </w:rPr>
              <w:t>Kafa çiftleri</w:t>
            </w:r>
          </w:p>
          <w:p w:rsidR="008C0EB2" w:rsidRDefault="008C0EB2" w:rsidP="008A673D">
            <w:pPr>
              <w:pStyle w:val="ListeParagraf"/>
              <w:numPr>
                <w:ilvl w:val="0"/>
                <w:numId w:val="73"/>
              </w:numPr>
              <w:ind w:left="459" w:hanging="283"/>
              <w:jc w:val="both"/>
              <w:rPr>
                <w:rFonts w:ascii="Times New Roman" w:hAnsi="Times New Roman" w:cs="Times New Roman"/>
                <w:color w:val="1D1B11" w:themeColor="background2" w:themeShade="1A"/>
                <w:sz w:val="18"/>
                <w:szCs w:val="18"/>
                <w:lang w:eastAsia="en-US"/>
              </w:rPr>
            </w:pPr>
            <w:r>
              <w:rPr>
                <w:rFonts w:ascii="Times New Roman" w:hAnsi="Times New Roman" w:cs="Times New Roman"/>
                <w:color w:val="1D1B11" w:themeColor="background2" w:themeShade="1A"/>
                <w:sz w:val="18"/>
                <w:szCs w:val="18"/>
              </w:rPr>
              <w:t>Genel ve lokal anestezikler</w:t>
            </w:r>
          </w:p>
          <w:p w:rsidR="008C0EB2" w:rsidRDefault="008C0EB2" w:rsidP="00083D30">
            <w:pPr>
              <w:jc w:val="both"/>
              <w:rPr>
                <w:rFonts w:ascii="Times New Roman" w:hAnsi="Times New Roman" w:cs="Times New Roman"/>
                <w:sz w:val="18"/>
                <w:szCs w:val="18"/>
              </w:rPr>
            </w:pPr>
          </w:p>
          <w:p w:rsidR="008C0EB2" w:rsidRDefault="008C0EB2" w:rsidP="00083D30">
            <w:pPr>
              <w:jc w:val="both"/>
              <w:rPr>
                <w:rFonts w:ascii="Times New Roman" w:hAnsi="Times New Roman" w:cs="Times New Roman"/>
                <w:b/>
                <w:sz w:val="18"/>
                <w:szCs w:val="18"/>
              </w:rPr>
            </w:pPr>
            <w:r>
              <w:rPr>
                <w:rFonts w:ascii="Times New Roman" w:hAnsi="Times New Roman" w:cs="Times New Roman"/>
                <w:b/>
                <w:sz w:val="18"/>
                <w:szCs w:val="18"/>
              </w:rPr>
              <w:t>Beceriler:</w:t>
            </w:r>
          </w:p>
          <w:p w:rsidR="008C0EB2" w:rsidRDefault="008C0EB2" w:rsidP="008C0EB2">
            <w:pPr>
              <w:pStyle w:val="BodyBulletA"/>
              <w:numPr>
                <w:ilvl w:val="0"/>
                <w:numId w:val="17"/>
              </w:numPr>
              <w:pBdr>
                <w:top w:val="none" w:sz="0" w:space="0" w:color="auto"/>
                <w:left w:val="none" w:sz="0" w:space="0" w:color="auto"/>
                <w:bottom w:val="none" w:sz="0" w:space="0" w:color="auto"/>
                <w:right w:val="none" w:sz="0" w:space="0" w:color="auto"/>
                <w:between w:val="none" w:sz="0" w:space="0" w:color="auto"/>
                <w:bar w:val="none" w:sz="0" w:color="auto"/>
              </w:pBdr>
              <w:tabs>
                <w:tab w:val="clear" w:pos="720"/>
              </w:tabs>
              <w:ind w:left="459" w:hanging="283"/>
              <w:jc w:val="both"/>
              <w:rPr>
                <w:rFonts w:ascii="Times New Roman" w:hAnsi="Times New Roman" w:cs="Times New Roman"/>
                <w:sz w:val="18"/>
                <w:szCs w:val="18"/>
                <w:lang w:val="tr-TR"/>
              </w:rPr>
            </w:pPr>
            <w:r>
              <w:rPr>
                <w:rFonts w:ascii="Times New Roman" w:hAnsi="Times New Roman" w:cs="Times New Roman"/>
                <w:sz w:val="18"/>
                <w:szCs w:val="18"/>
                <w:lang w:val="tr-TR"/>
              </w:rPr>
              <w:t xml:space="preserve">Simüle ortamda inspeksiyon, perküsyon, palpasyon ve oskültasyon </w:t>
            </w:r>
          </w:p>
          <w:p w:rsidR="008C0EB2" w:rsidRDefault="008C0EB2" w:rsidP="008C0EB2">
            <w:pPr>
              <w:pStyle w:val="BodyBulletA"/>
              <w:numPr>
                <w:ilvl w:val="0"/>
                <w:numId w:val="17"/>
              </w:numPr>
              <w:pBdr>
                <w:top w:val="none" w:sz="0" w:space="0" w:color="auto"/>
                <w:left w:val="none" w:sz="0" w:space="0" w:color="auto"/>
                <w:bottom w:val="none" w:sz="0" w:space="0" w:color="auto"/>
                <w:right w:val="none" w:sz="0" w:space="0" w:color="auto"/>
                <w:between w:val="none" w:sz="0" w:space="0" w:color="auto"/>
                <w:bar w:val="none" w:sz="0" w:color="auto"/>
              </w:pBdr>
              <w:tabs>
                <w:tab w:val="clear" w:pos="720"/>
              </w:tabs>
              <w:ind w:left="459" w:hanging="283"/>
              <w:jc w:val="both"/>
              <w:rPr>
                <w:rFonts w:ascii="Times New Roman" w:hAnsi="Times New Roman" w:cs="Times New Roman"/>
                <w:sz w:val="18"/>
                <w:szCs w:val="18"/>
                <w:lang w:val="tr-TR"/>
              </w:rPr>
            </w:pPr>
            <w:r>
              <w:rPr>
                <w:rFonts w:ascii="Times New Roman" w:hAnsi="Times New Roman" w:cs="Times New Roman"/>
                <w:sz w:val="18"/>
                <w:szCs w:val="18"/>
                <w:lang w:val="tr-TR"/>
              </w:rPr>
              <w:t>Simüle ortamda kranial sinir muayenesi, motor muayene, serebellum refleks muayenesi, duyu muayenesi</w:t>
            </w:r>
          </w:p>
          <w:p w:rsidR="008C0EB2" w:rsidRDefault="008C0EB2" w:rsidP="008C0EB2">
            <w:pPr>
              <w:pStyle w:val="BodyBulletA"/>
              <w:numPr>
                <w:ilvl w:val="0"/>
                <w:numId w:val="17"/>
              </w:numPr>
              <w:pBdr>
                <w:top w:val="none" w:sz="0" w:space="0" w:color="auto"/>
                <w:left w:val="none" w:sz="0" w:space="0" w:color="auto"/>
                <w:bottom w:val="none" w:sz="0" w:space="0" w:color="auto"/>
                <w:right w:val="none" w:sz="0" w:space="0" w:color="auto"/>
                <w:between w:val="none" w:sz="0" w:space="0" w:color="auto"/>
                <w:bar w:val="none" w:sz="0" w:color="auto"/>
              </w:pBdr>
              <w:tabs>
                <w:tab w:val="clear" w:pos="720"/>
              </w:tabs>
              <w:ind w:left="459" w:hanging="283"/>
              <w:jc w:val="both"/>
              <w:rPr>
                <w:rFonts w:ascii="Times New Roman" w:hAnsi="Times New Roman" w:cs="Times New Roman"/>
                <w:sz w:val="18"/>
                <w:szCs w:val="18"/>
                <w:lang w:val="tr-TR"/>
              </w:rPr>
            </w:pPr>
            <w:r>
              <w:rPr>
                <w:rFonts w:ascii="Times New Roman" w:hAnsi="Times New Roman" w:cs="Times New Roman"/>
                <w:sz w:val="18"/>
                <w:szCs w:val="18"/>
                <w:lang w:val="tr-TR"/>
              </w:rPr>
              <w:t xml:space="preserve"> Simüle ortamda otoskop oftalmoskop ve diapozon kullanımı </w:t>
            </w:r>
          </w:p>
        </w:tc>
      </w:tr>
    </w:tbl>
    <w:p w:rsidR="008C0EB2" w:rsidRDefault="008C0EB2" w:rsidP="008C0EB2">
      <w:pPr>
        <w:spacing w:after="0" w:line="240" w:lineRule="auto"/>
        <w:rPr>
          <w:rFonts w:ascii="Times New Roman" w:eastAsiaTheme="majorEastAsia" w:hAnsi="Times New Roman" w:cs="Times New Roman"/>
          <w:b/>
          <w:bCs/>
          <w:color w:val="365F91" w:themeColor="accent1" w:themeShade="BF"/>
          <w:sz w:val="24"/>
          <w:szCs w:val="24"/>
          <w:lang w:eastAsia="en-US"/>
        </w:rPr>
      </w:pPr>
    </w:p>
    <w:tbl>
      <w:tblPr>
        <w:tblStyle w:val="TabloKlavuzu"/>
        <w:tblW w:w="9606" w:type="dxa"/>
        <w:tblLook w:val="04A0"/>
      </w:tblPr>
      <w:tblGrid>
        <w:gridCol w:w="2376"/>
        <w:gridCol w:w="7230"/>
      </w:tblGrid>
      <w:tr w:rsidR="008C0EB2" w:rsidRPr="00FF6D3D" w:rsidTr="00083D30">
        <w:tc>
          <w:tcPr>
            <w:tcW w:w="2376" w:type="dxa"/>
          </w:tcPr>
          <w:p w:rsidR="008C0EB2" w:rsidRDefault="008C0EB2" w:rsidP="00083D30">
            <w:pPr>
              <w:rPr>
                <w:rFonts w:ascii="Times New Roman" w:hAnsi="Times New Roman" w:cs="Times New Roman"/>
                <w:b/>
                <w:sz w:val="18"/>
                <w:szCs w:val="18"/>
              </w:rPr>
            </w:pPr>
            <w:r>
              <w:rPr>
                <w:rFonts w:ascii="Times New Roman" w:hAnsi="Times New Roman" w:cs="Times New Roman"/>
                <w:b/>
                <w:sz w:val="18"/>
                <w:szCs w:val="18"/>
              </w:rPr>
              <w:t xml:space="preserve">Blok İsmi </w:t>
            </w:r>
          </w:p>
        </w:tc>
        <w:tc>
          <w:tcPr>
            <w:tcW w:w="7230" w:type="dxa"/>
          </w:tcPr>
          <w:p w:rsidR="008C0EB2" w:rsidRDefault="008C0EB2" w:rsidP="00083D30">
            <w:pPr>
              <w:rPr>
                <w:rFonts w:ascii="Times New Roman" w:hAnsi="Times New Roman" w:cs="Times New Roman"/>
                <w:b/>
                <w:sz w:val="18"/>
                <w:szCs w:val="18"/>
              </w:rPr>
            </w:pPr>
            <w:r>
              <w:rPr>
                <w:rFonts w:ascii="Times New Roman" w:hAnsi="Times New Roman" w:cs="Times New Roman"/>
                <w:b/>
                <w:sz w:val="18"/>
                <w:szCs w:val="18"/>
              </w:rPr>
              <w:t xml:space="preserve">Kan </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Pr>
                <w:rFonts w:ascii="Times New Roman" w:hAnsi="Times New Roman" w:cs="Times New Roman"/>
                <w:b/>
                <w:sz w:val="18"/>
                <w:szCs w:val="18"/>
              </w:rPr>
              <w:t xml:space="preserve">Eğitim Dili </w:t>
            </w:r>
          </w:p>
        </w:tc>
        <w:tc>
          <w:tcPr>
            <w:tcW w:w="7230" w:type="dxa"/>
          </w:tcPr>
          <w:p w:rsidR="008C0EB2" w:rsidRDefault="008C0EB2" w:rsidP="00083D30">
            <w:pPr>
              <w:rPr>
                <w:rFonts w:ascii="Times New Roman" w:hAnsi="Times New Roman" w:cs="Times New Roman"/>
                <w:sz w:val="18"/>
                <w:szCs w:val="18"/>
              </w:rPr>
            </w:pPr>
            <w:r>
              <w:rPr>
                <w:rFonts w:ascii="Times New Roman" w:hAnsi="Times New Roman" w:cs="Times New Roman"/>
                <w:sz w:val="18"/>
                <w:szCs w:val="18"/>
              </w:rPr>
              <w:t xml:space="preserve">Türkçe </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Pr>
                <w:rFonts w:ascii="Times New Roman" w:hAnsi="Times New Roman" w:cs="Times New Roman"/>
                <w:b/>
                <w:sz w:val="18"/>
                <w:szCs w:val="18"/>
              </w:rPr>
              <w:t xml:space="preserve">Ders Tipi </w:t>
            </w:r>
          </w:p>
        </w:tc>
        <w:tc>
          <w:tcPr>
            <w:tcW w:w="7230" w:type="dxa"/>
          </w:tcPr>
          <w:p w:rsidR="008C0EB2" w:rsidRDefault="008C0EB2" w:rsidP="00083D30">
            <w:pPr>
              <w:rPr>
                <w:rFonts w:ascii="Times New Roman" w:hAnsi="Times New Roman" w:cs="Times New Roman"/>
                <w:sz w:val="18"/>
                <w:szCs w:val="18"/>
              </w:rPr>
            </w:pPr>
            <w:r>
              <w:rPr>
                <w:rFonts w:ascii="Times New Roman" w:hAnsi="Times New Roman" w:cs="Times New Roman"/>
                <w:sz w:val="18"/>
                <w:szCs w:val="18"/>
              </w:rPr>
              <w:t>Zorunlu</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Pr>
                <w:rFonts w:ascii="Times New Roman" w:hAnsi="Times New Roman" w:cs="Times New Roman"/>
                <w:b/>
                <w:sz w:val="18"/>
                <w:szCs w:val="18"/>
              </w:rPr>
              <w:t xml:space="preserve">Blok Süresi </w:t>
            </w:r>
          </w:p>
        </w:tc>
        <w:tc>
          <w:tcPr>
            <w:tcW w:w="7230" w:type="dxa"/>
          </w:tcPr>
          <w:p w:rsidR="008C0EB2" w:rsidRDefault="008C0EB2" w:rsidP="00083D30">
            <w:pPr>
              <w:rPr>
                <w:rFonts w:ascii="Times New Roman" w:hAnsi="Times New Roman" w:cs="Times New Roman"/>
                <w:sz w:val="18"/>
                <w:szCs w:val="18"/>
              </w:rPr>
            </w:pPr>
            <w:r>
              <w:rPr>
                <w:rFonts w:ascii="Times New Roman" w:hAnsi="Times New Roman" w:cs="Times New Roman"/>
                <w:sz w:val="18"/>
                <w:szCs w:val="18"/>
              </w:rPr>
              <w:t>3 hafta</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Pr>
                <w:rFonts w:ascii="Times New Roman" w:hAnsi="Times New Roman" w:cs="Times New Roman"/>
                <w:b/>
                <w:sz w:val="18"/>
                <w:szCs w:val="18"/>
              </w:rPr>
              <w:t xml:space="preserve">Eğitim Yöntemleri </w:t>
            </w:r>
          </w:p>
        </w:tc>
        <w:tc>
          <w:tcPr>
            <w:tcW w:w="7230" w:type="dxa"/>
          </w:tcPr>
          <w:p w:rsidR="008C0EB2" w:rsidRDefault="008C0EB2" w:rsidP="00083D30">
            <w:pPr>
              <w:jc w:val="both"/>
              <w:rPr>
                <w:rFonts w:ascii="Times New Roman" w:hAnsi="Times New Roman" w:cs="Times New Roman"/>
                <w:sz w:val="18"/>
                <w:szCs w:val="18"/>
              </w:rPr>
            </w:pPr>
            <w:r>
              <w:rPr>
                <w:rFonts w:ascii="Times New Roman" w:hAnsi="Times New Roman" w:cs="Times New Roman"/>
                <w:sz w:val="18"/>
                <w:szCs w:val="18"/>
              </w:rPr>
              <w:t>Sunum, histoloji laboratuar uygulamaları, patoloji laboratuar uygulamaları, kan bankası uygulamaları, klinik beceri eğitimleri (MDU), probleme dayalı öğrenme oturumları, bağımsız öğrenme, blok sonu tartışma</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Pr>
                <w:rFonts w:ascii="Times New Roman" w:hAnsi="Times New Roman" w:cs="Times New Roman"/>
                <w:b/>
                <w:sz w:val="18"/>
                <w:szCs w:val="18"/>
              </w:rPr>
              <w:t xml:space="preserve">Değerlendirme Yöntemleri </w:t>
            </w:r>
          </w:p>
        </w:tc>
        <w:tc>
          <w:tcPr>
            <w:tcW w:w="7230" w:type="dxa"/>
          </w:tcPr>
          <w:p w:rsidR="008C0EB2" w:rsidRDefault="008C0EB2" w:rsidP="00083D30">
            <w:pPr>
              <w:jc w:val="both"/>
              <w:rPr>
                <w:rFonts w:ascii="Times New Roman" w:hAnsi="Times New Roman" w:cs="Times New Roman"/>
                <w:sz w:val="18"/>
                <w:szCs w:val="18"/>
              </w:rPr>
            </w:pPr>
            <w:r>
              <w:rPr>
                <w:rFonts w:ascii="Times New Roman" w:hAnsi="Times New Roman" w:cs="Times New Roman"/>
                <w:sz w:val="18"/>
                <w:szCs w:val="18"/>
              </w:rPr>
              <w:t>Histoloji uygulama sınavı, teorik bilgi sınavı (ÇSS)</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Pr>
                <w:rFonts w:ascii="Times New Roman" w:hAnsi="Times New Roman" w:cs="Times New Roman"/>
                <w:b/>
                <w:sz w:val="18"/>
                <w:szCs w:val="18"/>
              </w:rPr>
              <w:t>Bloğun Amacı</w:t>
            </w:r>
          </w:p>
        </w:tc>
        <w:tc>
          <w:tcPr>
            <w:tcW w:w="7230" w:type="dxa"/>
          </w:tcPr>
          <w:p w:rsidR="008C0EB2" w:rsidRDefault="008C0EB2" w:rsidP="00083D30">
            <w:pPr>
              <w:jc w:val="both"/>
              <w:rPr>
                <w:rFonts w:ascii="Times New Roman" w:hAnsi="Times New Roman" w:cs="Times New Roman"/>
                <w:b/>
                <w:sz w:val="18"/>
                <w:szCs w:val="18"/>
              </w:rPr>
            </w:pPr>
            <w:r>
              <w:rPr>
                <w:rFonts w:ascii="Times New Roman" w:eastAsia="Times New Roman" w:hAnsi="Times New Roman" w:cs="Times New Roman"/>
                <w:color w:val="000000"/>
                <w:sz w:val="18"/>
                <w:szCs w:val="18"/>
              </w:rPr>
              <w:t>Kanın özelliklerinin, bileşenlerinin, ilgili sistemlere ait bileşenlerin disfonksiyonu ya da eksikliğinde gelişecek patolojilerin öğrenilmesi amaçlanmaktadır.</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Pr>
                <w:rFonts w:ascii="Times New Roman" w:hAnsi="Times New Roman" w:cs="Times New Roman"/>
                <w:b/>
                <w:sz w:val="18"/>
                <w:szCs w:val="18"/>
              </w:rPr>
              <w:t>Öğrenme Çıktıları</w:t>
            </w:r>
          </w:p>
        </w:tc>
        <w:tc>
          <w:tcPr>
            <w:tcW w:w="7230" w:type="dxa"/>
          </w:tcPr>
          <w:p w:rsidR="008C0EB2" w:rsidRDefault="008C0EB2" w:rsidP="00083D30">
            <w:pPr>
              <w:rPr>
                <w:rFonts w:ascii="Times New Roman" w:hAnsi="Times New Roman" w:cs="Times New Roman"/>
                <w:b/>
                <w:sz w:val="18"/>
                <w:szCs w:val="18"/>
              </w:rPr>
            </w:pPr>
            <w:r>
              <w:rPr>
                <w:rFonts w:ascii="Times New Roman" w:hAnsi="Times New Roman" w:cs="Times New Roman"/>
                <w:b/>
                <w:sz w:val="18"/>
                <w:szCs w:val="18"/>
              </w:rPr>
              <w:t>Bu bloğun sonunda öğrenciler;</w:t>
            </w:r>
          </w:p>
          <w:p w:rsidR="008C0EB2" w:rsidRDefault="008C0EB2" w:rsidP="008A673D">
            <w:pPr>
              <w:pStyle w:val="ListeParagraf"/>
              <w:numPr>
                <w:ilvl w:val="0"/>
                <w:numId w:val="75"/>
              </w:numPr>
              <w:ind w:left="459" w:hanging="283"/>
              <w:contextualSpacing w:val="0"/>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Kanın yapısı ve fonksiyonlarını açıklayabilecek</w:t>
            </w:r>
          </w:p>
          <w:p w:rsidR="008C0EB2" w:rsidRDefault="008C0EB2" w:rsidP="008A673D">
            <w:pPr>
              <w:pStyle w:val="ListeParagraf"/>
              <w:numPr>
                <w:ilvl w:val="0"/>
                <w:numId w:val="75"/>
              </w:numPr>
              <w:ind w:left="459" w:hanging="283"/>
              <w:contextualSpacing w:val="0"/>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Kanama nedenlerini sınıflayabilecek, pıhtılaşma mekanizmalarını ve sonuçlarını açıklayabilecek</w:t>
            </w:r>
          </w:p>
          <w:p w:rsidR="008C0EB2" w:rsidRDefault="008C0EB2" w:rsidP="008A673D">
            <w:pPr>
              <w:pStyle w:val="ListeParagraf"/>
              <w:numPr>
                <w:ilvl w:val="0"/>
                <w:numId w:val="75"/>
              </w:numPr>
              <w:ind w:left="459" w:hanging="283"/>
              <w:contextualSpacing w:val="0"/>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Şok ve tedavi prensiplerini açıklayabilecek</w:t>
            </w:r>
          </w:p>
          <w:p w:rsidR="008C0EB2" w:rsidRDefault="008C0EB2" w:rsidP="008A673D">
            <w:pPr>
              <w:pStyle w:val="ListeParagraf"/>
              <w:numPr>
                <w:ilvl w:val="0"/>
                <w:numId w:val="75"/>
              </w:numPr>
              <w:ind w:left="459" w:hanging="283"/>
              <w:contextualSpacing w:val="0"/>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Anemileri sınıflayabilecek ve mekanizmalarıyla açıklayabilecek</w:t>
            </w:r>
          </w:p>
          <w:p w:rsidR="008C0EB2" w:rsidRDefault="008C0EB2" w:rsidP="008A673D">
            <w:pPr>
              <w:pStyle w:val="ListeParagraf"/>
              <w:numPr>
                <w:ilvl w:val="0"/>
                <w:numId w:val="75"/>
              </w:numPr>
              <w:ind w:left="459" w:hanging="283"/>
              <w:contextualSpacing w:val="0"/>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Sağlıklı dolaşımın temel prensipleri ve dolaşım bozuklarını açıklayabilecek</w:t>
            </w:r>
          </w:p>
          <w:p w:rsidR="008C0EB2" w:rsidRDefault="008C0EB2" w:rsidP="008A673D">
            <w:pPr>
              <w:pStyle w:val="ListeParagraf"/>
              <w:numPr>
                <w:ilvl w:val="0"/>
                <w:numId w:val="75"/>
              </w:numPr>
              <w:ind w:left="459" w:hanging="283"/>
              <w:contextualSpacing w:val="0"/>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Kan grubu tayini yapabilecek</w:t>
            </w:r>
          </w:p>
          <w:p w:rsidR="008C0EB2" w:rsidRDefault="008C0EB2" w:rsidP="008A673D">
            <w:pPr>
              <w:pStyle w:val="ListeParagraf"/>
              <w:numPr>
                <w:ilvl w:val="0"/>
                <w:numId w:val="75"/>
              </w:numPr>
              <w:ind w:left="459" w:hanging="283"/>
              <w:contextualSpacing w:val="0"/>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Periferik yayma yapabilecek</w:t>
            </w:r>
          </w:p>
          <w:p w:rsidR="008C0EB2" w:rsidRDefault="008C0EB2" w:rsidP="00083D30">
            <w:pPr>
              <w:jc w:val="both"/>
              <w:rPr>
                <w:rFonts w:ascii="Times New Roman" w:hAnsi="Times New Roman" w:cs="Times New Roman"/>
                <w:sz w:val="18"/>
                <w:szCs w:val="18"/>
              </w:rPr>
            </w:pPr>
          </w:p>
          <w:p w:rsidR="008C0EB2" w:rsidRDefault="008C0EB2" w:rsidP="00083D30">
            <w:pPr>
              <w:jc w:val="both"/>
              <w:rPr>
                <w:rFonts w:ascii="Times New Roman" w:eastAsia="Calibri" w:hAnsi="Times New Roman" w:cs="Times New Roman"/>
                <w:b/>
                <w:sz w:val="18"/>
                <w:szCs w:val="18"/>
                <w:lang w:eastAsia="en-US"/>
              </w:rPr>
            </w:pPr>
            <w:r>
              <w:rPr>
                <w:rFonts w:ascii="Times New Roman" w:eastAsia="Calibri" w:hAnsi="Times New Roman" w:cs="Times New Roman"/>
                <w:b/>
                <w:sz w:val="18"/>
                <w:szCs w:val="18"/>
                <w:lang w:eastAsia="en-US"/>
              </w:rPr>
              <w:t>Konu başlıkları:</w:t>
            </w:r>
          </w:p>
          <w:p w:rsidR="008C0EB2" w:rsidRDefault="008C0EB2" w:rsidP="008A673D">
            <w:pPr>
              <w:pStyle w:val="ListeParagraf"/>
              <w:numPr>
                <w:ilvl w:val="0"/>
                <w:numId w:val="92"/>
              </w:numPr>
              <w:rPr>
                <w:rFonts w:ascii="Times New Roman" w:eastAsia="Times New Roman" w:hAnsi="Times New Roman" w:cs="Times New Roman"/>
                <w:sz w:val="18"/>
                <w:szCs w:val="18"/>
              </w:rPr>
            </w:pPr>
            <w:r w:rsidRPr="009878B3">
              <w:rPr>
                <w:rFonts w:ascii="Times New Roman" w:eastAsia="Times New Roman" w:hAnsi="Times New Roman" w:cs="Times New Roman"/>
                <w:sz w:val="18"/>
                <w:szCs w:val="18"/>
              </w:rPr>
              <w:t>Lokal kan akımının kontrolü</w:t>
            </w:r>
          </w:p>
          <w:p w:rsidR="008C0EB2" w:rsidRPr="002A01DA" w:rsidRDefault="008C0EB2" w:rsidP="008A673D">
            <w:pPr>
              <w:pStyle w:val="ListeParagraf"/>
              <w:numPr>
                <w:ilvl w:val="0"/>
                <w:numId w:val="92"/>
              </w:numPr>
              <w:rPr>
                <w:rFonts w:ascii="Times New Roman" w:hAnsi="Times New Roman" w:cs="Times New Roman"/>
                <w:sz w:val="18"/>
                <w:szCs w:val="18"/>
              </w:rPr>
            </w:pPr>
            <w:r w:rsidRPr="002A01DA">
              <w:rPr>
                <w:rFonts w:ascii="Times New Roman" w:eastAsia="Times New Roman" w:hAnsi="Times New Roman" w:cs="Times New Roman"/>
                <w:sz w:val="18"/>
                <w:szCs w:val="18"/>
              </w:rPr>
              <w:t>Hemoglobin</w:t>
            </w:r>
          </w:p>
          <w:p w:rsidR="008C0EB2" w:rsidRDefault="008C0EB2" w:rsidP="008A673D">
            <w:pPr>
              <w:pStyle w:val="ListeParagraf"/>
              <w:numPr>
                <w:ilvl w:val="0"/>
                <w:numId w:val="92"/>
              </w:numPr>
              <w:rPr>
                <w:rFonts w:ascii="Times New Roman" w:eastAsia="Times New Roman" w:hAnsi="Times New Roman" w:cs="Times New Roman"/>
                <w:sz w:val="18"/>
                <w:szCs w:val="18"/>
              </w:rPr>
            </w:pPr>
            <w:r w:rsidRPr="009878B3">
              <w:rPr>
                <w:rFonts w:ascii="Times New Roman" w:eastAsia="Times New Roman" w:hAnsi="Times New Roman" w:cs="Times New Roman"/>
                <w:sz w:val="18"/>
                <w:szCs w:val="18"/>
              </w:rPr>
              <w:t>Ödem</w:t>
            </w:r>
          </w:p>
          <w:p w:rsidR="008C0EB2" w:rsidRDefault="008C0EB2" w:rsidP="008A673D">
            <w:pPr>
              <w:pStyle w:val="ListeParagraf"/>
              <w:numPr>
                <w:ilvl w:val="0"/>
                <w:numId w:val="92"/>
              </w:numPr>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 xml:space="preserve">Şok </w:t>
            </w:r>
          </w:p>
          <w:p w:rsidR="008C0EB2" w:rsidRDefault="008C0EB2" w:rsidP="008A673D">
            <w:pPr>
              <w:pStyle w:val="ListeParagraf"/>
              <w:numPr>
                <w:ilvl w:val="0"/>
                <w:numId w:val="92"/>
              </w:numPr>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 xml:space="preserve">Kök hücre </w:t>
            </w:r>
          </w:p>
          <w:p w:rsidR="008C0EB2" w:rsidRDefault="008C0EB2" w:rsidP="008A673D">
            <w:pPr>
              <w:pStyle w:val="ListeParagraf"/>
              <w:numPr>
                <w:ilvl w:val="0"/>
                <w:numId w:val="92"/>
              </w:numPr>
              <w:rPr>
                <w:rFonts w:ascii="Times New Roman" w:hAnsi="Times New Roman" w:cs="Times New Roman"/>
                <w:sz w:val="18"/>
                <w:szCs w:val="18"/>
              </w:rPr>
            </w:pPr>
            <w:r w:rsidRPr="002A01DA">
              <w:rPr>
                <w:rFonts w:ascii="Times New Roman" w:eastAsia="Times New Roman" w:hAnsi="Times New Roman" w:cs="Times New Roman"/>
                <w:sz w:val="18"/>
                <w:szCs w:val="18"/>
              </w:rPr>
              <w:lastRenderedPageBreak/>
              <w:t>Kan bankası</w:t>
            </w:r>
            <w:r w:rsidRPr="002A01DA">
              <w:rPr>
                <w:rFonts w:ascii="Times New Roman" w:hAnsi="Times New Roman" w:cs="Times New Roman"/>
                <w:sz w:val="18"/>
                <w:szCs w:val="18"/>
              </w:rPr>
              <w:t xml:space="preserve"> </w:t>
            </w:r>
          </w:p>
          <w:p w:rsidR="008C0EB2" w:rsidRDefault="008C0EB2" w:rsidP="008A673D">
            <w:pPr>
              <w:pStyle w:val="ListeParagraf"/>
              <w:numPr>
                <w:ilvl w:val="0"/>
                <w:numId w:val="92"/>
              </w:numPr>
              <w:rPr>
                <w:rFonts w:ascii="Times New Roman" w:eastAsia="Times New Roman" w:hAnsi="Times New Roman" w:cs="Times New Roman"/>
                <w:sz w:val="18"/>
                <w:szCs w:val="18"/>
              </w:rPr>
            </w:pPr>
            <w:r w:rsidRPr="002A01DA">
              <w:rPr>
                <w:rFonts w:ascii="Times New Roman" w:hAnsi="Times New Roman" w:cs="Times New Roman"/>
                <w:sz w:val="18"/>
                <w:szCs w:val="18"/>
              </w:rPr>
              <w:t>Kan akımının temel prensipleri</w:t>
            </w:r>
            <w:r w:rsidRPr="002A01DA">
              <w:rPr>
                <w:rFonts w:ascii="Times New Roman" w:eastAsia="Times New Roman" w:hAnsi="Times New Roman" w:cs="Times New Roman"/>
                <w:sz w:val="18"/>
                <w:szCs w:val="18"/>
              </w:rPr>
              <w:t xml:space="preserve"> </w:t>
            </w:r>
          </w:p>
          <w:p w:rsidR="008C0EB2" w:rsidRDefault="008C0EB2" w:rsidP="008A673D">
            <w:pPr>
              <w:pStyle w:val="ListeParagraf"/>
              <w:numPr>
                <w:ilvl w:val="0"/>
                <w:numId w:val="92"/>
              </w:numPr>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 xml:space="preserve">Demir metebolizması </w:t>
            </w:r>
          </w:p>
          <w:p w:rsidR="008C0EB2" w:rsidRDefault="008C0EB2" w:rsidP="008A673D">
            <w:pPr>
              <w:pStyle w:val="ListeParagraf"/>
              <w:numPr>
                <w:ilvl w:val="0"/>
                <w:numId w:val="92"/>
              </w:numPr>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Anemi</w:t>
            </w:r>
          </w:p>
          <w:p w:rsidR="008C0EB2" w:rsidRDefault="008C0EB2" w:rsidP="008A673D">
            <w:pPr>
              <w:pStyle w:val="ListeParagraf"/>
              <w:numPr>
                <w:ilvl w:val="0"/>
                <w:numId w:val="92"/>
              </w:numPr>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Myleodisplatik anemiler</w:t>
            </w:r>
          </w:p>
          <w:p w:rsidR="008C0EB2" w:rsidRDefault="008C0EB2" w:rsidP="008A673D">
            <w:pPr>
              <w:pStyle w:val="ListeParagraf"/>
              <w:numPr>
                <w:ilvl w:val="0"/>
                <w:numId w:val="92"/>
              </w:numPr>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Nutrisyonel anemi</w:t>
            </w:r>
          </w:p>
          <w:p w:rsidR="008C0EB2" w:rsidRDefault="008C0EB2" w:rsidP="008A673D">
            <w:pPr>
              <w:pStyle w:val="ListeParagraf"/>
              <w:numPr>
                <w:ilvl w:val="0"/>
                <w:numId w:val="92"/>
              </w:numPr>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Hemolitik anemi</w:t>
            </w:r>
          </w:p>
          <w:p w:rsidR="008C0EB2" w:rsidRDefault="008C0EB2" w:rsidP="008A673D">
            <w:pPr>
              <w:pStyle w:val="ListeParagraf"/>
              <w:numPr>
                <w:ilvl w:val="0"/>
                <w:numId w:val="92"/>
              </w:numPr>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 xml:space="preserve">Hbopati </w:t>
            </w:r>
          </w:p>
          <w:p w:rsidR="008C0EB2" w:rsidRDefault="008C0EB2" w:rsidP="008A673D">
            <w:pPr>
              <w:pStyle w:val="ListeParagraf"/>
              <w:numPr>
                <w:ilvl w:val="0"/>
                <w:numId w:val="92"/>
              </w:numPr>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 xml:space="preserve">Tromboz </w:t>
            </w:r>
          </w:p>
          <w:p w:rsidR="008C0EB2" w:rsidRDefault="008C0EB2" w:rsidP="008A673D">
            <w:pPr>
              <w:pStyle w:val="ListeParagraf"/>
              <w:numPr>
                <w:ilvl w:val="0"/>
                <w:numId w:val="92"/>
              </w:numPr>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DIC</w:t>
            </w:r>
          </w:p>
          <w:p w:rsidR="008C0EB2" w:rsidRDefault="008C0EB2" w:rsidP="008A673D">
            <w:pPr>
              <w:pStyle w:val="ListeParagraf"/>
              <w:numPr>
                <w:ilvl w:val="0"/>
                <w:numId w:val="92"/>
              </w:numPr>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Pıhtılaşma sistemine etkili ilaçlar</w:t>
            </w:r>
          </w:p>
        </w:tc>
      </w:tr>
    </w:tbl>
    <w:p w:rsidR="008C0EB2" w:rsidRDefault="008C0EB2" w:rsidP="008C0EB2">
      <w:pPr>
        <w:spacing w:after="0" w:line="240" w:lineRule="auto"/>
        <w:rPr>
          <w:rFonts w:ascii="Times New Roman" w:eastAsiaTheme="majorEastAsia" w:hAnsi="Times New Roman" w:cs="Times New Roman"/>
          <w:b/>
          <w:bCs/>
          <w:color w:val="365F91" w:themeColor="accent1" w:themeShade="BF"/>
          <w:sz w:val="24"/>
          <w:szCs w:val="24"/>
          <w:lang w:eastAsia="en-US"/>
        </w:rPr>
      </w:pPr>
    </w:p>
    <w:tbl>
      <w:tblPr>
        <w:tblStyle w:val="TabloKlavuzu"/>
        <w:tblW w:w="9606" w:type="dxa"/>
        <w:tblLook w:val="04A0"/>
      </w:tblPr>
      <w:tblGrid>
        <w:gridCol w:w="2376"/>
        <w:gridCol w:w="7230"/>
      </w:tblGrid>
      <w:tr w:rsidR="008C0EB2" w:rsidRPr="00FF6D3D" w:rsidTr="00083D30">
        <w:tc>
          <w:tcPr>
            <w:tcW w:w="2376" w:type="dxa"/>
          </w:tcPr>
          <w:p w:rsidR="008C0EB2" w:rsidRDefault="008C0EB2" w:rsidP="00083D30">
            <w:pPr>
              <w:rPr>
                <w:rFonts w:ascii="Times New Roman" w:hAnsi="Times New Roman" w:cs="Times New Roman"/>
                <w:b/>
                <w:sz w:val="18"/>
                <w:szCs w:val="18"/>
              </w:rPr>
            </w:pPr>
            <w:r>
              <w:rPr>
                <w:rFonts w:ascii="Times New Roman" w:hAnsi="Times New Roman" w:cs="Times New Roman"/>
                <w:b/>
                <w:sz w:val="18"/>
                <w:szCs w:val="18"/>
              </w:rPr>
              <w:t xml:space="preserve">Blok İsmi </w:t>
            </w:r>
          </w:p>
        </w:tc>
        <w:tc>
          <w:tcPr>
            <w:tcW w:w="7230" w:type="dxa"/>
          </w:tcPr>
          <w:p w:rsidR="008C0EB2" w:rsidRDefault="008C0EB2" w:rsidP="00083D30">
            <w:pPr>
              <w:rPr>
                <w:rFonts w:ascii="Times New Roman" w:hAnsi="Times New Roman" w:cs="Times New Roman"/>
                <w:b/>
                <w:sz w:val="18"/>
                <w:szCs w:val="18"/>
              </w:rPr>
            </w:pPr>
            <w:r>
              <w:rPr>
                <w:rFonts w:ascii="Times New Roman" w:hAnsi="Times New Roman" w:cs="Times New Roman"/>
                <w:b/>
                <w:sz w:val="18"/>
                <w:szCs w:val="18"/>
              </w:rPr>
              <w:t xml:space="preserve">Savunma </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Pr>
                <w:rFonts w:ascii="Times New Roman" w:hAnsi="Times New Roman" w:cs="Times New Roman"/>
                <w:b/>
                <w:sz w:val="18"/>
                <w:szCs w:val="18"/>
              </w:rPr>
              <w:t xml:space="preserve">Eğitim Dili </w:t>
            </w:r>
          </w:p>
        </w:tc>
        <w:tc>
          <w:tcPr>
            <w:tcW w:w="7230" w:type="dxa"/>
          </w:tcPr>
          <w:p w:rsidR="008C0EB2" w:rsidRDefault="008C0EB2" w:rsidP="00083D30">
            <w:pPr>
              <w:rPr>
                <w:rFonts w:ascii="Times New Roman" w:hAnsi="Times New Roman" w:cs="Times New Roman"/>
                <w:sz w:val="18"/>
                <w:szCs w:val="18"/>
              </w:rPr>
            </w:pPr>
            <w:r>
              <w:rPr>
                <w:rFonts w:ascii="Times New Roman" w:hAnsi="Times New Roman" w:cs="Times New Roman"/>
                <w:sz w:val="18"/>
                <w:szCs w:val="18"/>
              </w:rPr>
              <w:t xml:space="preserve">Türkçe </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Pr>
                <w:rFonts w:ascii="Times New Roman" w:hAnsi="Times New Roman" w:cs="Times New Roman"/>
                <w:b/>
                <w:sz w:val="18"/>
                <w:szCs w:val="18"/>
              </w:rPr>
              <w:t xml:space="preserve">Ders Tipi </w:t>
            </w:r>
          </w:p>
        </w:tc>
        <w:tc>
          <w:tcPr>
            <w:tcW w:w="7230" w:type="dxa"/>
          </w:tcPr>
          <w:p w:rsidR="008C0EB2" w:rsidRDefault="008C0EB2" w:rsidP="00083D30">
            <w:pPr>
              <w:rPr>
                <w:rFonts w:ascii="Times New Roman" w:hAnsi="Times New Roman" w:cs="Times New Roman"/>
                <w:sz w:val="18"/>
                <w:szCs w:val="18"/>
              </w:rPr>
            </w:pPr>
            <w:r>
              <w:rPr>
                <w:rFonts w:ascii="Times New Roman" w:hAnsi="Times New Roman" w:cs="Times New Roman"/>
                <w:sz w:val="18"/>
                <w:szCs w:val="18"/>
              </w:rPr>
              <w:t>Zorunlu</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Pr>
                <w:rFonts w:ascii="Times New Roman" w:hAnsi="Times New Roman" w:cs="Times New Roman"/>
                <w:b/>
                <w:sz w:val="18"/>
                <w:szCs w:val="18"/>
              </w:rPr>
              <w:t xml:space="preserve">Blok Süresi </w:t>
            </w:r>
          </w:p>
        </w:tc>
        <w:tc>
          <w:tcPr>
            <w:tcW w:w="7230" w:type="dxa"/>
          </w:tcPr>
          <w:p w:rsidR="008C0EB2" w:rsidRDefault="008C0EB2" w:rsidP="00083D30">
            <w:pPr>
              <w:rPr>
                <w:rFonts w:ascii="Times New Roman" w:hAnsi="Times New Roman" w:cs="Times New Roman"/>
                <w:sz w:val="18"/>
                <w:szCs w:val="18"/>
              </w:rPr>
            </w:pPr>
            <w:r>
              <w:rPr>
                <w:rFonts w:ascii="Times New Roman" w:hAnsi="Times New Roman" w:cs="Times New Roman"/>
                <w:sz w:val="18"/>
                <w:szCs w:val="18"/>
              </w:rPr>
              <w:t>4 hafta</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Pr>
                <w:rFonts w:ascii="Times New Roman" w:hAnsi="Times New Roman" w:cs="Times New Roman"/>
                <w:b/>
                <w:sz w:val="18"/>
                <w:szCs w:val="18"/>
              </w:rPr>
              <w:t xml:space="preserve">Eğitim Yöntemleri </w:t>
            </w:r>
          </w:p>
        </w:tc>
        <w:tc>
          <w:tcPr>
            <w:tcW w:w="7230" w:type="dxa"/>
          </w:tcPr>
          <w:p w:rsidR="008C0EB2" w:rsidRDefault="008C0EB2" w:rsidP="00083D30">
            <w:pPr>
              <w:jc w:val="both"/>
              <w:rPr>
                <w:rFonts w:ascii="Times New Roman" w:hAnsi="Times New Roman" w:cs="Times New Roman"/>
                <w:sz w:val="18"/>
                <w:szCs w:val="18"/>
              </w:rPr>
            </w:pPr>
            <w:r>
              <w:rPr>
                <w:rFonts w:ascii="Times New Roman" w:hAnsi="Times New Roman" w:cs="Times New Roman"/>
                <w:sz w:val="18"/>
                <w:szCs w:val="18"/>
              </w:rPr>
              <w:t>Sunum, histoloji laboratuar uygulamaları, patoloji laboratuar uygulamaları, kan bankası uygulamaları, klinik beceri eğitimleri (MDU), probleme dayalı öğrenme oturumları, bağımsız öğrenme, blok sonu tartışma</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Pr>
                <w:rFonts w:ascii="Times New Roman" w:hAnsi="Times New Roman" w:cs="Times New Roman"/>
                <w:b/>
                <w:sz w:val="18"/>
                <w:szCs w:val="18"/>
              </w:rPr>
              <w:t xml:space="preserve">Değerlendirme Yöntemleri </w:t>
            </w:r>
          </w:p>
        </w:tc>
        <w:tc>
          <w:tcPr>
            <w:tcW w:w="7230" w:type="dxa"/>
          </w:tcPr>
          <w:p w:rsidR="008C0EB2" w:rsidRDefault="008C0EB2" w:rsidP="00083D30">
            <w:pPr>
              <w:jc w:val="both"/>
              <w:rPr>
                <w:rFonts w:ascii="Times New Roman" w:hAnsi="Times New Roman" w:cs="Times New Roman"/>
                <w:sz w:val="18"/>
                <w:szCs w:val="18"/>
              </w:rPr>
            </w:pPr>
            <w:r>
              <w:rPr>
                <w:rFonts w:ascii="Times New Roman" w:hAnsi="Times New Roman" w:cs="Times New Roman"/>
                <w:sz w:val="18"/>
                <w:szCs w:val="18"/>
              </w:rPr>
              <w:t>Histoloji uygulama sınavı, teorik bilgi sınavı (ÇSS)</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Pr>
                <w:rFonts w:ascii="Times New Roman" w:hAnsi="Times New Roman" w:cs="Times New Roman"/>
                <w:b/>
                <w:sz w:val="18"/>
                <w:szCs w:val="18"/>
              </w:rPr>
              <w:t>Bloğun Amacı</w:t>
            </w:r>
          </w:p>
        </w:tc>
        <w:tc>
          <w:tcPr>
            <w:tcW w:w="7230" w:type="dxa"/>
          </w:tcPr>
          <w:p w:rsidR="008C0EB2" w:rsidRDefault="008C0EB2" w:rsidP="00083D30">
            <w:pPr>
              <w:jc w:val="both"/>
              <w:rPr>
                <w:rFonts w:ascii="Times New Roman" w:hAnsi="Times New Roman" w:cs="Times New Roman"/>
                <w:b/>
                <w:sz w:val="18"/>
                <w:szCs w:val="18"/>
              </w:rPr>
            </w:pPr>
            <w:r>
              <w:rPr>
                <w:rFonts w:ascii="Times New Roman" w:eastAsia="Times New Roman" w:hAnsi="Times New Roman" w:cs="Times New Roman"/>
                <w:color w:val="000000"/>
                <w:sz w:val="18"/>
                <w:szCs w:val="18"/>
              </w:rPr>
              <w:t>İmmün sistemin özelliklerinin, bileşenlerinin, ilgili sistemlere ait bileşenlerin disfonksiyonu ya da eksikliğinde gelişecek patolojilerin öğrenilmesi amaçlanmaktadır.</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Pr>
                <w:rFonts w:ascii="Times New Roman" w:hAnsi="Times New Roman" w:cs="Times New Roman"/>
                <w:b/>
                <w:sz w:val="18"/>
                <w:szCs w:val="18"/>
              </w:rPr>
              <w:t>Öğrenme Çıktıları</w:t>
            </w:r>
          </w:p>
        </w:tc>
        <w:tc>
          <w:tcPr>
            <w:tcW w:w="7230" w:type="dxa"/>
          </w:tcPr>
          <w:p w:rsidR="008C0EB2" w:rsidRDefault="008C0EB2" w:rsidP="00083D30">
            <w:pPr>
              <w:rPr>
                <w:rFonts w:ascii="Times New Roman" w:hAnsi="Times New Roman" w:cs="Times New Roman"/>
                <w:b/>
                <w:sz w:val="18"/>
                <w:szCs w:val="18"/>
              </w:rPr>
            </w:pPr>
            <w:r>
              <w:rPr>
                <w:rFonts w:ascii="Times New Roman" w:hAnsi="Times New Roman" w:cs="Times New Roman"/>
                <w:b/>
                <w:sz w:val="18"/>
                <w:szCs w:val="18"/>
              </w:rPr>
              <w:t>Bu bloğun sonunda öğrenciler;</w:t>
            </w:r>
          </w:p>
          <w:p w:rsidR="008C0EB2" w:rsidRDefault="008C0EB2" w:rsidP="008A673D">
            <w:pPr>
              <w:pStyle w:val="ListeParagraf"/>
              <w:numPr>
                <w:ilvl w:val="0"/>
                <w:numId w:val="75"/>
              </w:numPr>
              <w:ind w:left="459" w:hanging="283"/>
              <w:contextualSpacing w:val="0"/>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Enflamasyonu sınıflayacak, oluşum mekanizmalarını ve sistemik etkilerini açıklayabilecek</w:t>
            </w:r>
          </w:p>
          <w:p w:rsidR="008C0EB2" w:rsidRDefault="008C0EB2" w:rsidP="008A673D">
            <w:pPr>
              <w:pStyle w:val="ListeParagraf"/>
              <w:numPr>
                <w:ilvl w:val="0"/>
                <w:numId w:val="75"/>
              </w:numPr>
              <w:ind w:left="459" w:hanging="283"/>
              <w:contextualSpacing w:val="0"/>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Antienflamatuvar ilaçları sınıflayacak ve etki mekanizmalarını açıklayabilecek</w:t>
            </w:r>
          </w:p>
          <w:p w:rsidR="008C0EB2" w:rsidRDefault="008C0EB2" w:rsidP="008A673D">
            <w:pPr>
              <w:pStyle w:val="ListeParagraf"/>
              <w:numPr>
                <w:ilvl w:val="0"/>
                <w:numId w:val="75"/>
              </w:numPr>
              <w:ind w:left="459" w:hanging="283"/>
              <w:contextualSpacing w:val="0"/>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Bağışıklık sistemini, bileşenlerini, ilişkili hastalıkların mekanizmalarını ve tedavilerinde kullanılan ilaçların etki mekanizmalarını açıklayabilecek</w:t>
            </w:r>
          </w:p>
          <w:p w:rsidR="008C0EB2" w:rsidRDefault="008C0EB2" w:rsidP="008A673D">
            <w:pPr>
              <w:pStyle w:val="ListeParagraf"/>
              <w:numPr>
                <w:ilvl w:val="0"/>
                <w:numId w:val="75"/>
              </w:numPr>
              <w:ind w:left="459" w:hanging="283"/>
              <w:contextualSpacing w:val="0"/>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Hasar ve onarım mekanizmalarını açıklayabilecek.</w:t>
            </w:r>
          </w:p>
          <w:p w:rsidR="008C0EB2" w:rsidRDefault="008C0EB2" w:rsidP="008A673D">
            <w:pPr>
              <w:pStyle w:val="ListeParagraf"/>
              <w:numPr>
                <w:ilvl w:val="0"/>
                <w:numId w:val="75"/>
              </w:numPr>
              <w:ind w:left="459" w:hanging="283"/>
              <w:contextualSpacing w:val="0"/>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Batın öyküsü alabilecek ve fizik muayene yapabilecek</w:t>
            </w:r>
          </w:p>
          <w:p w:rsidR="008C0EB2" w:rsidRDefault="008C0EB2" w:rsidP="008A673D">
            <w:pPr>
              <w:pStyle w:val="ListeParagraf"/>
              <w:numPr>
                <w:ilvl w:val="0"/>
                <w:numId w:val="75"/>
              </w:numPr>
              <w:ind w:left="459" w:hanging="283"/>
              <w:contextualSpacing w:val="0"/>
              <w:jc w:val="both"/>
              <w:rPr>
                <w:rFonts w:ascii="Times New Roman" w:hAnsi="Times New Roman" w:cs="Times New Roman"/>
                <w:sz w:val="18"/>
                <w:szCs w:val="18"/>
              </w:rPr>
            </w:pPr>
            <w:r>
              <w:rPr>
                <w:rFonts w:ascii="Times New Roman" w:eastAsia="Times New Roman" w:hAnsi="Times New Roman" w:cs="Times New Roman"/>
                <w:color w:val="000000"/>
                <w:sz w:val="18"/>
                <w:szCs w:val="18"/>
              </w:rPr>
              <w:t>Kalp öyküsü alabilecek ve fizik muayene yapabilecek</w:t>
            </w:r>
          </w:p>
          <w:p w:rsidR="008C0EB2" w:rsidRDefault="008C0EB2" w:rsidP="008A673D">
            <w:pPr>
              <w:pStyle w:val="ListeParagraf"/>
              <w:numPr>
                <w:ilvl w:val="0"/>
                <w:numId w:val="75"/>
              </w:numPr>
              <w:ind w:left="459" w:hanging="283"/>
              <w:contextualSpacing w:val="0"/>
              <w:jc w:val="both"/>
              <w:rPr>
                <w:rFonts w:ascii="Times New Roman" w:hAnsi="Times New Roman" w:cs="Times New Roman"/>
                <w:sz w:val="18"/>
                <w:szCs w:val="18"/>
              </w:rPr>
            </w:pPr>
            <w:r>
              <w:rPr>
                <w:rFonts w:ascii="Times New Roman" w:eastAsia="Times New Roman" w:hAnsi="Times New Roman" w:cs="Times New Roman"/>
                <w:color w:val="000000"/>
                <w:sz w:val="18"/>
                <w:szCs w:val="18"/>
              </w:rPr>
              <w:t>Ayakta direkt batın grafisinde normal yapıları değerlendirebilecektir.</w:t>
            </w:r>
          </w:p>
          <w:p w:rsidR="008C0EB2" w:rsidRDefault="008C0EB2" w:rsidP="00083D30">
            <w:pPr>
              <w:jc w:val="both"/>
              <w:rPr>
                <w:rFonts w:ascii="Times New Roman" w:hAnsi="Times New Roman" w:cs="Times New Roman"/>
                <w:sz w:val="18"/>
                <w:szCs w:val="18"/>
              </w:rPr>
            </w:pPr>
          </w:p>
          <w:p w:rsidR="008C0EB2" w:rsidRDefault="008C0EB2" w:rsidP="00083D30">
            <w:pPr>
              <w:jc w:val="both"/>
              <w:rPr>
                <w:rFonts w:ascii="Times New Roman" w:eastAsia="Calibri" w:hAnsi="Times New Roman" w:cs="Times New Roman"/>
                <w:b/>
                <w:sz w:val="18"/>
                <w:szCs w:val="18"/>
                <w:lang w:eastAsia="en-US"/>
              </w:rPr>
            </w:pPr>
            <w:r>
              <w:rPr>
                <w:rFonts w:ascii="Times New Roman" w:eastAsia="Calibri" w:hAnsi="Times New Roman" w:cs="Times New Roman"/>
                <w:b/>
                <w:sz w:val="18"/>
                <w:szCs w:val="18"/>
                <w:lang w:eastAsia="en-US"/>
              </w:rPr>
              <w:t>Konu başlıkları:</w:t>
            </w:r>
          </w:p>
          <w:p w:rsidR="008C0EB2" w:rsidRDefault="008C0EB2" w:rsidP="008A673D">
            <w:pPr>
              <w:pStyle w:val="ListeParagraf"/>
              <w:numPr>
                <w:ilvl w:val="0"/>
                <w:numId w:val="93"/>
              </w:numPr>
              <w:ind w:left="459" w:hanging="283"/>
              <w:rPr>
                <w:rFonts w:ascii="Times New Roman" w:eastAsia="Times New Roman" w:hAnsi="Times New Roman" w:cs="Times New Roman"/>
                <w:sz w:val="18"/>
                <w:szCs w:val="18"/>
              </w:rPr>
            </w:pPr>
            <w:r w:rsidRPr="009878B3">
              <w:rPr>
                <w:rFonts w:ascii="Times New Roman" w:eastAsia="Times New Roman" w:hAnsi="Times New Roman" w:cs="Times New Roman"/>
                <w:sz w:val="18"/>
                <w:szCs w:val="18"/>
              </w:rPr>
              <w:t xml:space="preserve">Lenfoid sistem bilgisi </w:t>
            </w:r>
          </w:p>
          <w:p w:rsidR="008C0EB2" w:rsidRDefault="008C0EB2" w:rsidP="008A673D">
            <w:pPr>
              <w:pStyle w:val="ListeParagraf"/>
              <w:numPr>
                <w:ilvl w:val="0"/>
                <w:numId w:val="93"/>
              </w:numPr>
              <w:ind w:left="459" w:hanging="283"/>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 xml:space="preserve">Doğal bağışıklık </w:t>
            </w:r>
          </w:p>
          <w:p w:rsidR="008C0EB2" w:rsidRDefault="008C0EB2" w:rsidP="008A673D">
            <w:pPr>
              <w:pStyle w:val="ListeParagraf"/>
              <w:numPr>
                <w:ilvl w:val="0"/>
                <w:numId w:val="93"/>
              </w:numPr>
              <w:ind w:left="459" w:hanging="283"/>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 xml:space="preserve">Adaptif bağışıklık </w:t>
            </w:r>
          </w:p>
          <w:p w:rsidR="008C0EB2" w:rsidRDefault="008C0EB2" w:rsidP="008A673D">
            <w:pPr>
              <w:pStyle w:val="ListeParagraf"/>
              <w:numPr>
                <w:ilvl w:val="0"/>
                <w:numId w:val="93"/>
              </w:numPr>
              <w:ind w:left="459" w:hanging="283"/>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 xml:space="preserve">Ateş, akut faz </w:t>
            </w:r>
          </w:p>
          <w:p w:rsidR="008C0EB2" w:rsidRDefault="008C0EB2" w:rsidP="008A673D">
            <w:pPr>
              <w:pStyle w:val="ListeParagraf"/>
              <w:numPr>
                <w:ilvl w:val="0"/>
                <w:numId w:val="93"/>
              </w:numPr>
              <w:ind w:left="459" w:hanging="283"/>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 xml:space="preserve">Ağrı </w:t>
            </w:r>
          </w:p>
          <w:p w:rsidR="008C0EB2" w:rsidRDefault="008C0EB2" w:rsidP="008A673D">
            <w:pPr>
              <w:pStyle w:val="ListeParagraf"/>
              <w:numPr>
                <w:ilvl w:val="0"/>
                <w:numId w:val="93"/>
              </w:numPr>
              <w:ind w:left="459" w:hanging="283"/>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 xml:space="preserve">Kronik enflamasyon </w:t>
            </w:r>
          </w:p>
          <w:p w:rsidR="008C0EB2" w:rsidRDefault="008C0EB2" w:rsidP="008A673D">
            <w:pPr>
              <w:pStyle w:val="ListeParagraf"/>
              <w:numPr>
                <w:ilvl w:val="0"/>
                <w:numId w:val="93"/>
              </w:numPr>
              <w:ind w:left="459" w:hanging="283"/>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 xml:space="preserve">Bağışıklama </w:t>
            </w:r>
          </w:p>
          <w:p w:rsidR="008C0EB2" w:rsidRDefault="008C0EB2" w:rsidP="008A673D">
            <w:pPr>
              <w:pStyle w:val="ListeParagraf"/>
              <w:numPr>
                <w:ilvl w:val="0"/>
                <w:numId w:val="93"/>
              </w:numPr>
              <w:ind w:left="459" w:hanging="283"/>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 xml:space="preserve">Nonsteroidler </w:t>
            </w:r>
          </w:p>
          <w:p w:rsidR="008C0EB2" w:rsidRDefault="008C0EB2" w:rsidP="008A673D">
            <w:pPr>
              <w:pStyle w:val="ListeParagraf"/>
              <w:numPr>
                <w:ilvl w:val="0"/>
                <w:numId w:val="93"/>
              </w:numPr>
              <w:ind w:left="459" w:hanging="283"/>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 xml:space="preserve">İmmun sistemi uyaran ilaçlar </w:t>
            </w:r>
          </w:p>
          <w:p w:rsidR="008C0EB2" w:rsidRDefault="008C0EB2" w:rsidP="008A673D">
            <w:pPr>
              <w:pStyle w:val="ListeParagraf"/>
              <w:numPr>
                <w:ilvl w:val="0"/>
                <w:numId w:val="93"/>
              </w:numPr>
              <w:ind w:left="459" w:hanging="283"/>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Onarım</w:t>
            </w:r>
          </w:p>
          <w:p w:rsidR="008C0EB2" w:rsidRDefault="008C0EB2" w:rsidP="008A673D">
            <w:pPr>
              <w:pStyle w:val="ListeParagraf"/>
              <w:numPr>
                <w:ilvl w:val="0"/>
                <w:numId w:val="93"/>
              </w:numPr>
              <w:ind w:left="459" w:hanging="283"/>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T/B lenfositler</w:t>
            </w:r>
          </w:p>
          <w:p w:rsidR="008C0EB2" w:rsidRDefault="008C0EB2" w:rsidP="008A673D">
            <w:pPr>
              <w:pStyle w:val="ListeParagraf"/>
              <w:numPr>
                <w:ilvl w:val="0"/>
                <w:numId w:val="93"/>
              </w:numPr>
              <w:ind w:left="459" w:hanging="283"/>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 xml:space="preserve">Aşırı duyarlılık reaksiyonları </w:t>
            </w:r>
          </w:p>
          <w:p w:rsidR="008C0EB2" w:rsidRDefault="008C0EB2" w:rsidP="008A673D">
            <w:pPr>
              <w:pStyle w:val="ListeParagraf"/>
              <w:numPr>
                <w:ilvl w:val="0"/>
                <w:numId w:val="93"/>
              </w:numPr>
              <w:ind w:left="459" w:hanging="283"/>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 xml:space="preserve">Self tolerans </w:t>
            </w:r>
          </w:p>
          <w:p w:rsidR="008C0EB2" w:rsidRDefault="008C0EB2" w:rsidP="008A673D">
            <w:pPr>
              <w:pStyle w:val="ListeParagraf"/>
              <w:numPr>
                <w:ilvl w:val="0"/>
                <w:numId w:val="93"/>
              </w:numPr>
              <w:ind w:left="459" w:hanging="283"/>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 xml:space="preserve">Vaskülitler </w:t>
            </w:r>
          </w:p>
          <w:p w:rsidR="008C0EB2" w:rsidRDefault="008C0EB2" w:rsidP="008A673D">
            <w:pPr>
              <w:pStyle w:val="ListeParagraf"/>
              <w:numPr>
                <w:ilvl w:val="0"/>
                <w:numId w:val="93"/>
              </w:numPr>
              <w:ind w:left="459" w:hanging="283"/>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 xml:space="preserve">İmmunglobulinler </w:t>
            </w:r>
          </w:p>
          <w:p w:rsidR="008C0EB2" w:rsidRDefault="008C0EB2" w:rsidP="008A673D">
            <w:pPr>
              <w:pStyle w:val="ListeParagraf"/>
              <w:numPr>
                <w:ilvl w:val="0"/>
                <w:numId w:val="93"/>
              </w:numPr>
              <w:ind w:left="459" w:hanging="283"/>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 xml:space="preserve">Yara iyileşmesi </w:t>
            </w:r>
          </w:p>
          <w:p w:rsidR="008C0EB2" w:rsidRDefault="008C0EB2" w:rsidP="008A673D">
            <w:pPr>
              <w:pStyle w:val="ListeParagraf"/>
              <w:numPr>
                <w:ilvl w:val="0"/>
                <w:numId w:val="93"/>
              </w:numPr>
              <w:ind w:left="459" w:hanging="283"/>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 xml:space="preserve">Kompleman </w:t>
            </w:r>
          </w:p>
          <w:p w:rsidR="008C0EB2" w:rsidRDefault="008C0EB2" w:rsidP="008A673D">
            <w:pPr>
              <w:pStyle w:val="ListeParagraf"/>
              <w:numPr>
                <w:ilvl w:val="0"/>
                <w:numId w:val="93"/>
              </w:numPr>
              <w:ind w:left="459" w:hanging="283"/>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Tıp etiği</w:t>
            </w:r>
          </w:p>
        </w:tc>
      </w:tr>
    </w:tbl>
    <w:p w:rsidR="008C0EB2" w:rsidRDefault="008C0EB2" w:rsidP="008C0EB2">
      <w:pPr>
        <w:spacing w:after="0" w:line="240" w:lineRule="auto"/>
        <w:rPr>
          <w:rFonts w:ascii="Times New Roman" w:eastAsiaTheme="majorEastAsia" w:hAnsi="Times New Roman" w:cs="Times New Roman"/>
          <w:b/>
          <w:bCs/>
          <w:color w:val="365F91" w:themeColor="accent1" w:themeShade="BF"/>
          <w:sz w:val="24"/>
          <w:szCs w:val="24"/>
          <w:lang w:eastAsia="en-US"/>
        </w:rPr>
      </w:pPr>
    </w:p>
    <w:tbl>
      <w:tblPr>
        <w:tblStyle w:val="TabloKlavuzu"/>
        <w:tblW w:w="9606" w:type="dxa"/>
        <w:tblLook w:val="04A0"/>
      </w:tblPr>
      <w:tblGrid>
        <w:gridCol w:w="2376"/>
        <w:gridCol w:w="7230"/>
      </w:tblGrid>
      <w:tr w:rsidR="008C0EB2" w:rsidRPr="00FF6D3D" w:rsidTr="00083D30">
        <w:tc>
          <w:tcPr>
            <w:tcW w:w="2376" w:type="dxa"/>
          </w:tcPr>
          <w:p w:rsidR="008C0EB2" w:rsidRDefault="008C0EB2" w:rsidP="00083D30">
            <w:pPr>
              <w:rPr>
                <w:rFonts w:ascii="Times New Roman" w:hAnsi="Times New Roman" w:cs="Times New Roman"/>
                <w:b/>
                <w:sz w:val="18"/>
                <w:szCs w:val="18"/>
              </w:rPr>
            </w:pPr>
            <w:r>
              <w:rPr>
                <w:rFonts w:ascii="Times New Roman" w:hAnsi="Times New Roman" w:cs="Times New Roman"/>
                <w:b/>
                <w:sz w:val="18"/>
                <w:szCs w:val="18"/>
              </w:rPr>
              <w:t xml:space="preserve">Blok İsmi </w:t>
            </w:r>
          </w:p>
        </w:tc>
        <w:tc>
          <w:tcPr>
            <w:tcW w:w="7230" w:type="dxa"/>
          </w:tcPr>
          <w:p w:rsidR="008C0EB2" w:rsidRDefault="008C0EB2" w:rsidP="00083D30">
            <w:pPr>
              <w:rPr>
                <w:rFonts w:ascii="Times New Roman" w:hAnsi="Times New Roman" w:cs="Times New Roman"/>
                <w:b/>
                <w:sz w:val="18"/>
                <w:szCs w:val="18"/>
              </w:rPr>
            </w:pPr>
            <w:r>
              <w:rPr>
                <w:rFonts w:ascii="Times New Roman" w:hAnsi="Times New Roman" w:cs="Times New Roman"/>
                <w:b/>
                <w:sz w:val="18"/>
                <w:szCs w:val="18"/>
              </w:rPr>
              <w:t xml:space="preserve">Zedelenme </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Pr>
                <w:rFonts w:ascii="Times New Roman" w:hAnsi="Times New Roman" w:cs="Times New Roman"/>
                <w:b/>
                <w:sz w:val="18"/>
                <w:szCs w:val="18"/>
              </w:rPr>
              <w:t xml:space="preserve">Eğitim Dili </w:t>
            </w:r>
          </w:p>
        </w:tc>
        <w:tc>
          <w:tcPr>
            <w:tcW w:w="7230" w:type="dxa"/>
          </w:tcPr>
          <w:p w:rsidR="008C0EB2" w:rsidRDefault="008C0EB2" w:rsidP="00083D30">
            <w:pPr>
              <w:rPr>
                <w:rFonts w:ascii="Times New Roman" w:hAnsi="Times New Roman" w:cs="Times New Roman"/>
                <w:sz w:val="18"/>
                <w:szCs w:val="18"/>
              </w:rPr>
            </w:pPr>
            <w:r>
              <w:rPr>
                <w:rFonts w:ascii="Times New Roman" w:hAnsi="Times New Roman" w:cs="Times New Roman"/>
                <w:sz w:val="18"/>
                <w:szCs w:val="18"/>
              </w:rPr>
              <w:t xml:space="preserve">Türkçe </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Pr>
                <w:rFonts w:ascii="Times New Roman" w:hAnsi="Times New Roman" w:cs="Times New Roman"/>
                <w:b/>
                <w:sz w:val="18"/>
                <w:szCs w:val="18"/>
              </w:rPr>
              <w:t xml:space="preserve">Ders Tipi </w:t>
            </w:r>
          </w:p>
        </w:tc>
        <w:tc>
          <w:tcPr>
            <w:tcW w:w="7230" w:type="dxa"/>
          </w:tcPr>
          <w:p w:rsidR="008C0EB2" w:rsidRDefault="008C0EB2" w:rsidP="00083D30">
            <w:pPr>
              <w:rPr>
                <w:rFonts w:ascii="Times New Roman" w:hAnsi="Times New Roman" w:cs="Times New Roman"/>
                <w:sz w:val="18"/>
                <w:szCs w:val="18"/>
              </w:rPr>
            </w:pPr>
            <w:r>
              <w:rPr>
                <w:rFonts w:ascii="Times New Roman" w:hAnsi="Times New Roman" w:cs="Times New Roman"/>
                <w:sz w:val="18"/>
                <w:szCs w:val="18"/>
              </w:rPr>
              <w:t>Zorunlu</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Pr>
                <w:rFonts w:ascii="Times New Roman" w:hAnsi="Times New Roman" w:cs="Times New Roman"/>
                <w:b/>
                <w:sz w:val="18"/>
                <w:szCs w:val="18"/>
              </w:rPr>
              <w:t xml:space="preserve">Blok Süresi </w:t>
            </w:r>
          </w:p>
        </w:tc>
        <w:tc>
          <w:tcPr>
            <w:tcW w:w="7230" w:type="dxa"/>
          </w:tcPr>
          <w:p w:rsidR="008C0EB2" w:rsidRDefault="008C0EB2" w:rsidP="00083D30">
            <w:pPr>
              <w:rPr>
                <w:rFonts w:ascii="Times New Roman" w:hAnsi="Times New Roman" w:cs="Times New Roman"/>
                <w:sz w:val="18"/>
                <w:szCs w:val="18"/>
              </w:rPr>
            </w:pPr>
            <w:r>
              <w:rPr>
                <w:rFonts w:ascii="Times New Roman" w:hAnsi="Times New Roman" w:cs="Times New Roman"/>
                <w:sz w:val="18"/>
                <w:szCs w:val="18"/>
              </w:rPr>
              <w:t>3 hafta</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Pr>
                <w:rFonts w:ascii="Times New Roman" w:hAnsi="Times New Roman" w:cs="Times New Roman"/>
                <w:b/>
                <w:sz w:val="18"/>
                <w:szCs w:val="18"/>
              </w:rPr>
              <w:t xml:space="preserve">Eğitim Yöntemleri </w:t>
            </w:r>
          </w:p>
        </w:tc>
        <w:tc>
          <w:tcPr>
            <w:tcW w:w="7230" w:type="dxa"/>
          </w:tcPr>
          <w:p w:rsidR="008C0EB2" w:rsidRDefault="008C0EB2" w:rsidP="00083D30">
            <w:pPr>
              <w:jc w:val="both"/>
              <w:rPr>
                <w:rFonts w:ascii="Times New Roman" w:hAnsi="Times New Roman" w:cs="Times New Roman"/>
                <w:sz w:val="18"/>
                <w:szCs w:val="18"/>
              </w:rPr>
            </w:pPr>
            <w:r>
              <w:rPr>
                <w:rFonts w:ascii="Times New Roman" w:hAnsi="Times New Roman" w:cs="Times New Roman"/>
                <w:sz w:val="18"/>
                <w:szCs w:val="18"/>
              </w:rPr>
              <w:t>Sunum, patoloji laboratuar uygulamaları, klinik beceri eğitimleri (MDU), video gösterimi, probleme dayalı öğrenme oturumları, bağımsız öğrenme, blok sonu tartışma</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Pr>
                <w:rFonts w:ascii="Times New Roman" w:hAnsi="Times New Roman" w:cs="Times New Roman"/>
                <w:b/>
                <w:sz w:val="18"/>
                <w:szCs w:val="18"/>
              </w:rPr>
              <w:t xml:space="preserve">Değerlendirme Yöntemleri </w:t>
            </w:r>
          </w:p>
        </w:tc>
        <w:tc>
          <w:tcPr>
            <w:tcW w:w="7230" w:type="dxa"/>
          </w:tcPr>
          <w:p w:rsidR="008C0EB2" w:rsidRDefault="008C0EB2" w:rsidP="00083D30">
            <w:pPr>
              <w:jc w:val="both"/>
              <w:rPr>
                <w:rFonts w:ascii="Times New Roman" w:hAnsi="Times New Roman" w:cs="Times New Roman"/>
                <w:sz w:val="18"/>
                <w:szCs w:val="18"/>
              </w:rPr>
            </w:pPr>
            <w:r>
              <w:rPr>
                <w:rFonts w:ascii="Times New Roman" w:hAnsi="Times New Roman" w:cs="Times New Roman"/>
                <w:sz w:val="18"/>
                <w:szCs w:val="18"/>
              </w:rPr>
              <w:t>Patoloji uygulama sınavı, teorik bilgi sınavı (ÇSS)</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Pr>
                <w:rFonts w:ascii="Times New Roman" w:hAnsi="Times New Roman" w:cs="Times New Roman"/>
                <w:b/>
                <w:sz w:val="18"/>
                <w:szCs w:val="18"/>
              </w:rPr>
              <w:t>Bloğun Amacı</w:t>
            </w:r>
          </w:p>
        </w:tc>
        <w:tc>
          <w:tcPr>
            <w:tcW w:w="7230" w:type="dxa"/>
          </w:tcPr>
          <w:p w:rsidR="008C0EB2" w:rsidRDefault="008C0EB2" w:rsidP="00083D30">
            <w:pPr>
              <w:shd w:val="clear" w:color="auto" w:fill="FFFFFF"/>
              <w:jc w:val="both"/>
              <w:rPr>
                <w:rFonts w:ascii="Times New Roman" w:hAnsi="Times New Roman" w:cs="Times New Roman"/>
                <w:b/>
                <w:sz w:val="18"/>
                <w:szCs w:val="18"/>
              </w:rPr>
            </w:pPr>
            <w:r>
              <w:rPr>
                <w:rFonts w:ascii="Times New Roman" w:eastAsia="Times New Roman" w:hAnsi="Times New Roman" w:cs="Times New Roman"/>
                <w:color w:val="333333"/>
                <w:sz w:val="18"/>
                <w:szCs w:val="18"/>
              </w:rPr>
              <w:t>Hipoksik</w:t>
            </w:r>
            <w:r>
              <w:rPr>
                <w:rFonts w:ascii="Times New Roman" w:eastAsia="Times New Roman" w:hAnsi="Times New Roman" w:cs="Times New Roman"/>
                <w:color w:val="000000"/>
                <w:sz w:val="18"/>
                <w:szCs w:val="18"/>
              </w:rPr>
              <w:t>, fiziksel ve kimyasal zedelenme, hücre ve dokuların zedelenmeye verdikleri yanıt ile değişim sürecinin ve etkenlerinin hastalık oluşumundaki rolünün öğrenilmesi amaçlanmaktadır.</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Pr>
                <w:rFonts w:ascii="Times New Roman" w:hAnsi="Times New Roman" w:cs="Times New Roman"/>
                <w:b/>
                <w:sz w:val="18"/>
                <w:szCs w:val="18"/>
              </w:rPr>
              <w:t>Öğrenme Çıktıları</w:t>
            </w:r>
          </w:p>
        </w:tc>
        <w:tc>
          <w:tcPr>
            <w:tcW w:w="7230" w:type="dxa"/>
          </w:tcPr>
          <w:p w:rsidR="008C0EB2" w:rsidRDefault="008C0EB2" w:rsidP="00083D30">
            <w:pPr>
              <w:rPr>
                <w:rFonts w:ascii="Times New Roman" w:hAnsi="Times New Roman" w:cs="Times New Roman"/>
                <w:b/>
                <w:sz w:val="18"/>
                <w:szCs w:val="18"/>
              </w:rPr>
            </w:pPr>
            <w:r>
              <w:rPr>
                <w:rFonts w:ascii="Times New Roman" w:hAnsi="Times New Roman" w:cs="Times New Roman"/>
                <w:b/>
                <w:sz w:val="18"/>
                <w:szCs w:val="18"/>
              </w:rPr>
              <w:t>Bu bloğun sonunda öğrenciler,</w:t>
            </w:r>
          </w:p>
          <w:p w:rsidR="008C0EB2" w:rsidRDefault="008C0EB2" w:rsidP="008A673D">
            <w:pPr>
              <w:numPr>
                <w:ilvl w:val="0"/>
                <w:numId w:val="32"/>
              </w:numPr>
              <w:tabs>
                <w:tab w:val="clear" w:pos="795"/>
              </w:tabs>
              <w:ind w:left="459" w:hanging="283"/>
              <w:contextualSpacing/>
              <w:rPr>
                <w:rFonts w:ascii="Times New Roman" w:eastAsia="Times New Roman" w:hAnsi="Times New Roman" w:cs="Times New Roman"/>
                <w:sz w:val="18"/>
                <w:szCs w:val="18"/>
              </w:rPr>
            </w:pPr>
            <w:r>
              <w:rPr>
                <w:rFonts w:ascii="Times New Roman" w:eastAsia="Times New Roman" w:hAnsi="Times New Roman" w:cs="Times New Roman"/>
                <w:bCs/>
                <w:sz w:val="18"/>
                <w:szCs w:val="18"/>
              </w:rPr>
              <w:t xml:space="preserve">Doku ve organlardaki farklı radyasyon cevaplarını tanımlayabilecek  </w:t>
            </w:r>
          </w:p>
          <w:p w:rsidR="008C0EB2" w:rsidRDefault="008C0EB2" w:rsidP="008A673D">
            <w:pPr>
              <w:numPr>
                <w:ilvl w:val="0"/>
                <w:numId w:val="32"/>
              </w:numPr>
              <w:tabs>
                <w:tab w:val="clear" w:pos="795"/>
              </w:tabs>
              <w:ind w:left="459" w:hanging="283"/>
              <w:contextualSpacing/>
              <w:rPr>
                <w:rFonts w:ascii="Times New Roman" w:eastAsia="Times New Roman" w:hAnsi="Times New Roman" w:cs="Times New Roman"/>
                <w:sz w:val="18"/>
                <w:szCs w:val="18"/>
              </w:rPr>
            </w:pPr>
            <w:r>
              <w:rPr>
                <w:rFonts w:ascii="Times New Roman" w:eastAsia="Times New Roman" w:hAnsi="Times New Roman" w:cs="Times New Roman"/>
                <w:bCs/>
                <w:sz w:val="18"/>
                <w:szCs w:val="18"/>
              </w:rPr>
              <w:lastRenderedPageBreak/>
              <w:t xml:space="preserve">Radyasyonun akut etkilerinin ortaya çıkmasında etkili faktörleri ve bulguları açıklayabilecek </w:t>
            </w:r>
          </w:p>
          <w:p w:rsidR="008C0EB2" w:rsidRDefault="008C0EB2" w:rsidP="008A673D">
            <w:pPr>
              <w:numPr>
                <w:ilvl w:val="0"/>
                <w:numId w:val="32"/>
              </w:numPr>
              <w:tabs>
                <w:tab w:val="clear" w:pos="795"/>
              </w:tabs>
              <w:ind w:left="459" w:hanging="283"/>
              <w:contextualSpacing/>
              <w:rPr>
                <w:rFonts w:ascii="Times New Roman" w:eastAsia="Times New Roman" w:hAnsi="Times New Roman" w:cs="Times New Roman"/>
                <w:sz w:val="18"/>
                <w:szCs w:val="18"/>
              </w:rPr>
            </w:pPr>
            <w:r>
              <w:rPr>
                <w:rFonts w:ascii="Times New Roman" w:eastAsia="Times New Roman" w:hAnsi="Times New Roman" w:cs="Times New Roman"/>
                <w:sz w:val="18"/>
                <w:szCs w:val="18"/>
              </w:rPr>
              <w:t>Radyasyonun kronik etkilerini açıklayabilecek</w:t>
            </w:r>
          </w:p>
          <w:p w:rsidR="008C0EB2" w:rsidRDefault="008C0EB2" w:rsidP="008A673D">
            <w:pPr>
              <w:numPr>
                <w:ilvl w:val="0"/>
                <w:numId w:val="32"/>
              </w:numPr>
              <w:tabs>
                <w:tab w:val="clear" w:pos="795"/>
              </w:tabs>
              <w:ind w:left="459" w:hanging="283"/>
              <w:contextualSpacing/>
              <w:rPr>
                <w:rFonts w:ascii="Times New Roman" w:eastAsia="Times New Roman" w:hAnsi="Times New Roman" w:cs="Times New Roman"/>
                <w:sz w:val="18"/>
                <w:szCs w:val="18"/>
              </w:rPr>
            </w:pPr>
            <w:r>
              <w:rPr>
                <w:rFonts w:ascii="Times New Roman" w:eastAsia="Times New Roman" w:hAnsi="Times New Roman" w:cs="Times New Roman"/>
                <w:sz w:val="18"/>
                <w:szCs w:val="18"/>
              </w:rPr>
              <w:t>Radyasyondan korunma prensiplerini açıklayabilecek</w:t>
            </w:r>
          </w:p>
          <w:p w:rsidR="008C0EB2" w:rsidRDefault="008C0EB2" w:rsidP="008A673D">
            <w:pPr>
              <w:numPr>
                <w:ilvl w:val="0"/>
                <w:numId w:val="32"/>
              </w:numPr>
              <w:tabs>
                <w:tab w:val="clear" w:pos="795"/>
              </w:tabs>
              <w:ind w:left="459" w:hanging="283"/>
              <w:contextualSpacing/>
              <w:rPr>
                <w:rFonts w:ascii="Times New Roman" w:eastAsia="Times New Roman" w:hAnsi="Times New Roman" w:cs="Times New Roman"/>
                <w:color w:val="333333"/>
                <w:sz w:val="18"/>
                <w:szCs w:val="18"/>
              </w:rPr>
            </w:pPr>
            <w:r>
              <w:rPr>
                <w:rFonts w:ascii="Times New Roman" w:eastAsia="Times New Roman" w:hAnsi="Times New Roman" w:cs="Times New Roman"/>
                <w:color w:val="333333"/>
                <w:sz w:val="18"/>
                <w:szCs w:val="18"/>
              </w:rPr>
              <w:t xml:space="preserve">İlaçların toksik etkilerini açıklayabilecek </w:t>
            </w:r>
          </w:p>
          <w:p w:rsidR="008C0EB2" w:rsidRDefault="008C0EB2" w:rsidP="008A673D">
            <w:pPr>
              <w:numPr>
                <w:ilvl w:val="0"/>
                <w:numId w:val="32"/>
              </w:numPr>
              <w:tabs>
                <w:tab w:val="clear" w:pos="795"/>
              </w:tabs>
              <w:ind w:left="459" w:hanging="283"/>
              <w:contextualSpacing/>
              <w:rPr>
                <w:rFonts w:ascii="Times New Roman" w:eastAsia="Times New Roman" w:hAnsi="Times New Roman" w:cs="Times New Roman"/>
                <w:color w:val="333333"/>
                <w:sz w:val="18"/>
                <w:szCs w:val="18"/>
              </w:rPr>
            </w:pPr>
            <w:r>
              <w:rPr>
                <w:rFonts w:ascii="Times New Roman" w:eastAsia="Times New Roman" w:hAnsi="Times New Roman" w:cs="Times New Roman"/>
                <w:color w:val="333333"/>
                <w:sz w:val="18"/>
                <w:szCs w:val="18"/>
              </w:rPr>
              <w:t xml:space="preserve">Akut intoksikasyon ve tedavisini tanımlayabilecek </w:t>
            </w:r>
          </w:p>
          <w:p w:rsidR="008C0EB2" w:rsidRDefault="008C0EB2" w:rsidP="008A673D">
            <w:pPr>
              <w:numPr>
                <w:ilvl w:val="0"/>
                <w:numId w:val="32"/>
              </w:numPr>
              <w:tabs>
                <w:tab w:val="clear" w:pos="795"/>
              </w:tabs>
              <w:ind w:left="459" w:hanging="283"/>
              <w:contextualSpacing/>
              <w:rPr>
                <w:rFonts w:ascii="Times New Roman" w:eastAsia="Times New Roman" w:hAnsi="Times New Roman" w:cs="Times New Roman"/>
                <w:color w:val="333333"/>
                <w:sz w:val="18"/>
                <w:szCs w:val="18"/>
              </w:rPr>
            </w:pPr>
            <w:r>
              <w:rPr>
                <w:rFonts w:ascii="Times New Roman" w:eastAsia="Times New Roman" w:hAnsi="Times New Roman" w:cs="Times New Roman"/>
                <w:color w:val="333333"/>
                <w:sz w:val="18"/>
                <w:szCs w:val="18"/>
              </w:rPr>
              <w:t xml:space="preserve">Çevre ve iş sağlığı ve sağlığı ve güvenliği hakkında farkındalık kazanacak  </w:t>
            </w:r>
          </w:p>
          <w:p w:rsidR="008C0EB2" w:rsidRDefault="008C0EB2" w:rsidP="00083D30">
            <w:pPr>
              <w:jc w:val="both"/>
              <w:rPr>
                <w:rFonts w:ascii="Times New Roman" w:hAnsi="Times New Roman" w:cs="Times New Roman"/>
                <w:b/>
                <w:sz w:val="18"/>
                <w:szCs w:val="18"/>
              </w:rPr>
            </w:pPr>
            <w:r>
              <w:rPr>
                <w:rFonts w:ascii="Times New Roman" w:hAnsi="Times New Roman" w:cs="Times New Roman"/>
                <w:b/>
                <w:sz w:val="18"/>
                <w:szCs w:val="18"/>
              </w:rPr>
              <w:t>Beceriler:</w:t>
            </w:r>
          </w:p>
          <w:p w:rsidR="008C0EB2" w:rsidRDefault="008C0EB2" w:rsidP="008A673D">
            <w:pPr>
              <w:numPr>
                <w:ilvl w:val="0"/>
                <w:numId w:val="32"/>
              </w:numPr>
              <w:shd w:val="clear" w:color="auto" w:fill="FFFFFF"/>
              <w:tabs>
                <w:tab w:val="clear" w:pos="795"/>
              </w:tabs>
              <w:ind w:left="459" w:hanging="283"/>
              <w:contextualSpacing/>
              <w:jc w:val="both"/>
              <w:rPr>
                <w:rFonts w:ascii="Times New Roman" w:eastAsia="Times New Roman" w:hAnsi="Times New Roman" w:cs="Times New Roman"/>
                <w:color w:val="333333"/>
                <w:sz w:val="18"/>
                <w:szCs w:val="18"/>
              </w:rPr>
            </w:pPr>
            <w:r>
              <w:rPr>
                <w:rFonts w:ascii="Times New Roman" w:eastAsia="Times New Roman" w:hAnsi="Times New Roman" w:cs="Times New Roman"/>
                <w:color w:val="333333"/>
                <w:sz w:val="18"/>
                <w:szCs w:val="18"/>
              </w:rPr>
              <w:t>Simüle ortamda subkutan veintramüsküler enjeksiyon</w:t>
            </w:r>
          </w:p>
          <w:p w:rsidR="008C0EB2" w:rsidRDefault="008C0EB2" w:rsidP="008A673D">
            <w:pPr>
              <w:numPr>
                <w:ilvl w:val="0"/>
                <w:numId w:val="32"/>
              </w:numPr>
              <w:shd w:val="clear" w:color="auto" w:fill="FFFFFF"/>
              <w:tabs>
                <w:tab w:val="clear" w:pos="795"/>
              </w:tabs>
              <w:ind w:left="459" w:hanging="283"/>
              <w:contextualSpacing/>
              <w:jc w:val="both"/>
              <w:rPr>
                <w:rFonts w:ascii="Times New Roman" w:eastAsia="Times New Roman" w:hAnsi="Times New Roman" w:cs="Times New Roman"/>
                <w:color w:val="333333"/>
                <w:sz w:val="18"/>
                <w:szCs w:val="18"/>
              </w:rPr>
            </w:pPr>
            <w:r>
              <w:rPr>
                <w:rFonts w:ascii="Times New Roman" w:eastAsia="Times New Roman" w:hAnsi="Times New Roman" w:cs="Times New Roman"/>
                <w:color w:val="333333"/>
                <w:sz w:val="18"/>
                <w:szCs w:val="18"/>
              </w:rPr>
              <w:t>Simüle ortamda sütür atma</w:t>
            </w:r>
          </w:p>
          <w:p w:rsidR="008C0EB2" w:rsidRDefault="008C0EB2" w:rsidP="008A673D">
            <w:pPr>
              <w:numPr>
                <w:ilvl w:val="0"/>
                <w:numId w:val="32"/>
              </w:numPr>
              <w:shd w:val="clear" w:color="auto" w:fill="FFFFFF"/>
              <w:tabs>
                <w:tab w:val="clear" w:pos="795"/>
              </w:tabs>
              <w:ind w:left="459" w:hanging="283"/>
              <w:contextualSpacing/>
              <w:jc w:val="both"/>
              <w:rPr>
                <w:rFonts w:ascii="Times New Roman" w:eastAsia="Times New Roman" w:hAnsi="Times New Roman" w:cs="Times New Roman"/>
                <w:color w:val="333333"/>
                <w:sz w:val="18"/>
                <w:szCs w:val="18"/>
              </w:rPr>
            </w:pPr>
            <w:r>
              <w:rPr>
                <w:rFonts w:ascii="Times New Roman" w:eastAsia="Times New Roman" w:hAnsi="Times New Roman" w:cs="Times New Roman"/>
                <w:color w:val="333333"/>
                <w:sz w:val="18"/>
                <w:szCs w:val="18"/>
              </w:rPr>
              <w:t>Simüle ortamda apse açma</w:t>
            </w:r>
          </w:p>
        </w:tc>
      </w:tr>
    </w:tbl>
    <w:p w:rsidR="008C0EB2" w:rsidRPr="00FA5C0F" w:rsidRDefault="008C0EB2" w:rsidP="008C0EB2">
      <w:pPr>
        <w:spacing w:after="0" w:line="240" w:lineRule="auto"/>
        <w:rPr>
          <w:rFonts w:ascii="Times New Roman" w:eastAsiaTheme="majorEastAsia" w:hAnsi="Times New Roman" w:cs="Times New Roman"/>
          <w:b/>
          <w:bCs/>
          <w:color w:val="365F91" w:themeColor="accent1" w:themeShade="BF"/>
          <w:sz w:val="24"/>
          <w:szCs w:val="24"/>
          <w:lang w:eastAsia="en-US"/>
        </w:rPr>
      </w:pPr>
    </w:p>
    <w:tbl>
      <w:tblPr>
        <w:tblStyle w:val="TabloKlavuzu"/>
        <w:tblW w:w="9606" w:type="dxa"/>
        <w:tblLook w:val="04A0"/>
      </w:tblPr>
      <w:tblGrid>
        <w:gridCol w:w="2376"/>
        <w:gridCol w:w="7230"/>
      </w:tblGrid>
      <w:tr w:rsidR="008C0EB2" w:rsidRPr="00FF6D3D" w:rsidTr="00083D30">
        <w:tc>
          <w:tcPr>
            <w:tcW w:w="2376" w:type="dxa"/>
          </w:tcPr>
          <w:p w:rsidR="008C0EB2" w:rsidRDefault="008C0EB2" w:rsidP="00083D30">
            <w:pPr>
              <w:rPr>
                <w:rFonts w:ascii="Times New Roman" w:hAnsi="Times New Roman" w:cs="Times New Roman"/>
                <w:b/>
                <w:sz w:val="18"/>
                <w:szCs w:val="18"/>
              </w:rPr>
            </w:pPr>
            <w:r>
              <w:rPr>
                <w:rFonts w:ascii="Times New Roman" w:hAnsi="Times New Roman" w:cs="Times New Roman"/>
                <w:b/>
                <w:sz w:val="18"/>
                <w:szCs w:val="18"/>
              </w:rPr>
              <w:t xml:space="preserve">Blok İsmi </w:t>
            </w:r>
          </w:p>
        </w:tc>
        <w:tc>
          <w:tcPr>
            <w:tcW w:w="7230" w:type="dxa"/>
          </w:tcPr>
          <w:p w:rsidR="008C0EB2" w:rsidRDefault="008C0EB2" w:rsidP="00083D30">
            <w:pPr>
              <w:rPr>
                <w:rFonts w:ascii="Times New Roman" w:hAnsi="Times New Roman" w:cs="Times New Roman"/>
                <w:b/>
                <w:sz w:val="18"/>
                <w:szCs w:val="18"/>
              </w:rPr>
            </w:pPr>
            <w:r>
              <w:rPr>
                <w:rFonts w:ascii="Times New Roman" w:hAnsi="Times New Roman" w:cs="Times New Roman"/>
                <w:b/>
                <w:sz w:val="18"/>
                <w:szCs w:val="18"/>
              </w:rPr>
              <w:t>Biyolojik Etmenler</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Pr>
                <w:rFonts w:ascii="Times New Roman" w:hAnsi="Times New Roman" w:cs="Times New Roman"/>
                <w:b/>
                <w:sz w:val="18"/>
                <w:szCs w:val="18"/>
              </w:rPr>
              <w:t xml:space="preserve">Eğitim Dili </w:t>
            </w:r>
          </w:p>
        </w:tc>
        <w:tc>
          <w:tcPr>
            <w:tcW w:w="7230" w:type="dxa"/>
          </w:tcPr>
          <w:p w:rsidR="008C0EB2" w:rsidRDefault="008C0EB2" w:rsidP="00083D30">
            <w:pPr>
              <w:rPr>
                <w:rFonts w:ascii="Times New Roman" w:hAnsi="Times New Roman" w:cs="Times New Roman"/>
                <w:sz w:val="18"/>
                <w:szCs w:val="18"/>
              </w:rPr>
            </w:pPr>
            <w:r>
              <w:rPr>
                <w:rFonts w:ascii="Times New Roman" w:hAnsi="Times New Roman" w:cs="Times New Roman"/>
                <w:sz w:val="18"/>
                <w:szCs w:val="18"/>
              </w:rPr>
              <w:t xml:space="preserve">Türkçe </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Pr>
                <w:rFonts w:ascii="Times New Roman" w:hAnsi="Times New Roman" w:cs="Times New Roman"/>
                <w:b/>
                <w:sz w:val="18"/>
                <w:szCs w:val="18"/>
              </w:rPr>
              <w:t xml:space="preserve">Ders Tipi </w:t>
            </w:r>
          </w:p>
        </w:tc>
        <w:tc>
          <w:tcPr>
            <w:tcW w:w="7230" w:type="dxa"/>
          </w:tcPr>
          <w:p w:rsidR="008C0EB2" w:rsidRDefault="008C0EB2" w:rsidP="00083D30">
            <w:pPr>
              <w:rPr>
                <w:rFonts w:ascii="Times New Roman" w:hAnsi="Times New Roman" w:cs="Times New Roman"/>
                <w:sz w:val="18"/>
                <w:szCs w:val="18"/>
              </w:rPr>
            </w:pPr>
            <w:r>
              <w:rPr>
                <w:rFonts w:ascii="Times New Roman" w:hAnsi="Times New Roman" w:cs="Times New Roman"/>
                <w:sz w:val="18"/>
                <w:szCs w:val="18"/>
              </w:rPr>
              <w:t>Zorunlu</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Pr>
                <w:rFonts w:ascii="Times New Roman" w:hAnsi="Times New Roman" w:cs="Times New Roman"/>
                <w:b/>
                <w:sz w:val="18"/>
                <w:szCs w:val="18"/>
              </w:rPr>
              <w:t xml:space="preserve">Blok Süresi </w:t>
            </w:r>
          </w:p>
        </w:tc>
        <w:tc>
          <w:tcPr>
            <w:tcW w:w="7230" w:type="dxa"/>
          </w:tcPr>
          <w:p w:rsidR="008C0EB2" w:rsidRDefault="008C0EB2" w:rsidP="00083D30">
            <w:pPr>
              <w:rPr>
                <w:rFonts w:ascii="Times New Roman" w:hAnsi="Times New Roman" w:cs="Times New Roman"/>
                <w:sz w:val="18"/>
                <w:szCs w:val="18"/>
              </w:rPr>
            </w:pPr>
            <w:r>
              <w:rPr>
                <w:rFonts w:ascii="Times New Roman" w:hAnsi="Times New Roman" w:cs="Times New Roman"/>
                <w:sz w:val="18"/>
                <w:szCs w:val="18"/>
              </w:rPr>
              <w:t>4 hafta</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Pr>
                <w:rFonts w:ascii="Times New Roman" w:hAnsi="Times New Roman" w:cs="Times New Roman"/>
                <w:b/>
                <w:sz w:val="18"/>
                <w:szCs w:val="18"/>
              </w:rPr>
              <w:t xml:space="preserve">Eğitim Yöntemleri </w:t>
            </w:r>
          </w:p>
        </w:tc>
        <w:tc>
          <w:tcPr>
            <w:tcW w:w="7230" w:type="dxa"/>
          </w:tcPr>
          <w:p w:rsidR="008C0EB2" w:rsidRDefault="008C0EB2" w:rsidP="00083D30">
            <w:pPr>
              <w:jc w:val="both"/>
              <w:rPr>
                <w:rFonts w:ascii="Times New Roman" w:hAnsi="Times New Roman" w:cs="Times New Roman"/>
                <w:sz w:val="18"/>
                <w:szCs w:val="18"/>
              </w:rPr>
            </w:pPr>
            <w:r>
              <w:rPr>
                <w:rFonts w:ascii="Times New Roman" w:hAnsi="Times New Roman" w:cs="Times New Roman"/>
                <w:sz w:val="18"/>
                <w:szCs w:val="18"/>
              </w:rPr>
              <w:t>Sunum, patoloji laboratuar uygulamaları, klinik beceri eğitimleri (MDU), video gösterimi, probleme dayalı öğrenme oturumları, bağımsız öğrenme, blok sonu tartışma</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Pr>
                <w:rFonts w:ascii="Times New Roman" w:hAnsi="Times New Roman" w:cs="Times New Roman"/>
                <w:b/>
                <w:sz w:val="18"/>
                <w:szCs w:val="18"/>
              </w:rPr>
              <w:t xml:space="preserve">Değerlendirme Yöntemleri </w:t>
            </w:r>
          </w:p>
        </w:tc>
        <w:tc>
          <w:tcPr>
            <w:tcW w:w="7230" w:type="dxa"/>
          </w:tcPr>
          <w:p w:rsidR="008C0EB2" w:rsidRDefault="008C0EB2" w:rsidP="00083D30">
            <w:pPr>
              <w:jc w:val="both"/>
              <w:rPr>
                <w:rFonts w:ascii="Times New Roman" w:hAnsi="Times New Roman" w:cs="Times New Roman"/>
                <w:sz w:val="18"/>
                <w:szCs w:val="18"/>
              </w:rPr>
            </w:pPr>
            <w:r>
              <w:rPr>
                <w:rFonts w:ascii="Times New Roman" w:hAnsi="Times New Roman" w:cs="Times New Roman"/>
                <w:sz w:val="18"/>
                <w:szCs w:val="18"/>
              </w:rPr>
              <w:t>Patoloji uygulama sınavı, teorik bilgi sınavı (ÇSS)</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Pr>
                <w:rFonts w:ascii="Times New Roman" w:hAnsi="Times New Roman" w:cs="Times New Roman"/>
                <w:b/>
                <w:sz w:val="18"/>
                <w:szCs w:val="18"/>
              </w:rPr>
              <w:t>Bloğun Amacı</w:t>
            </w:r>
          </w:p>
        </w:tc>
        <w:tc>
          <w:tcPr>
            <w:tcW w:w="7230" w:type="dxa"/>
          </w:tcPr>
          <w:p w:rsidR="008C0EB2" w:rsidRDefault="008C0EB2" w:rsidP="00083D30">
            <w:pPr>
              <w:shd w:val="clear" w:color="auto" w:fill="FFFFFF"/>
              <w:jc w:val="both"/>
              <w:rPr>
                <w:rFonts w:ascii="Times New Roman" w:hAnsi="Times New Roman" w:cs="Times New Roman"/>
                <w:b/>
                <w:sz w:val="18"/>
                <w:szCs w:val="18"/>
              </w:rPr>
            </w:pPr>
            <w:r>
              <w:rPr>
                <w:rFonts w:ascii="Times New Roman" w:eastAsia="Times New Roman" w:hAnsi="Times New Roman" w:cs="Times New Roman"/>
                <w:color w:val="333333"/>
                <w:sz w:val="18"/>
                <w:szCs w:val="18"/>
              </w:rPr>
              <w:t>Biyolojik</w:t>
            </w:r>
            <w:r>
              <w:rPr>
                <w:rFonts w:ascii="Times New Roman" w:eastAsia="Times New Roman" w:hAnsi="Times New Roman" w:cs="Times New Roman"/>
                <w:color w:val="000000"/>
                <w:sz w:val="18"/>
                <w:szCs w:val="18"/>
              </w:rPr>
              <w:t xml:space="preserve"> etkenlerinin hastalık oluşumundaki rolünün öğrenilmesi amaçlanmaktadır.</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Pr>
                <w:rFonts w:ascii="Times New Roman" w:hAnsi="Times New Roman" w:cs="Times New Roman"/>
                <w:b/>
                <w:sz w:val="18"/>
                <w:szCs w:val="18"/>
              </w:rPr>
              <w:t>Öğrenme Çıktıları</w:t>
            </w:r>
          </w:p>
        </w:tc>
        <w:tc>
          <w:tcPr>
            <w:tcW w:w="7230" w:type="dxa"/>
          </w:tcPr>
          <w:p w:rsidR="008C0EB2" w:rsidRDefault="008C0EB2" w:rsidP="00083D30">
            <w:pPr>
              <w:rPr>
                <w:rFonts w:ascii="Times New Roman" w:hAnsi="Times New Roman" w:cs="Times New Roman"/>
                <w:b/>
                <w:sz w:val="18"/>
                <w:szCs w:val="18"/>
              </w:rPr>
            </w:pPr>
            <w:r>
              <w:rPr>
                <w:rFonts w:ascii="Times New Roman" w:hAnsi="Times New Roman" w:cs="Times New Roman"/>
                <w:b/>
                <w:sz w:val="18"/>
                <w:szCs w:val="18"/>
              </w:rPr>
              <w:t>Bu bloğun sonunda öğrenciler,</w:t>
            </w:r>
          </w:p>
          <w:p w:rsidR="008C0EB2" w:rsidRDefault="008C0EB2" w:rsidP="008A673D">
            <w:pPr>
              <w:numPr>
                <w:ilvl w:val="0"/>
                <w:numId w:val="32"/>
              </w:numPr>
              <w:tabs>
                <w:tab w:val="clear" w:pos="795"/>
              </w:tabs>
              <w:ind w:left="459" w:hanging="283"/>
              <w:contextualSpacing/>
              <w:jc w:val="both"/>
              <w:rPr>
                <w:rFonts w:ascii="Times New Roman" w:eastAsia="Times New Roman" w:hAnsi="Times New Roman" w:cs="Times New Roman"/>
                <w:color w:val="333333"/>
                <w:sz w:val="18"/>
                <w:szCs w:val="18"/>
              </w:rPr>
            </w:pPr>
            <w:r>
              <w:rPr>
                <w:rFonts w:ascii="Times New Roman" w:eastAsia="Times New Roman" w:hAnsi="Times New Roman" w:cs="Times New Roman"/>
                <w:color w:val="333333"/>
                <w:sz w:val="18"/>
                <w:szCs w:val="18"/>
              </w:rPr>
              <w:t>Enfeksiyon hastalıklarına neden olan canlı türlerini ve etken konak etkileşimini belirleyen faktörleri açıklayabilecek</w:t>
            </w:r>
          </w:p>
          <w:p w:rsidR="008C0EB2" w:rsidRDefault="008C0EB2" w:rsidP="008A673D">
            <w:pPr>
              <w:numPr>
                <w:ilvl w:val="0"/>
                <w:numId w:val="32"/>
              </w:numPr>
              <w:tabs>
                <w:tab w:val="clear" w:pos="795"/>
              </w:tabs>
              <w:ind w:left="459" w:hanging="283"/>
              <w:contextualSpacing/>
              <w:jc w:val="both"/>
              <w:rPr>
                <w:rFonts w:ascii="Times New Roman" w:eastAsia="Times New Roman" w:hAnsi="Times New Roman" w:cs="Times New Roman"/>
                <w:color w:val="333333"/>
                <w:sz w:val="18"/>
                <w:szCs w:val="18"/>
              </w:rPr>
            </w:pPr>
            <w:r>
              <w:rPr>
                <w:rFonts w:ascii="Times New Roman" w:eastAsia="Times New Roman" w:hAnsi="Times New Roman" w:cs="Times New Roman"/>
                <w:color w:val="333333"/>
                <w:sz w:val="18"/>
                <w:szCs w:val="18"/>
              </w:rPr>
              <w:t xml:space="preserve">Viruslar, bakteriler, mantarlar ve parazitlerin genel özelliklerini ve hastalık oluşturma mekanizmalarını açıklayabilecek </w:t>
            </w:r>
          </w:p>
          <w:p w:rsidR="008C0EB2" w:rsidRDefault="008C0EB2" w:rsidP="008A673D">
            <w:pPr>
              <w:numPr>
                <w:ilvl w:val="0"/>
                <w:numId w:val="32"/>
              </w:numPr>
              <w:tabs>
                <w:tab w:val="clear" w:pos="795"/>
              </w:tabs>
              <w:ind w:left="459" w:hanging="283"/>
              <w:contextualSpacing/>
              <w:jc w:val="both"/>
              <w:rPr>
                <w:rFonts w:ascii="Times New Roman" w:eastAsia="Times New Roman" w:hAnsi="Times New Roman" w:cs="Times New Roman"/>
                <w:color w:val="333333"/>
                <w:sz w:val="18"/>
                <w:szCs w:val="18"/>
              </w:rPr>
            </w:pPr>
            <w:r>
              <w:rPr>
                <w:rFonts w:ascii="Times New Roman" w:eastAsia="Times New Roman" w:hAnsi="Times New Roman" w:cs="Times New Roman"/>
                <w:color w:val="333333"/>
                <w:sz w:val="18"/>
                <w:szCs w:val="18"/>
              </w:rPr>
              <w:t xml:space="preserve">Antimikrobial ajanların etki mekanizmalarını, etki spektrumunu ve antimikrobial direnci, endemi, epidemi, pandemi ve sporadi, prevalans, insidans, atak hızı, fatalite kavramlarını tanımlayabilecek </w:t>
            </w:r>
          </w:p>
          <w:p w:rsidR="008C0EB2" w:rsidRDefault="008C0EB2" w:rsidP="008A673D">
            <w:pPr>
              <w:numPr>
                <w:ilvl w:val="0"/>
                <w:numId w:val="32"/>
              </w:numPr>
              <w:tabs>
                <w:tab w:val="clear" w:pos="795"/>
              </w:tabs>
              <w:ind w:left="459" w:hanging="283"/>
              <w:contextualSpacing/>
              <w:jc w:val="both"/>
              <w:rPr>
                <w:rFonts w:ascii="Times New Roman" w:eastAsia="Times New Roman" w:hAnsi="Times New Roman" w:cs="Times New Roman"/>
                <w:color w:val="333333"/>
                <w:sz w:val="18"/>
                <w:szCs w:val="18"/>
              </w:rPr>
            </w:pPr>
            <w:r>
              <w:rPr>
                <w:rFonts w:ascii="Times New Roman" w:eastAsia="Times New Roman" w:hAnsi="Times New Roman" w:cs="Times New Roman"/>
                <w:color w:val="333333"/>
                <w:sz w:val="18"/>
                <w:szCs w:val="18"/>
              </w:rPr>
              <w:t xml:space="preserve">Enfeksiyon hastalıklarına neden olan mirkroorganizmaları fark edebilecek ve tanı yöntemlerini söyleyebilecek  </w:t>
            </w:r>
          </w:p>
          <w:p w:rsidR="008C0EB2" w:rsidRDefault="008C0EB2" w:rsidP="008A673D">
            <w:pPr>
              <w:numPr>
                <w:ilvl w:val="0"/>
                <w:numId w:val="32"/>
              </w:numPr>
              <w:tabs>
                <w:tab w:val="clear" w:pos="795"/>
              </w:tabs>
              <w:ind w:left="459" w:hanging="283"/>
              <w:contextualSpacing/>
              <w:jc w:val="both"/>
              <w:rPr>
                <w:rFonts w:ascii="Times New Roman" w:eastAsia="Times New Roman" w:hAnsi="Times New Roman" w:cs="Times New Roman"/>
                <w:color w:val="333333"/>
                <w:sz w:val="18"/>
                <w:szCs w:val="18"/>
              </w:rPr>
            </w:pPr>
            <w:r>
              <w:rPr>
                <w:rFonts w:ascii="Times New Roman" w:eastAsia="Times New Roman" w:hAnsi="Times New Roman" w:cs="Times New Roman"/>
                <w:color w:val="333333"/>
                <w:sz w:val="18"/>
                <w:szCs w:val="18"/>
              </w:rPr>
              <w:t xml:space="preserve">Enfeksiyon hastalıklarına neden olan canlı türlerini genel özellikleri ile söyleyebilecek </w:t>
            </w:r>
          </w:p>
          <w:p w:rsidR="008C0EB2" w:rsidRDefault="008C0EB2" w:rsidP="008A673D">
            <w:pPr>
              <w:numPr>
                <w:ilvl w:val="0"/>
                <w:numId w:val="32"/>
              </w:numPr>
              <w:shd w:val="clear" w:color="auto" w:fill="FFFFFF"/>
              <w:tabs>
                <w:tab w:val="clear" w:pos="795"/>
              </w:tabs>
              <w:ind w:left="459" w:hanging="283"/>
              <w:contextualSpacing/>
              <w:rPr>
                <w:rFonts w:ascii="Times New Roman" w:eastAsia="Times New Roman" w:hAnsi="Times New Roman" w:cs="Times New Roman"/>
                <w:color w:val="333333"/>
                <w:sz w:val="18"/>
                <w:szCs w:val="18"/>
              </w:rPr>
            </w:pPr>
            <w:r>
              <w:rPr>
                <w:rFonts w:ascii="Times New Roman" w:eastAsia="Times New Roman" w:hAnsi="Times New Roman" w:cs="Times New Roman"/>
                <w:color w:val="333333"/>
                <w:sz w:val="18"/>
                <w:szCs w:val="18"/>
              </w:rPr>
              <w:t>Etken konak etkileşimini belirleyen faktörleri açıklayabilecek</w:t>
            </w:r>
          </w:p>
          <w:p w:rsidR="008C0EB2" w:rsidRDefault="008C0EB2" w:rsidP="008A673D">
            <w:pPr>
              <w:numPr>
                <w:ilvl w:val="0"/>
                <w:numId w:val="32"/>
              </w:numPr>
              <w:shd w:val="clear" w:color="auto" w:fill="FFFFFF"/>
              <w:tabs>
                <w:tab w:val="clear" w:pos="795"/>
              </w:tabs>
              <w:ind w:left="459" w:hanging="283"/>
              <w:contextualSpacing/>
              <w:rPr>
                <w:rFonts w:ascii="Times New Roman" w:eastAsia="Times New Roman" w:hAnsi="Times New Roman" w:cs="Times New Roman"/>
                <w:color w:val="333333"/>
                <w:sz w:val="18"/>
                <w:szCs w:val="18"/>
              </w:rPr>
            </w:pPr>
            <w:r>
              <w:rPr>
                <w:rFonts w:ascii="Times New Roman" w:eastAsia="Times New Roman" w:hAnsi="Times New Roman" w:cs="Times New Roman"/>
                <w:color w:val="333333"/>
                <w:sz w:val="18"/>
                <w:szCs w:val="18"/>
              </w:rPr>
              <w:t xml:space="preserve">Virüslerin genel özelliklerini, vücut yerleşim yerlerini açıklayabilecek </w:t>
            </w:r>
          </w:p>
          <w:p w:rsidR="008C0EB2" w:rsidRDefault="008C0EB2" w:rsidP="008A673D">
            <w:pPr>
              <w:numPr>
                <w:ilvl w:val="0"/>
                <w:numId w:val="32"/>
              </w:numPr>
              <w:shd w:val="clear" w:color="auto" w:fill="FFFFFF"/>
              <w:tabs>
                <w:tab w:val="clear" w:pos="795"/>
              </w:tabs>
              <w:ind w:left="459" w:hanging="283"/>
              <w:contextualSpacing/>
              <w:jc w:val="both"/>
              <w:rPr>
                <w:rFonts w:ascii="Times New Roman" w:eastAsia="Times New Roman" w:hAnsi="Times New Roman" w:cs="Times New Roman"/>
                <w:color w:val="333333"/>
                <w:sz w:val="18"/>
                <w:szCs w:val="18"/>
              </w:rPr>
            </w:pPr>
            <w:r>
              <w:rPr>
                <w:rFonts w:ascii="Times New Roman" w:eastAsia="Times New Roman" w:hAnsi="Times New Roman" w:cs="Times New Roman"/>
                <w:color w:val="333333"/>
                <w:sz w:val="18"/>
                <w:szCs w:val="18"/>
              </w:rPr>
              <w:t xml:space="preserve">Virüslerin çoğalma mekanizmalarını açıklayabilecek </w:t>
            </w:r>
          </w:p>
          <w:p w:rsidR="008C0EB2" w:rsidRDefault="008C0EB2" w:rsidP="008A673D">
            <w:pPr>
              <w:numPr>
                <w:ilvl w:val="0"/>
                <w:numId w:val="32"/>
              </w:numPr>
              <w:shd w:val="clear" w:color="auto" w:fill="FFFFFF"/>
              <w:tabs>
                <w:tab w:val="clear" w:pos="795"/>
              </w:tabs>
              <w:ind w:left="459" w:hanging="283"/>
              <w:contextualSpacing/>
              <w:jc w:val="both"/>
              <w:rPr>
                <w:rFonts w:ascii="Times New Roman" w:eastAsia="Times New Roman" w:hAnsi="Times New Roman" w:cs="Times New Roman"/>
                <w:color w:val="333333"/>
                <w:sz w:val="18"/>
                <w:szCs w:val="18"/>
              </w:rPr>
            </w:pPr>
            <w:r>
              <w:rPr>
                <w:rFonts w:ascii="Times New Roman" w:eastAsia="Times New Roman" w:hAnsi="Times New Roman" w:cs="Times New Roman"/>
                <w:color w:val="333333"/>
                <w:sz w:val="18"/>
                <w:szCs w:val="18"/>
              </w:rPr>
              <w:t xml:space="preserve">Önemli virüslerin insanda hangi hastalıklara neden olduğunu ve bu hastalıklara nasıl yol açtıklarını (hasarlama mekanizmalarını) söyleyebilecek </w:t>
            </w:r>
          </w:p>
          <w:p w:rsidR="008C0EB2" w:rsidRDefault="008C0EB2" w:rsidP="008A673D">
            <w:pPr>
              <w:numPr>
                <w:ilvl w:val="0"/>
                <w:numId w:val="32"/>
              </w:numPr>
              <w:shd w:val="clear" w:color="auto" w:fill="FFFFFF"/>
              <w:tabs>
                <w:tab w:val="clear" w:pos="795"/>
              </w:tabs>
              <w:ind w:left="459" w:hanging="283"/>
              <w:contextualSpacing/>
              <w:jc w:val="both"/>
              <w:rPr>
                <w:rFonts w:ascii="Times New Roman" w:eastAsia="Times New Roman" w:hAnsi="Times New Roman" w:cs="Times New Roman"/>
                <w:color w:val="333333"/>
                <w:sz w:val="18"/>
                <w:szCs w:val="18"/>
              </w:rPr>
            </w:pPr>
            <w:r>
              <w:rPr>
                <w:rFonts w:ascii="Times New Roman" w:eastAsia="Times New Roman" w:hAnsi="Times New Roman" w:cs="Times New Roman"/>
                <w:color w:val="333333"/>
                <w:sz w:val="18"/>
                <w:szCs w:val="18"/>
              </w:rPr>
              <w:t>Prionların genel özelliklerini söyleyebilecek</w:t>
            </w:r>
          </w:p>
          <w:p w:rsidR="008C0EB2" w:rsidRDefault="008C0EB2" w:rsidP="008A673D">
            <w:pPr>
              <w:numPr>
                <w:ilvl w:val="0"/>
                <w:numId w:val="32"/>
              </w:numPr>
              <w:shd w:val="clear" w:color="auto" w:fill="FFFFFF"/>
              <w:tabs>
                <w:tab w:val="clear" w:pos="795"/>
              </w:tabs>
              <w:ind w:left="459" w:hanging="283"/>
              <w:contextualSpacing/>
              <w:jc w:val="both"/>
              <w:rPr>
                <w:rFonts w:ascii="Times New Roman" w:eastAsia="Times New Roman" w:hAnsi="Times New Roman" w:cs="Times New Roman"/>
                <w:color w:val="333333"/>
                <w:sz w:val="18"/>
                <w:szCs w:val="18"/>
              </w:rPr>
            </w:pPr>
            <w:r>
              <w:rPr>
                <w:rFonts w:ascii="Times New Roman" w:eastAsia="Times New Roman" w:hAnsi="Times New Roman" w:cs="Times New Roman"/>
                <w:color w:val="333333"/>
                <w:sz w:val="18"/>
                <w:szCs w:val="18"/>
              </w:rPr>
              <w:t xml:space="preserve">Bakterilerin hücre yapısını açıklayabilecek </w:t>
            </w:r>
          </w:p>
          <w:p w:rsidR="008C0EB2" w:rsidRDefault="008C0EB2" w:rsidP="008A673D">
            <w:pPr>
              <w:numPr>
                <w:ilvl w:val="0"/>
                <w:numId w:val="32"/>
              </w:numPr>
              <w:shd w:val="clear" w:color="auto" w:fill="FFFFFF"/>
              <w:tabs>
                <w:tab w:val="clear" w:pos="795"/>
              </w:tabs>
              <w:ind w:left="459" w:hanging="283"/>
              <w:contextualSpacing/>
              <w:jc w:val="both"/>
              <w:rPr>
                <w:rFonts w:ascii="Times New Roman" w:eastAsia="Times New Roman" w:hAnsi="Times New Roman" w:cs="Times New Roman"/>
                <w:color w:val="333333"/>
                <w:sz w:val="18"/>
                <w:szCs w:val="18"/>
              </w:rPr>
            </w:pPr>
            <w:r>
              <w:rPr>
                <w:rFonts w:ascii="Times New Roman" w:eastAsia="Times New Roman" w:hAnsi="Times New Roman" w:cs="Times New Roman"/>
                <w:color w:val="333333"/>
                <w:sz w:val="18"/>
                <w:szCs w:val="18"/>
              </w:rPr>
              <w:t xml:space="preserve">Bakterilerin nasıl çoğaldığını açıklayabilecek </w:t>
            </w:r>
          </w:p>
          <w:p w:rsidR="008C0EB2" w:rsidRDefault="008C0EB2" w:rsidP="008A673D">
            <w:pPr>
              <w:numPr>
                <w:ilvl w:val="0"/>
                <w:numId w:val="32"/>
              </w:numPr>
              <w:shd w:val="clear" w:color="auto" w:fill="FFFFFF"/>
              <w:tabs>
                <w:tab w:val="clear" w:pos="795"/>
              </w:tabs>
              <w:ind w:left="459" w:hanging="283"/>
              <w:contextualSpacing/>
              <w:jc w:val="both"/>
              <w:rPr>
                <w:rFonts w:ascii="Times New Roman" w:eastAsia="Times New Roman" w:hAnsi="Times New Roman" w:cs="Times New Roman"/>
                <w:color w:val="333333"/>
                <w:sz w:val="18"/>
                <w:szCs w:val="18"/>
              </w:rPr>
            </w:pPr>
            <w:r>
              <w:rPr>
                <w:rFonts w:ascii="Times New Roman" w:eastAsia="Times New Roman" w:hAnsi="Times New Roman" w:cs="Times New Roman"/>
                <w:color w:val="333333"/>
                <w:sz w:val="18"/>
                <w:szCs w:val="18"/>
              </w:rPr>
              <w:t xml:space="preserve">İnsan vücudunun florasını tanımlayabilecek </w:t>
            </w:r>
          </w:p>
          <w:p w:rsidR="008C0EB2" w:rsidRDefault="008C0EB2" w:rsidP="008A673D">
            <w:pPr>
              <w:numPr>
                <w:ilvl w:val="0"/>
                <w:numId w:val="32"/>
              </w:numPr>
              <w:shd w:val="clear" w:color="auto" w:fill="FFFFFF"/>
              <w:tabs>
                <w:tab w:val="clear" w:pos="795"/>
              </w:tabs>
              <w:ind w:left="459" w:hanging="283"/>
              <w:contextualSpacing/>
              <w:jc w:val="both"/>
              <w:rPr>
                <w:rFonts w:ascii="Times New Roman" w:eastAsia="Times New Roman" w:hAnsi="Times New Roman" w:cs="Times New Roman"/>
                <w:color w:val="333333"/>
                <w:sz w:val="18"/>
                <w:szCs w:val="18"/>
              </w:rPr>
            </w:pPr>
            <w:r>
              <w:rPr>
                <w:rFonts w:ascii="Times New Roman" w:eastAsia="Times New Roman" w:hAnsi="Times New Roman" w:cs="Times New Roman"/>
                <w:color w:val="333333"/>
                <w:sz w:val="18"/>
                <w:szCs w:val="18"/>
              </w:rPr>
              <w:t xml:space="preserve">Bakterilerin hedef dokuda nasıl hasar yaptığını açıklayabilecek </w:t>
            </w:r>
          </w:p>
          <w:p w:rsidR="008C0EB2" w:rsidRDefault="008C0EB2" w:rsidP="008A673D">
            <w:pPr>
              <w:numPr>
                <w:ilvl w:val="0"/>
                <w:numId w:val="32"/>
              </w:numPr>
              <w:shd w:val="clear" w:color="auto" w:fill="FFFFFF"/>
              <w:tabs>
                <w:tab w:val="clear" w:pos="795"/>
              </w:tabs>
              <w:ind w:left="459" w:hanging="283"/>
              <w:contextualSpacing/>
              <w:jc w:val="both"/>
              <w:rPr>
                <w:rFonts w:ascii="Times New Roman" w:eastAsia="Times New Roman" w:hAnsi="Times New Roman" w:cs="Times New Roman"/>
                <w:color w:val="333333"/>
                <w:sz w:val="18"/>
                <w:szCs w:val="18"/>
              </w:rPr>
            </w:pPr>
            <w:r>
              <w:rPr>
                <w:rFonts w:ascii="Times New Roman" w:eastAsia="Times New Roman" w:hAnsi="Times New Roman" w:cs="Times New Roman"/>
                <w:color w:val="333333"/>
                <w:sz w:val="18"/>
                <w:szCs w:val="18"/>
              </w:rPr>
              <w:t xml:space="preserve">Mantarların hücre yapılarının nasıl olduğunu açıklayabilecek </w:t>
            </w:r>
          </w:p>
          <w:p w:rsidR="008C0EB2" w:rsidRDefault="008C0EB2" w:rsidP="008A673D">
            <w:pPr>
              <w:numPr>
                <w:ilvl w:val="0"/>
                <w:numId w:val="32"/>
              </w:numPr>
              <w:shd w:val="clear" w:color="auto" w:fill="FFFFFF"/>
              <w:tabs>
                <w:tab w:val="clear" w:pos="795"/>
              </w:tabs>
              <w:ind w:left="459" w:hanging="283"/>
              <w:contextualSpacing/>
              <w:jc w:val="both"/>
              <w:rPr>
                <w:rFonts w:ascii="Times New Roman" w:eastAsia="Times New Roman" w:hAnsi="Times New Roman" w:cs="Times New Roman"/>
                <w:color w:val="333333"/>
                <w:sz w:val="18"/>
                <w:szCs w:val="18"/>
              </w:rPr>
            </w:pPr>
            <w:r>
              <w:rPr>
                <w:rFonts w:ascii="Times New Roman" w:eastAsia="Times New Roman" w:hAnsi="Times New Roman" w:cs="Times New Roman"/>
                <w:color w:val="333333"/>
                <w:sz w:val="18"/>
                <w:szCs w:val="18"/>
              </w:rPr>
              <w:t xml:space="preserve">Morfolojik yapılarına göre mantarların farklarını açıklayabilecek </w:t>
            </w:r>
          </w:p>
          <w:p w:rsidR="008C0EB2" w:rsidRDefault="008C0EB2" w:rsidP="008A673D">
            <w:pPr>
              <w:numPr>
                <w:ilvl w:val="0"/>
                <w:numId w:val="32"/>
              </w:numPr>
              <w:shd w:val="clear" w:color="auto" w:fill="FFFFFF"/>
              <w:tabs>
                <w:tab w:val="clear" w:pos="795"/>
              </w:tabs>
              <w:ind w:left="459" w:hanging="283"/>
              <w:contextualSpacing/>
              <w:jc w:val="both"/>
              <w:rPr>
                <w:rFonts w:ascii="Times New Roman" w:eastAsia="Times New Roman" w:hAnsi="Times New Roman" w:cs="Times New Roman"/>
                <w:color w:val="333333"/>
                <w:sz w:val="18"/>
                <w:szCs w:val="18"/>
              </w:rPr>
            </w:pPr>
            <w:r>
              <w:rPr>
                <w:rFonts w:ascii="Times New Roman" w:eastAsia="Times New Roman" w:hAnsi="Times New Roman" w:cs="Times New Roman"/>
                <w:color w:val="333333"/>
                <w:sz w:val="18"/>
                <w:szCs w:val="18"/>
              </w:rPr>
              <w:t xml:space="preserve">Mantarların üreme özelliklerini açıklayabilecek </w:t>
            </w:r>
          </w:p>
          <w:p w:rsidR="008C0EB2" w:rsidRDefault="008C0EB2" w:rsidP="008A673D">
            <w:pPr>
              <w:numPr>
                <w:ilvl w:val="0"/>
                <w:numId w:val="32"/>
              </w:numPr>
              <w:shd w:val="clear" w:color="auto" w:fill="FFFFFF"/>
              <w:tabs>
                <w:tab w:val="clear" w:pos="795"/>
              </w:tabs>
              <w:ind w:left="459" w:hanging="283"/>
              <w:contextualSpacing/>
              <w:jc w:val="both"/>
              <w:rPr>
                <w:rFonts w:ascii="Times New Roman" w:eastAsia="Times New Roman" w:hAnsi="Times New Roman" w:cs="Times New Roman"/>
                <w:color w:val="333333"/>
                <w:sz w:val="18"/>
                <w:szCs w:val="18"/>
              </w:rPr>
            </w:pPr>
            <w:r>
              <w:rPr>
                <w:rFonts w:ascii="Times New Roman" w:eastAsia="Times New Roman" w:hAnsi="Times New Roman" w:cs="Times New Roman"/>
                <w:color w:val="333333"/>
                <w:sz w:val="18"/>
                <w:szCs w:val="18"/>
              </w:rPr>
              <w:t xml:space="preserve">Mantarların tanı yöntemlerini sayabilecek </w:t>
            </w:r>
          </w:p>
          <w:p w:rsidR="008C0EB2" w:rsidRDefault="008C0EB2" w:rsidP="008A673D">
            <w:pPr>
              <w:numPr>
                <w:ilvl w:val="0"/>
                <w:numId w:val="32"/>
              </w:numPr>
              <w:shd w:val="clear" w:color="auto" w:fill="FFFFFF"/>
              <w:tabs>
                <w:tab w:val="clear" w:pos="795"/>
              </w:tabs>
              <w:ind w:left="459" w:hanging="283"/>
              <w:contextualSpacing/>
              <w:jc w:val="both"/>
              <w:rPr>
                <w:rFonts w:ascii="Times New Roman" w:eastAsia="Times New Roman" w:hAnsi="Times New Roman" w:cs="Times New Roman"/>
                <w:color w:val="333333"/>
                <w:sz w:val="18"/>
                <w:szCs w:val="18"/>
              </w:rPr>
            </w:pPr>
            <w:r>
              <w:rPr>
                <w:rFonts w:ascii="Times New Roman" w:eastAsia="Times New Roman" w:hAnsi="Times New Roman" w:cs="Times New Roman"/>
                <w:color w:val="333333"/>
                <w:sz w:val="18"/>
                <w:szCs w:val="18"/>
              </w:rPr>
              <w:t>Mikoz etkenlerinin hasar mekanizma yöntemlerini açıklayabilecek</w:t>
            </w:r>
          </w:p>
          <w:p w:rsidR="008C0EB2" w:rsidRDefault="008C0EB2" w:rsidP="008A673D">
            <w:pPr>
              <w:numPr>
                <w:ilvl w:val="0"/>
                <w:numId w:val="32"/>
              </w:numPr>
              <w:shd w:val="clear" w:color="auto" w:fill="FFFFFF"/>
              <w:tabs>
                <w:tab w:val="clear" w:pos="795"/>
              </w:tabs>
              <w:ind w:left="459" w:hanging="283"/>
              <w:contextualSpacing/>
              <w:jc w:val="both"/>
              <w:rPr>
                <w:rFonts w:ascii="Times New Roman" w:eastAsia="Times New Roman" w:hAnsi="Times New Roman" w:cs="Times New Roman"/>
                <w:color w:val="333333"/>
                <w:sz w:val="18"/>
                <w:szCs w:val="18"/>
              </w:rPr>
            </w:pPr>
            <w:r>
              <w:rPr>
                <w:rFonts w:ascii="Times New Roman" w:eastAsia="Times New Roman" w:hAnsi="Times New Roman" w:cs="Times New Roman"/>
                <w:color w:val="333333"/>
                <w:sz w:val="18"/>
                <w:szCs w:val="18"/>
              </w:rPr>
              <w:t xml:space="preserve">Parazitlik kavramını açıklayabilecek </w:t>
            </w:r>
          </w:p>
          <w:p w:rsidR="008C0EB2" w:rsidRDefault="008C0EB2" w:rsidP="008A673D">
            <w:pPr>
              <w:numPr>
                <w:ilvl w:val="0"/>
                <w:numId w:val="32"/>
              </w:numPr>
              <w:shd w:val="clear" w:color="auto" w:fill="FFFFFF"/>
              <w:tabs>
                <w:tab w:val="clear" w:pos="795"/>
              </w:tabs>
              <w:ind w:left="459" w:hanging="283"/>
              <w:contextualSpacing/>
              <w:jc w:val="both"/>
              <w:rPr>
                <w:rFonts w:ascii="Times New Roman" w:eastAsia="Times New Roman" w:hAnsi="Times New Roman" w:cs="Times New Roman"/>
                <w:color w:val="333333"/>
                <w:sz w:val="18"/>
                <w:szCs w:val="18"/>
              </w:rPr>
            </w:pPr>
            <w:r>
              <w:rPr>
                <w:rFonts w:ascii="Times New Roman" w:eastAsia="Times New Roman" w:hAnsi="Times New Roman" w:cs="Times New Roman"/>
                <w:color w:val="333333"/>
                <w:sz w:val="18"/>
                <w:szCs w:val="18"/>
              </w:rPr>
              <w:t xml:space="preserve">Parazitlerin morfolojilerine göre sınıflandırabilecek  </w:t>
            </w:r>
          </w:p>
          <w:p w:rsidR="008C0EB2" w:rsidRDefault="008C0EB2" w:rsidP="008A673D">
            <w:pPr>
              <w:numPr>
                <w:ilvl w:val="0"/>
                <w:numId w:val="32"/>
              </w:numPr>
              <w:shd w:val="clear" w:color="auto" w:fill="FFFFFF"/>
              <w:tabs>
                <w:tab w:val="clear" w:pos="795"/>
              </w:tabs>
              <w:ind w:left="459" w:hanging="283"/>
              <w:contextualSpacing/>
              <w:jc w:val="both"/>
              <w:rPr>
                <w:rFonts w:ascii="Times New Roman" w:eastAsia="Times New Roman" w:hAnsi="Times New Roman" w:cs="Times New Roman"/>
                <w:color w:val="333333"/>
                <w:sz w:val="18"/>
                <w:szCs w:val="18"/>
              </w:rPr>
            </w:pPr>
            <w:r>
              <w:rPr>
                <w:rFonts w:ascii="Times New Roman" w:eastAsia="Times New Roman" w:hAnsi="Times New Roman" w:cs="Times New Roman"/>
                <w:color w:val="333333"/>
                <w:sz w:val="18"/>
                <w:szCs w:val="18"/>
              </w:rPr>
              <w:t xml:space="preserve">Protozoaların üreme ve çoğalma şekillerini sayabilecek </w:t>
            </w:r>
          </w:p>
          <w:p w:rsidR="008C0EB2" w:rsidRDefault="008C0EB2" w:rsidP="008A673D">
            <w:pPr>
              <w:numPr>
                <w:ilvl w:val="0"/>
                <w:numId w:val="32"/>
              </w:numPr>
              <w:shd w:val="clear" w:color="auto" w:fill="FFFFFF"/>
              <w:tabs>
                <w:tab w:val="clear" w:pos="795"/>
              </w:tabs>
              <w:ind w:left="459" w:hanging="283"/>
              <w:contextualSpacing/>
              <w:jc w:val="both"/>
              <w:rPr>
                <w:rFonts w:ascii="Times New Roman" w:eastAsia="Times New Roman" w:hAnsi="Times New Roman" w:cs="Times New Roman"/>
                <w:color w:val="333333"/>
                <w:sz w:val="18"/>
                <w:szCs w:val="18"/>
              </w:rPr>
            </w:pPr>
            <w:r>
              <w:rPr>
                <w:rFonts w:ascii="Times New Roman" w:eastAsia="Times New Roman" w:hAnsi="Times New Roman" w:cs="Times New Roman"/>
                <w:color w:val="333333"/>
                <w:sz w:val="18"/>
                <w:szCs w:val="18"/>
              </w:rPr>
              <w:t xml:space="preserve">Protozoaların insanda çoğalmasının bulaşmaya ve patogeneze etkisini söyleyebilecek </w:t>
            </w:r>
          </w:p>
          <w:p w:rsidR="008C0EB2" w:rsidRDefault="008C0EB2" w:rsidP="008A673D">
            <w:pPr>
              <w:numPr>
                <w:ilvl w:val="0"/>
                <w:numId w:val="32"/>
              </w:numPr>
              <w:shd w:val="clear" w:color="auto" w:fill="FFFFFF"/>
              <w:tabs>
                <w:tab w:val="clear" w:pos="795"/>
              </w:tabs>
              <w:ind w:left="459" w:hanging="283"/>
              <w:contextualSpacing/>
              <w:jc w:val="both"/>
              <w:rPr>
                <w:rFonts w:ascii="Times New Roman" w:eastAsia="Times New Roman" w:hAnsi="Times New Roman" w:cs="Times New Roman"/>
                <w:color w:val="333333"/>
                <w:sz w:val="18"/>
                <w:szCs w:val="18"/>
              </w:rPr>
            </w:pPr>
            <w:r>
              <w:rPr>
                <w:rFonts w:ascii="Times New Roman" w:eastAsia="Times New Roman" w:hAnsi="Times New Roman" w:cs="Times New Roman"/>
                <w:color w:val="333333"/>
                <w:sz w:val="18"/>
                <w:szCs w:val="18"/>
              </w:rPr>
              <w:t xml:space="preserve">Parazitlerin insana hangi yollarla ve virülans faktörleri ile yerleşebildiğini açıklayabilecek </w:t>
            </w:r>
          </w:p>
          <w:p w:rsidR="008C0EB2" w:rsidRDefault="008C0EB2" w:rsidP="008A673D">
            <w:pPr>
              <w:numPr>
                <w:ilvl w:val="0"/>
                <w:numId w:val="32"/>
              </w:numPr>
              <w:shd w:val="clear" w:color="auto" w:fill="FFFFFF"/>
              <w:tabs>
                <w:tab w:val="clear" w:pos="795"/>
              </w:tabs>
              <w:ind w:left="459" w:hanging="283"/>
              <w:contextualSpacing/>
              <w:jc w:val="both"/>
              <w:rPr>
                <w:rFonts w:ascii="Times New Roman" w:eastAsia="Times New Roman" w:hAnsi="Times New Roman" w:cs="Times New Roman"/>
                <w:color w:val="333333"/>
                <w:sz w:val="18"/>
                <w:szCs w:val="18"/>
              </w:rPr>
            </w:pPr>
            <w:r>
              <w:rPr>
                <w:rFonts w:ascii="Times New Roman" w:eastAsia="Times New Roman" w:hAnsi="Times New Roman" w:cs="Times New Roman"/>
                <w:color w:val="333333"/>
                <w:sz w:val="18"/>
                <w:szCs w:val="18"/>
              </w:rPr>
              <w:t>Parazitlerin patojen etkilerini sayabilecek</w:t>
            </w:r>
          </w:p>
          <w:p w:rsidR="008C0EB2" w:rsidRDefault="008C0EB2" w:rsidP="008A673D">
            <w:pPr>
              <w:numPr>
                <w:ilvl w:val="0"/>
                <w:numId w:val="32"/>
              </w:numPr>
              <w:shd w:val="clear" w:color="auto" w:fill="FFFFFF"/>
              <w:tabs>
                <w:tab w:val="clear" w:pos="795"/>
              </w:tabs>
              <w:ind w:left="459" w:hanging="283"/>
              <w:contextualSpacing/>
              <w:jc w:val="both"/>
              <w:rPr>
                <w:rFonts w:ascii="Times New Roman" w:eastAsia="Times New Roman" w:hAnsi="Times New Roman" w:cs="Times New Roman"/>
                <w:color w:val="333333"/>
                <w:sz w:val="18"/>
                <w:szCs w:val="18"/>
              </w:rPr>
            </w:pPr>
            <w:r>
              <w:rPr>
                <w:rFonts w:ascii="Times New Roman" w:eastAsia="Times New Roman" w:hAnsi="Times New Roman" w:cs="Times New Roman"/>
                <w:color w:val="333333"/>
                <w:sz w:val="18"/>
                <w:szCs w:val="18"/>
              </w:rPr>
              <w:t xml:space="preserve">Parazitlerin hasar oluşturma mekanizmalarını örnek vererek açıklayabilecek </w:t>
            </w:r>
          </w:p>
          <w:p w:rsidR="008C0EB2" w:rsidRDefault="008C0EB2" w:rsidP="008A673D">
            <w:pPr>
              <w:numPr>
                <w:ilvl w:val="0"/>
                <w:numId w:val="32"/>
              </w:numPr>
              <w:shd w:val="clear" w:color="auto" w:fill="FFFFFF"/>
              <w:tabs>
                <w:tab w:val="clear" w:pos="795"/>
              </w:tabs>
              <w:ind w:left="459" w:hanging="283"/>
              <w:contextualSpacing/>
              <w:jc w:val="both"/>
              <w:rPr>
                <w:rFonts w:ascii="Times New Roman" w:eastAsia="Times New Roman" w:hAnsi="Times New Roman" w:cs="Times New Roman"/>
                <w:color w:val="333333"/>
                <w:sz w:val="18"/>
                <w:szCs w:val="18"/>
              </w:rPr>
            </w:pPr>
            <w:r>
              <w:rPr>
                <w:rFonts w:ascii="Times New Roman" w:eastAsia="Times New Roman" w:hAnsi="Times New Roman" w:cs="Times New Roman"/>
                <w:color w:val="333333"/>
                <w:sz w:val="18"/>
                <w:szCs w:val="18"/>
              </w:rPr>
              <w:t>Antibakteriyellerin etki mekanizmalarını söyleyebilecek</w:t>
            </w:r>
          </w:p>
          <w:p w:rsidR="008C0EB2" w:rsidRDefault="008C0EB2" w:rsidP="008A673D">
            <w:pPr>
              <w:numPr>
                <w:ilvl w:val="0"/>
                <w:numId w:val="32"/>
              </w:numPr>
              <w:shd w:val="clear" w:color="auto" w:fill="FFFFFF"/>
              <w:tabs>
                <w:tab w:val="clear" w:pos="795"/>
              </w:tabs>
              <w:ind w:left="459" w:hanging="283"/>
              <w:contextualSpacing/>
              <w:jc w:val="both"/>
              <w:rPr>
                <w:rFonts w:ascii="Times New Roman" w:eastAsia="Times New Roman" w:hAnsi="Times New Roman" w:cs="Times New Roman"/>
                <w:color w:val="333333"/>
                <w:sz w:val="18"/>
                <w:szCs w:val="18"/>
              </w:rPr>
            </w:pPr>
            <w:r>
              <w:rPr>
                <w:rFonts w:ascii="Times New Roman" w:eastAsia="Times New Roman" w:hAnsi="Times New Roman" w:cs="Times New Roman"/>
                <w:color w:val="333333"/>
                <w:sz w:val="18"/>
                <w:szCs w:val="18"/>
              </w:rPr>
              <w:t>Antibakteriyellerin etki derecelerine göre sınıflandırabilecek</w:t>
            </w:r>
          </w:p>
          <w:p w:rsidR="008C0EB2" w:rsidRDefault="008C0EB2" w:rsidP="008A673D">
            <w:pPr>
              <w:numPr>
                <w:ilvl w:val="0"/>
                <w:numId w:val="32"/>
              </w:numPr>
              <w:shd w:val="clear" w:color="auto" w:fill="FFFFFF"/>
              <w:tabs>
                <w:tab w:val="clear" w:pos="795"/>
              </w:tabs>
              <w:ind w:left="459" w:hanging="283"/>
              <w:contextualSpacing/>
              <w:jc w:val="both"/>
              <w:rPr>
                <w:rFonts w:ascii="Times New Roman" w:eastAsia="Times New Roman" w:hAnsi="Times New Roman" w:cs="Times New Roman"/>
                <w:color w:val="333333"/>
                <w:sz w:val="18"/>
                <w:szCs w:val="18"/>
              </w:rPr>
            </w:pPr>
            <w:r>
              <w:rPr>
                <w:rFonts w:ascii="Times New Roman" w:eastAsia="Times New Roman" w:hAnsi="Times New Roman" w:cs="Times New Roman"/>
                <w:color w:val="333333"/>
                <w:sz w:val="18"/>
                <w:szCs w:val="18"/>
              </w:rPr>
              <w:t xml:space="preserve">Antimikrobik spektrumu açıklayabilecek </w:t>
            </w:r>
          </w:p>
          <w:p w:rsidR="008C0EB2" w:rsidRDefault="008C0EB2" w:rsidP="008A673D">
            <w:pPr>
              <w:numPr>
                <w:ilvl w:val="0"/>
                <w:numId w:val="32"/>
              </w:numPr>
              <w:shd w:val="clear" w:color="auto" w:fill="FFFFFF"/>
              <w:tabs>
                <w:tab w:val="clear" w:pos="795"/>
              </w:tabs>
              <w:ind w:left="459" w:hanging="283"/>
              <w:contextualSpacing/>
              <w:jc w:val="both"/>
              <w:rPr>
                <w:rFonts w:ascii="Times New Roman" w:eastAsia="Times New Roman" w:hAnsi="Times New Roman" w:cs="Times New Roman"/>
                <w:color w:val="333333"/>
                <w:sz w:val="18"/>
                <w:szCs w:val="18"/>
              </w:rPr>
            </w:pPr>
            <w:r>
              <w:rPr>
                <w:rFonts w:ascii="Times New Roman" w:eastAsia="Times New Roman" w:hAnsi="Times New Roman" w:cs="Times New Roman"/>
                <w:color w:val="333333"/>
                <w:sz w:val="18"/>
                <w:szCs w:val="18"/>
              </w:rPr>
              <w:t xml:space="preserve">Antibakteriyel direnci açıklayabilecek </w:t>
            </w:r>
          </w:p>
          <w:p w:rsidR="008C0EB2" w:rsidRDefault="008C0EB2" w:rsidP="008A673D">
            <w:pPr>
              <w:numPr>
                <w:ilvl w:val="0"/>
                <w:numId w:val="32"/>
              </w:numPr>
              <w:tabs>
                <w:tab w:val="clear" w:pos="795"/>
              </w:tabs>
              <w:ind w:left="459" w:hanging="283"/>
              <w:contextualSpacing/>
              <w:rPr>
                <w:rFonts w:ascii="Times New Roman" w:eastAsia="Times New Roman" w:hAnsi="Times New Roman" w:cs="Times New Roman"/>
                <w:color w:val="333333"/>
                <w:sz w:val="18"/>
                <w:szCs w:val="18"/>
              </w:rPr>
            </w:pPr>
            <w:r>
              <w:rPr>
                <w:rFonts w:ascii="Times New Roman" w:eastAsia="Times New Roman" w:hAnsi="Times New Roman" w:cs="Times New Roman"/>
                <w:color w:val="333333"/>
                <w:sz w:val="18"/>
                <w:szCs w:val="18"/>
              </w:rPr>
              <w:t>Antibiyotiklere karşı gelişen direnç mekanizmalarını açıklayabilecek</w:t>
            </w:r>
          </w:p>
          <w:p w:rsidR="008C0EB2" w:rsidRDefault="008C0EB2" w:rsidP="008A673D">
            <w:pPr>
              <w:numPr>
                <w:ilvl w:val="0"/>
                <w:numId w:val="32"/>
              </w:numPr>
              <w:shd w:val="clear" w:color="auto" w:fill="FFFFFF"/>
              <w:tabs>
                <w:tab w:val="clear" w:pos="795"/>
                <w:tab w:val="num" w:pos="720"/>
              </w:tabs>
              <w:ind w:left="459" w:hanging="283"/>
              <w:contextualSpacing/>
              <w:jc w:val="both"/>
              <w:rPr>
                <w:rFonts w:ascii="Times New Roman" w:eastAsia="Times New Roman" w:hAnsi="Times New Roman" w:cs="Times New Roman"/>
                <w:color w:val="333333"/>
                <w:sz w:val="18"/>
                <w:szCs w:val="18"/>
              </w:rPr>
            </w:pPr>
            <w:r>
              <w:rPr>
                <w:rFonts w:ascii="Times New Roman" w:eastAsia="Times New Roman" w:hAnsi="Times New Roman" w:cs="Times New Roman"/>
                <w:color w:val="333333"/>
                <w:sz w:val="18"/>
                <w:szCs w:val="18"/>
              </w:rPr>
              <w:t xml:space="preserve">Gram pozitif ve negatif hücre duvarı yapısını, farklarını ve önemini söyleyebilmeli  </w:t>
            </w:r>
          </w:p>
          <w:p w:rsidR="008C0EB2" w:rsidRDefault="008C0EB2" w:rsidP="008A673D">
            <w:pPr>
              <w:numPr>
                <w:ilvl w:val="0"/>
                <w:numId w:val="32"/>
              </w:numPr>
              <w:shd w:val="clear" w:color="auto" w:fill="FFFFFF"/>
              <w:tabs>
                <w:tab w:val="clear" w:pos="795"/>
                <w:tab w:val="num" w:pos="720"/>
              </w:tabs>
              <w:ind w:left="459" w:hanging="283"/>
              <w:contextualSpacing/>
              <w:jc w:val="both"/>
              <w:rPr>
                <w:rFonts w:ascii="Times New Roman" w:eastAsia="Times New Roman" w:hAnsi="Times New Roman" w:cs="Times New Roman"/>
                <w:color w:val="333333"/>
                <w:sz w:val="18"/>
                <w:szCs w:val="18"/>
              </w:rPr>
            </w:pPr>
            <w:r>
              <w:rPr>
                <w:rFonts w:ascii="Times New Roman" w:eastAsia="Times New Roman" w:hAnsi="Times New Roman" w:cs="Times New Roman"/>
                <w:color w:val="333333"/>
                <w:sz w:val="18"/>
                <w:szCs w:val="18"/>
              </w:rPr>
              <w:t>Bakteri morfolojilerini açıklayabilecek</w:t>
            </w:r>
          </w:p>
          <w:p w:rsidR="008C0EB2" w:rsidRDefault="008C0EB2" w:rsidP="008A673D">
            <w:pPr>
              <w:numPr>
                <w:ilvl w:val="0"/>
                <w:numId w:val="32"/>
              </w:numPr>
              <w:shd w:val="clear" w:color="auto" w:fill="FFFFFF"/>
              <w:tabs>
                <w:tab w:val="clear" w:pos="795"/>
                <w:tab w:val="num" w:pos="720"/>
              </w:tabs>
              <w:ind w:left="459" w:hanging="283"/>
              <w:contextualSpacing/>
              <w:jc w:val="both"/>
              <w:rPr>
                <w:rFonts w:ascii="Times New Roman" w:eastAsia="Times New Roman" w:hAnsi="Times New Roman" w:cs="Times New Roman"/>
                <w:color w:val="333333"/>
                <w:sz w:val="18"/>
                <w:szCs w:val="18"/>
              </w:rPr>
            </w:pPr>
            <w:r>
              <w:rPr>
                <w:rFonts w:ascii="Times New Roman" w:eastAsia="Times New Roman" w:hAnsi="Times New Roman" w:cs="Times New Roman"/>
                <w:color w:val="333333"/>
                <w:sz w:val="18"/>
                <w:szCs w:val="18"/>
              </w:rPr>
              <w:t>Bakterilerin sınıflandırılmasındaki klinik önemi olan parametrelere örnek verebilecek</w:t>
            </w:r>
          </w:p>
          <w:p w:rsidR="008C0EB2" w:rsidRDefault="008C0EB2" w:rsidP="008A673D">
            <w:pPr>
              <w:numPr>
                <w:ilvl w:val="0"/>
                <w:numId w:val="32"/>
              </w:numPr>
              <w:shd w:val="clear" w:color="auto" w:fill="FFFFFF"/>
              <w:tabs>
                <w:tab w:val="clear" w:pos="795"/>
                <w:tab w:val="num" w:pos="720"/>
              </w:tabs>
              <w:ind w:left="459" w:hanging="283"/>
              <w:contextualSpacing/>
              <w:jc w:val="both"/>
              <w:rPr>
                <w:rFonts w:ascii="Times New Roman" w:eastAsia="Times New Roman" w:hAnsi="Times New Roman" w:cs="Times New Roman"/>
                <w:color w:val="333333"/>
                <w:sz w:val="18"/>
                <w:szCs w:val="18"/>
              </w:rPr>
            </w:pPr>
            <w:r>
              <w:rPr>
                <w:rFonts w:ascii="Times New Roman" w:eastAsia="Times New Roman" w:hAnsi="Times New Roman" w:cs="Times New Roman"/>
                <w:color w:val="333333"/>
                <w:sz w:val="18"/>
                <w:szCs w:val="18"/>
              </w:rPr>
              <w:t xml:space="preserve">Klinik örneklerde bakteriye ait yapıların nasıl incelendiğini açıklayabilecek </w:t>
            </w:r>
          </w:p>
          <w:p w:rsidR="008C0EB2" w:rsidRDefault="008C0EB2" w:rsidP="008A673D">
            <w:pPr>
              <w:numPr>
                <w:ilvl w:val="0"/>
                <w:numId w:val="32"/>
              </w:numPr>
              <w:shd w:val="clear" w:color="auto" w:fill="FFFFFF"/>
              <w:tabs>
                <w:tab w:val="clear" w:pos="795"/>
                <w:tab w:val="num" w:pos="720"/>
              </w:tabs>
              <w:ind w:left="459" w:hanging="283"/>
              <w:contextualSpacing/>
              <w:jc w:val="both"/>
              <w:rPr>
                <w:rFonts w:ascii="Times New Roman" w:eastAsia="Times New Roman" w:hAnsi="Times New Roman" w:cs="Times New Roman"/>
                <w:color w:val="333333"/>
                <w:sz w:val="18"/>
                <w:szCs w:val="18"/>
              </w:rPr>
            </w:pPr>
            <w:r>
              <w:rPr>
                <w:rFonts w:ascii="Times New Roman" w:eastAsia="Times New Roman" w:hAnsi="Times New Roman" w:cs="Times New Roman"/>
                <w:color w:val="333333"/>
                <w:sz w:val="18"/>
                <w:szCs w:val="18"/>
              </w:rPr>
              <w:t>Mikroorganizmaların üretilmesi için kullanılan yöntemleri sayabilecek</w:t>
            </w:r>
          </w:p>
          <w:p w:rsidR="008C0EB2" w:rsidRDefault="008C0EB2" w:rsidP="008A673D">
            <w:pPr>
              <w:numPr>
                <w:ilvl w:val="0"/>
                <w:numId w:val="32"/>
              </w:numPr>
              <w:shd w:val="clear" w:color="auto" w:fill="FFFFFF"/>
              <w:tabs>
                <w:tab w:val="clear" w:pos="795"/>
                <w:tab w:val="num" w:pos="720"/>
              </w:tabs>
              <w:ind w:left="459" w:hanging="283"/>
              <w:contextualSpacing/>
              <w:jc w:val="both"/>
              <w:rPr>
                <w:rFonts w:ascii="Times New Roman" w:eastAsia="Times New Roman" w:hAnsi="Times New Roman" w:cs="Times New Roman"/>
                <w:color w:val="333333"/>
                <w:sz w:val="18"/>
                <w:szCs w:val="18"/>
              </w:rPr>
            </w:pPr>
            <w:r>
              <w:rPr>
                <w:rFonts w:ascii="Times New Roman" w:eastAsia="Times New Roman" w:hAnsi="Times New Roman" w:cs="Times New Roman"/>
                <w:color w:val="333333"/>
                <w:sz w:val="18"/>
                <w:szCs w:val="18"/>
              </w:rPr>
              <w:lastRenderedPageBreak/>
              <w:t xml:space="preserve">Antimikrobiyal duyarlılık testlerini sayabilecek </w:t>
            </w:r>
          </w:p>
          <w:p w:rsidR="008C0EB2" w:rsidRDefault="008C0EB2" w:rsidP="008A673D">
            <w:pPr>
              <w:numPr>
                <w:ilvl w:val="0"/>
                <w:numId w:val="32"/>
              </w:numPr>
              <w:shd w:val="clear" w:color="auto" w:fill="FFFFFF"/>
              <w:tabs>
                <w:tab w:val="clear" w:pos="795"/>
                <w:tab w:val="num" w:pos="720"/>
              </w:tabs>
              <w:ind w:left="459" w:hanging="283"/>
              <w:contextualSpacing/>
              <w:jc w:val="both"/>
              <w:rPr>
                <w:rFonts w:ascii="Times New Roman" w:eastAsia="Times New Roman" w:hAnsi="Times New Roman" w:cs="Times New Roman"/>
                <w:sz w:val="18"/>
                <w:szCs w:val="18"/>
              </w:rPr>
            </w:pPr>
            <w:r>
              <w:rPr>
                <w:rFonts w:ascii="Times New Roman" w:eastAsia="Times New Roman" w:hAnsi="Times New Roman" w:cs="Times New Roman"/>
                <w:color w:val="333333"/>
                <w:sz w:val="18"/>
                <w:szCs w:val="18"/>
              </w:rPr>
              <w:t>Mantarların incelenmesi için kullanılan yöntemleri saya</w:t>
            </w:r>
            <w:r>
              <w:rPr>
                <w:rFonts w:ascii="Times New Roman" w:eastAsia="Times New Roman" w:hAnsi="Times New Roman" w:cs="Times New Roman"/>
                <w:sz w:val="18"/>
                <w:szCs w:val="18"/>
              </w:rPr>
              <w:t xml:space="preserve">bilecek </w:t>
            </w:r>
          </w:p>
          <w:p w:rsidR="008C0EB2" w:rsidRDefault="008C0EB2" w:rsidP="008A673D">
            <w:pPr>
              <w:numPr>
                <w:ilvl w:val="0"/>
                <w:numId w:val="32"/>
              </w:numPr>
              <w:shd w:val="clear" w:color="auto" w:fill="FFFFFF"/>
              <w:tabs>
                <w:tab w:val="clear" w:pos="795"/>
              </w:tabs>
              <w:ind w:left="459" w:hanging="283"/>
              <w:contextualSpacing/>
              <w:jc w:val="both"/>
              <w:rPr>
                <w:rFonts w:ascii="Times New Roman" w:eastAsia="Times New Roman" w:hAnsi="Times New Roman" w:cs="Times New Roman"/>
                <w:color w:val="333333"/>
                <w:sz w:val="18"/>
                <w:szCs w:val="18"/>
              </w:rPr>
            </w:pPr>
            <w:r>
              <w:rPr>
                <w:rFonts w:ascii="Times New Roman" w:eastAsia="Times New Roman" w:hAnsi="Times New Roman" w:cs="Times New Roman"/>
                <w:color w:val="333333"/>
                <w:sz w:val="18"/>
                <w:szCs w:val="18"/>
              </w:rPr>
              <w:t>Parazitlerin incelenmesi için kullanılan yöntemleri sayabilecektir.</w:t>
            </w:r>
          </w:p>
          <w:p w:rsidR="008C0EB2" w:rsidRDefault="008C0EB2" w:rsidP="00083D30">
            <w:pPr>
              <w:jc w:val="both"/>
              <w:rPr>
                <w:rFonts w:ascii="Times New Roman" w:hAnsi="Times New Roman" w:cs="Times New Roman"/>
                <w:b/>
                <w:sz w:val="18"/>
                <w:szCs w:val="18"/>
              </w:rPr>
            </w:pPr>
          </w:p>
          <w:p w:rsidR="008C0EB2" w:rsidRDefault="008C0EB2" w:rsidP="00083D30">
            <w:pPr>
              <w:jc w:val="both"/>
              <w:rPr>
                <w:rFonts w:ascii="Times New Roman" w:hAnsi="Times New Roman" w:cs="Times New Roman"/>
                <w:b/>
                <w:sz w:val="18"/>
                <w:szCs w:val="18"/>
              </w:rPr>
            </w:pPr>
            <w:r>
              <w:rPr>
                <w:rFonts w:ascii="Times New Roman" w:hAnsi="Times New Roman" w:cs="Times New Roman"/>
                <w:b/>
                <w:sz w:val="18"/>
                <w:szCs w:val="18"/>
              </w:rPr>
              <w:t>Beceriler:</w:t>
            </w:r>
          </w:p>
          <w:p w:rsidR="008C0EB2" w:rsidRDefault="008C0EB2" w:rsidP="008A673D">
            <w:pPr>
              <w:numPr>
                <w:ilvl w:val="0"/>
                <w:numId w:val="32"/>
              </w:numPr>
              <w:shd w:val="clear" w:color="auto" w:fill="FFFFFF"/>
              <w:tabs>
                <w:tab w:val="clear" w:pos="795"/>
              </w:tabs>
              <w:ind w:left="459" w:hanging="283"/>
              <w:contextualSpacing/>
              <w:jc w:val="both"/>
              <w:rPr>
                <w:rFonts w:ascii="Times New Roman" w:eastAsia="Times New Roman" w:hAnsi="Times New Roman" w:cs="Times New Roman"/>
                <w:color w:val="333333"/>
                <w:sz w:val="18"/>
                <w:szCs w:val="18"/>
              </w:rPr>
            </w:pPr>
            <w:r>
              <w:rPr>
                <w:rFonts w:ascii="Times New Roman" w:eastAsia="Times New Roman" w:hAnsi="Times New Roman" w:cs="Times New Roman"/>
                <w:color w:val="333333"/>
                <w:sz w:val="18"/>
                <w:szCs w:val="18"/>
              </w:rPr>
              <w:t>Simüle ortamda kene çıkartma</w:t>
            </w:r>
          </w:p>
          <w:p w:rsidR="008C0EB2" w:rsidRDefault="008C0EB2" w:rsidP="008A673D">
            <w:pPr>
              <w:numPr>
                <w:ilvl w:val="0"/>
                <w:numId w:val="32"/>
              </w:numPr>
              <w:shd w:val="clear" w:color="auto" w:fill="FFFFFF"/>
              <w:tabs>
                <w:tab w:val="clear" w:pos="795"/>
              </w:tabs>
              <w:ind w:left="459" w:hanging="283"/>
              <w:contextualSpacing/>
              <w:jc w:val="both"/>
              <w:rPr>
                <w:rFonts w:ascii="Times New Roman" w:eastAsia="Times New Roman" w:hAnsi="Times New Roman" w:cs="Times New Roman"/>
                <w:color w:val="333333"/>
                <w:sz w:val="18"/>
                <w:szCs w:val="18"/>
              </w:rPr>
            </w:pPr>
            <w:r>
              <w:rPr>
                <w:rFonts w:ascii="Times New Roman" w:eastAsia="Times New Roman" w:hAnsi="Times New Roman" w:cs="Times New Roman"/>
                <w:color w:val="333333"/>
                <w:sz w:val="18"/>
                <w:szCs w:val="18"/>
              </w:rPr>
              <w:t>Simüle ortamda su numunesi alma, bakiye klor ölçme</w:t>
            </w:r>
          </w:p>
        </w:tc>
      </w:tr>
    </w:tbl>
    <w:p w:rsidR="008C0EB2" w:rsidRPr="00FA5C0F" w:rsidRDefault="008C0EB2" w:rsidP="008C0EB2">
      <w:pPr>
        <w:spacing w:after="0" w:line="240" w:lineRule="auto"/>
        <w:rPr>
          <w:rFonts w:ascii="Times New Roman" w:eastAsiaTheme="majorEastAsia" w:hAnsi="Times New Roman" w:cs="Times New Roman"/>
          <w:b/>
          <w:bCs/>
          <w:color w:val="365F91" w:themeColor="accent1" w:themeShade="BF"/>
          <w:sz w:val="24"/>
          <w:szCs w:val="24"/>
          <w:lang w:eastAsia="en-US"/>
        </w:rPr>
      </w:pPr>
    </w:p>
    <w:tbl>
      <w:tblPr>
        <w:tblStyle w:val="TabloKlavuzu"/>
        <w:tblW w:w="9606" w:type="dxa"/>
        <w:tblLook w:val="04A0"/>
      </w:tblPr>
      <w:tblGrid>
        <w:gridCol w:w="2376"/>
        <w:gridCol w:w="7230"/>
      </w:tblGrid>
      <w:tr w:rsidR="008C0EB2" w:rsidRPr="00FF6D3D" w:rsidTr="00083D30">
        <w:tc>
          <w:tcPr>
            <w:tcW w:w="2376" w:type="dxa"/>
          </w:tcPr>
          <w:p w:rsidR="008C0EB2" w:rsidRDefault="008C0EB2" w:rsidP="00083D30">
            <w:pPr>
              <w:rPr>
                <w:rFonts w:ascii="Times New Roman" w:hAnsi="Times New Roman" w:cs="Times New Roman"/>
                <w:b/>
                <w:sz w:val="18"/>
                <w:szCs w:val="18"/>
              </w:rPr>
            </w:pPr>
            <w:r>
              <w:rPr>
                <w:rFonts w:ascii="Times New Roman" w:hAnsi="Times New Roman" w:cs="Times New Roman"/>
                <w:b/>
                <w:sz w:val="18"/>
                <w:szCs w:val="18"/>
              </w:rPr>
              <w:t xml:space="preserve">Blok İsmi </w:t>
            </w:r>
          </w:p>
        </w:tc>
        <w:tc>
          <w:tcPr>
            <w:tcW w:w="7230" w:type="dxa"/>
          </w:tcPr>
          <w:p w:rsidR="008C0EB2" w:rsidRDefault="008C0EB2" w:rsidP="00083D30">
            <w:pPr>
              <w:rPr>
                <w:rFonts w:ascii="Times New Roman" w:hAnsi="Times New Roman" w:cs="Times New Roman"/>
                <w:sz w:val="18"/>
                <w:szCs w:val="18"/>
              </w:rPr>
            </w:pPr>
            <w:r>
              <w:rPr>
                <w:rFonts w:ascii="Times New Roman" w:hAnsi="Times New Roman" w:cs="Times New Roman"/>
                <w:b/>
                <w:sz w:val="18"/>
                <w:szCs w:val="18"/>
              </w:rPr>
              <w:t xml:space="preserve">İşitme Engellilerle İletişim ve Türk İşaret Dili </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Pr>
                <w:rFonts w:ascii="Times New Roman" w:hAnsi="Times New Roman" w:cs="Times New Roman"/>
                <w:b/>
                <w:sz w:val="18"/>
                <w:szCs w:val="18"/>
              </w:rPr>
              <w:t xml:space="preserve">Eğitim Dili </w:t>
            </w:r>
          </w:p>
        </w:tc>
        <w:tc>
          <w:tcPr>
            <w:tcW w:w="7230" w:type="dxa"/>
          </w:tcPr>
          <w:p w:rsidR="008C0EB2" w:rsidRDefault="008C0EB2" w:rsidP="00083D30">
            <w:pPr>
              <w:rPr>
                <w:rFonts w:ascii="Times New Roman" w:hAnsi="Times New Roman" w:cs="Times New Roman"/>
                <w:sz w:val="18"/>
                <w:szCs w:val="18"/>
              </w:rPr>
            </w:pPr>
            <w:r>
              <w:rPr>
                <w:rFonts w:ascii="Times New Roman" w:hAnsi="Times New Roman" w:cs="Times New Roman"/>
                <w:sz w:val="18"/>
                <w:szCs w:val="18"/>
              </w:rPr>
              <w:t>Türkçe</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Pr>
                <w:rFonts w:ascii="Times New Roman" w:hAnsi="Times New Roman" w:cs="Times New Roman"/>
                <w:b/>
                <w:sz w:val="18"/>
                <w:szCs w:val="18"/>
              </w:rPr>
              <w:t xml:space="preserve">Ders Tipi </w:t>
            </w:r>
          </w:p>
        </w:tc>
        <w:tc>
          <w:tcPr>
            <w:tcW w:w="7230" w:type="dxa"/>
          </w:tcPr>
          <w:p w:rsidR="008C0EB2" w:rsidRDefault="008C0EB2" w:rsidP="00083D30">
            <w:pPr>
              <w:rPr>
                <w:rFonts w:ascii="Times New Roman" w:hAnsi="Times New Roman" w:cs="Times New Roman"/>
                <w:sz w:val="18"/>
                <w:szCs w:val="18"/>
              </w:rPr>
            </w:pPr>
            <w:r>
              <w:rPr>
                <w:rFonts w:ascii="Times New Roman" w:hAnsi="Times New Roman" w:cs="Times New Roman"/>
                <w:sz w:val="18"/>
                <w:szCs w:val="18"/>
              </w:rPr>
              <w:t>Seçmeli</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Pr>
                <w:rFonts w:ascii="Times New Roman" w:hAnsi="Times New Roman" w:cs="Times New Roman"/>
                <w:b/>
                <w:sz w:val="18"/>
                <w:szCs w:val="18"/>
              </w:rPr>
              <w:t xml:space="preserve">Blok Süresi </w:t>
            </w:r>
          </w:p>
        </w:tc>
        <w:tc>
          <w:tcPr>
            <w:tcW w:w="7230" w:type="dxa"/>
          </w:tcPr>
          <w:p w:rsidR="008C0EB2" w:rsidRDefault="008C0EB2" w:rsidP="00083D30">
            <w:pPr>
              <w:rPr>
                <w:rFonts w:ascii="Times New Roman" w:hAnsi="Times New Roman" w:cs="Times New Roman"/>
                <w:sz w:val="18"/>
                <w:szCs w:val="18"/>
              </w:rPr>
            </w:pPr>
            <w:r>
              <w:rPr>
                <w:rFonts w:ascii="Times New Roman" w:hAnsi="Times New Roman" w:cs="Times New Roman"/>
                <w:sz w:val="18"/>
                <w:szCs w:val="18"/>
              </w:rPr>
              <w:t>3 hafta</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Pr>
                <w:rFonts w:ascii="Times New Roman" w:hAnsi="Times New Roman" w:cs="Times New Roman"/>
                <w:b/>
                <w:sz w:val="18"/>
                <w:szCs w:val="18"/>
              </w:rPr>
              <w:t xml:space="preserve">Eğitim Yöntemleri </w:t>
            </w:r>
          </w:p>
        </w:tc>
        <w:tc>
          <w:tcPr>
            <w:tcW w:w="7230" w:type="dxa"/>
          </w:tcPr>
          <w:p w:rsidR="008C0EB2" w:rsidRDefault="008C0EB2" w:rsidP="00083D30">
            <w:pPr>
              <w:jc w:val="both"/>
              <w:rPr>
                <w:rFonts w:ascii="Times New Roman" w:hAnsi="Times New Roman" w:cs="Times New Roman"/>
                <w:sz w:val="18"/>
                <w:szCs w:val="18"/>
              </w:rPr>
            </w:pPr>
            <w:r>
              <w:rPr>
                <w:rFonts w:ascii="Times New Roman" w:hAnsi="Times New Roman" w:cs="Times New Roman"/>
                <w:sz w:val="18"/>
                <w:szCs w:val="18"/>
              </w:rPr>
              <w:t>Sunum, panel, tartışma, beceri eğitimi, münazara, alan ziyareti, video gösterimi, deneyim paylaşım oturumları, festival, bağımsız öğrenme</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Pr>
                <w:rFonts w:ascii="Times New Roman" w:hAnsi="Times New Roman" w:cs="Times New Roman"/>
                <w:b/>
                <w:sz w:val="18"/>
                <w:szCs w:val="18"/>
              </w:rPr>
              <w:t xml:space="preserve">Değerlendirme Yöntemleri </w:t>
            </w:r>
          </w:p>
        </w:tc>
        <w:tc>
          <w:tcPr>
            <w:tcW w:w="7230" w:type="dxa"/>
          </w:tcPr>
          <w:p w:rsidR="008C0EB2" w:rsidRDefault="008C0EB2" w:rsidP="00083D30">
            <w:pPr>
              <w:jc w:val="both"/>
              <w:rPr>
                <w:rFonts w:ascii="Times New Roman" w:hAnsi="Times New Roman" w:cs="Times New Roman"/>
                <w:sz w:val="18"/>
                <w:szCs w:val="18"/>
              </w:rPr>
            </w:pPr>
            <w:r>
              <w:rPr>
                <w:rFonts w:ascii="Times New Roman" w:hAnsi="Times New Roman" w:cs="Times New Roman"/>
                <w:sz w:val="18"/>
                <w:szCs w:val="18"/>
              </w:rPr>
              <w:t>Teorik bilgi sınavı (%20), portfolyo (%30), beceri sınavı (%50)</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Pr>
                <w:rFonts w:ascii="Times New Roman" w:hAnsi="Times New Roman" w:cs="Times New Roman"/>
                <w:b/>
                <w:sz w:val="18"/>
                <w:szCs w:val="18"/>
              </w:rPr>
              <w:t>Bloğun Amacı</w:t>
            </w:r>
          </w:p>
        </w:tc>
        <w:tc>
          <w:tcPr>
            <w:tcW w:w="7230" w:type="dxa"/>
          </w:tcPr>
          <w:p w:rsidR="008C0EB2" w:rsidRDefault="008C0EB2" w:rsidP="00083D30">
            <w:pPr>
              <w:jc w:val="both"/>
              <w:rPr>
                <w:rFonts w:ascii="Times New Roman" w:hAnsi="Times New Roman" w:cs="Times New Roman"/>
                <w:b/>
                <w:sz w:val="18"/>
                <w:szCs w:val="18"/>
              </w:rPr>
            </w:pPr>
            <w:r>
              <w:rPr>
                <w:rFonts w:ascii="Times New Roman" w:eastAsia="Times New Roman" w:hAnsi="Times New Roman" w:cs="Times New Roman"/>
                <w:color w:val="000000"/>
                <w:sz w:val="18"/>
                <w:szCs w:val="18"/>
              </w:rPr>
              <w:t>Engelli kültürü hakkında anlayış kazanılması, işitme engelli bireylerle iletişim/görüşme becerilerinin geliştirilmesi ve Türk İşaret Dilinin öğrenilmesi amaçlanmaktadır.</w:t>
            </w:r>
          </w:p>
        </w:tc>
      </w:tr>
      <w:tr w:rsidR="008C0EB2" w:rsidRPr="00FF6D3D" w:rsidTr="00083D30">
        <w:tc>
          <w:tcPr>
            <w:tcW w:w="2376" w:type="dxa"/>
          </w:tcPr>
          <w:p w:rsidR="008C0EB2" w:rsidRDefault="008C0EB2" w:rsidP="00083D30">
            <w:pPr>
              <w:rPr>
                <w:rFonts w:ascii="Times New Roman" w:eastAsia="Times New Roman" w:hAnsi="Times New Roman" w:cs="Times New Roman"/>
                <w:b/>
                <w:color w:val="000000"/>
                <w:sz w:val="18"/>
                <w:szCs w:val="18"/>
              </w:rPr>
            </w:pPr>
            <w:r>
              <w:rPr>
                <w:rFonts w:ascii="Times New Roman" w:eastAsia="Times New Roman" w:hAnsi="Times New Roman" w:cs="Times New Roman"/>
                <w:b/>
                <w:color w:val="000000"/>
                <w:sz w:val="18"/>
                <w:szCs w:val="18"/>
              </w:rPr>
              <w:t>Öğrenme Çıktıları</w:t>
            </w:r>
          </w:p>
        </w:tc>
        <w:tc>
          <w:tcPr>
            <w:tcW w:w="7230" w:type="dxa"/>
          </w:tcPr>
          <w:p w:rsidR="008C0EB2" w:rsidRDefault="008C0EB2" w:rsidP="00083D30">
            <w:pPr>
              <w:rPr>
                <w:rFonts w:ascii="Times New Roman" w:eastAsia="Times New Roman" w:hAnsi="Times New Roman" w:cs="Times New Roman"/>
                <w:b/>
                <w:color w:val="000000"/>
                <w:sz w:val="18"/>
                <w:szCs w:val="18"/>
              </w:rPr>
            </w:pPr>
            <w:r>
              <w:rPr>
                <w:rFonts w:ascii="Times New Roman" w:eastAsia="Times New Roman" w:hAnsi="Times New Roman" w:cs="Times New Roman"/>
                <w:b/>
                <w:color w:val="000000"/>
                <w:sz w:val="18"/>
                <w:szCs w:val="18"/>
              </w:rPr>
              <w:t xml:space="preserve">Bu bloğun sonunda öğrenciler, </w:t>
            </w:r>
          </w:p>
          <w:p w:rsidR="008C0EB2" w:rsidRDefault="008C0EB2" w:rsidP="00083D30">
            <w:pPr>
              <w:pStyle w:val="ListeParagraf"/>
              <w:numPr>
                <w:ilvl w:val="0"/>
                <w:numId w:val="20"/>
              </w:numPr>
              <w:pBdr>
                <w:top w:val="nil"/>
                <w:left w:val="nil"/>
                <w:bottom w:val="nil"/>
                <w:right w:val="nil"/>
                <w:between w:val="nil"/>
                <w:bar w:val="nil"/>
              </w:pBdr>
              <w:tabs>
                <w:tab w:val="clear" w:pos="720"/>
              </w:tabs>
              <w:ind w:left="459" w:hanging="283"/>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Engellilik kavramını tanımlayabilecek</w:t>
            </w:r>
          </w:p>
          <w:p w:rsidR="008C0EB2" w:rsidRDefault="008C0EB2" w:rsidP="00083D30">
            <w:pPr>
              <w:pStyle w:val="ListeParagraf"/>
              <w:numPr>
                <w:ilvl w:val="0"/>
                <w:numId w:val="20"/>
              </w:numPr>
              <w:pBdr>
                <w:top w:val="nil"/>
                <w:left w:val="nil"/>
                <w:bottom w:val="nil"/>
                <w:right w:val="nil"/>
                <w:between w:val="nil"/>
                <w:bar w:val="nil"/>
              </w:pBdr>
              <w:tabs>
                <w:tab w:val="clear" w:pos="720"/>
              </w:tabs>
              <w:ind w:left="459" w:hanging="283"/>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Farklı engellilik türlerini fark edebilecek</w:t>
            </w:r>
          </w:p>
          <w:p w:rsidR="008C0EB2" w:rsidRDefault="008C0EB2" w:rsidP="00083D30">
            <w:pPr>
              <w:pStyle w:val="ListeParagraf"/>
              <w:numPr>
                <w:ilvl w:val="0"/>
                <w:numId w:val="20"/>
              </w:numPr>
              <w:pBdr>
                <w:top w:val="nil"/>
                <w:left w:val="nil"/>
                <w:bottom w:val="nil"/>
                <w:right w:val="nil"/>
                <w:between w:val="nil"/>
                <w:bar w:val="nil"/>
              </w:pBdr>
              <w:tabs>
                <w:tab w:val="clear" w:pos="720"/>
              </w:tabs>
              <w:ind w:left="459" w:hanging="283"/>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İşitmenin nasıl gerçekleştiğini ve ne tür durumlarda sağırlık/duyma kayıpları olduğunu açıklayabilecek</w:t>
            </w:r>
          </w:p>
          <w:p w:rsidR="008C0EB2" w:rsidRDefault="008C0EB2" w:rsidP="00083D30">
            <w:pPr>
              <w:pStyle w:val="ListeParagraf"/>
              <w:numPr>
                <w:ilvl w:val="0"/>
                <w:numId w:val="20"/>
              </w:numPr>
              <w:pBdr>
                <w:top w:val="nil"/>
                <w:left w:val="nil"/>
                <w:bottom w:val="nil"/>
                <w:right w:val="nil"/>
                <w:between w:val="nil"/>
                <w:bar w:val="nil"/>
              </w:pBdr>
              <w:tabs>
                <w:tab w:val="clear" w:pos="720"/>
              </w:tabs>
              <w:ind w:left="459" w:hanging="283"/>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Odyolojik tanı-tedavi-birincil koruma konusunda anlayış kazanabilecek</w:t>
            </w:r>
          </w:p>
          <w:p w:rsidR="008C0EB2" w:rsidRDefault="008C0EB2" w:rsidP="00083D30">
            <w:pPr>
              <w:pStyle w:val="ListeParagraf"/>
              <w:numPr>
                <w:ilvl w:val="0"/>
                <w:numId w:val="20"/>
              </w:numPr>
              <w:pBdr>
                <w:top w:val="nil"/>
                <w:left w:val="nil"/>
                <w:bottom w:val="nil"/>
                <w:right w:val="nil"/>
                <w:between w:val="nil"/>
                <w:bar w:val="nil"/>
              </w:pBdr>
              <w:tabs>
                <w:tab w:val="clear" w:pos="720"/>
              </w:tabs>
              <w:ind w:left="459" w:hanging="283"/>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İşitme engelli bireylerle iletişim/görüşme becerilerini geliştirebilecek</w:t>
            </w:r>
          </w:p>
          <w:p w:rsidR="008C0EB2" w:rsidRDefault="008C0EB2" w:rsidP="00083D30">
            <w:pPr>
              <w:pStyle w:val="ListeParagraf"/>
              <w:numPr>
                <w:ilvl w:val="0"/>
                <w:numId w:val="20"/>
              </w:numPr>
              <w:pBdr>
                <w:top w:val="nil"/>
                <w:left w:val="nil"/>
                <w:bottom w:val="nil"/>
                <w:right w:val="nil"/>
                <w:between w:val="nil"/>
                <w:bar w:val="nil"/>
              </w:pBdr>
              <w:tabs>
                <w:tab w:val="clear" w:pos="720"/>
              </w:tabs>
              <w:ind w:left="459" w:hanging="283"/>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Farklı hasta grubu olarak işitme engellilerin kültürü hakkında anlayış kazanabilecek</w:t>
            </w:r>
          </w:p>
          <w:p w:rsidR="008C0EB2" w:rsidRDefault="008C0EB2" w:rsidP="00083D30">
            <w:pPr>
              <w:pStyle w:val="ListeParagraf"/>
              <w:numPr>
                <w:ilvl w:val="0"/>
                <w:numId w:val="20"/>
              </w:numPr>
              <w:pBdr>
                <w:top w:val="nil"/>
                <w:left w:val="nil"/>
                <w:bottom w:val="nil"/>
                <w:right w:val="nil"/>
                <w:between w:val="nil"/>
                <w:bar w:val="nil"/>
              </w:pBdr>
              <w:tabs>
                <w:tab w:val="clear" w:pos="720"/>
              </w:tabs>
              <w:ind w:left="459" w:hanging="283"/>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İşitme engelli bireylerle işaret dilini kullanarak iletişim kurabilecek</w:t>
            </w:r>
          </w:p>
          <w:p w:rsidR="008C0EB2" w:rsidRDefault="008C0EB2" w:rsidP="00083D30">
            <w:pPr>
              <w:pStyle w:val="ListeParagraf"/>
              <w:numPr>
                <w:ilvl w:val="0"/>
                <w:numId w:val="20"/>
              </w:numPr>
              <w:tabs>
                <w:tab w:val="clear" w:pos="720"/>
              </w:tabs>
              <w:ind w:left="459" w:hanging="283"/>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İşaret dili kullanan bireylerin kapsamlı bir şekilde öyküsünü alabilecek,  fizik muayene yapabilecek</w:t>
            </w:r>
          </w:p>
          <w:p w:rsidR="008C0EB2" w:rsidRDefault="008C0EB2" w:rsidP="00083D30">
            <w:pPr>
              <w:pStyle w:val="ListeParagraf"/>
              <w:numPr>
                <w:ilvl w:val="0"/>
                <w:numId w:val="20"/>
              </w:numPr>
              <w:tabs>
                <w:tab w:val="clear" w:pos="720"/>
              </w:tabs>
              <w:ind w:left="459" w:hanging="283"/>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 xml:space="preserve">Engelli bireylerin sağlığını tehdit eden çevresel, kültürel, davranışsal etmenleri analiz edebilecek, </w:t>
            </w:r>
          </w:p>
          <w:p w:rsidR="008C0EB2" w:rsidRDefault="008C0EB2" w:rsidP="00083D30">
            <w:pPr>
              <w:pStyle w:val="ListeParagraf"/>
              <w:numPr>
                <w:ilvl w:val="0"/>
                <w:numId w:val="20"/>
              </w:numPr>
              <w:tabs>
                <w:tab w:val="clear" w:pos="720"/>
              </w:tabs>
              <w:ind w:left="459" w:hanging="283"/>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Engelli bireylerin hastalıklardan korunma ve sağlığını geliştirmede temel prensipleri analiz edebilecek</w:t>
            </w:r>
          </w:p>
          <w:p w:rsidR="008C0EB2" w:rsidRDefault="008C0EB2" w:rsidP="00083D30">
            <w:pPr>
              <w:pStyle w:val="ListeParagraf"/>
              <w:numPr>
                <w:ilvl w:val="0"/>
                <w:numId w:val="20"/>
              </w:numPr>
              <w:tabs>
                <w:tab w:val="clear" w:pos="720"/>
              </w:tabs>
              <w:ind w:left="459" w:hanging="283"/>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Engelli bireylerin refahı için sorumluluk almayı benimseyebilecek</w:t>
            </w:r>
          </w:p>
          <w:p w:rsidR="008C0EB2" w:rsidRDefault="008C0EB2" w:rsidP="00083D30">
            <w:pPr>
              <w:pStyle w:val="ListeParagraf"/>
              <w:numPr>
                <w:ilvl w:val="0"/>
                <w:numId w:val="20"/>
              </w:numPr>
              <w:tabs>
                <w:tab w:val="clear" w:pos="720"/>
              </w:tabs>
              <w:ind w:left="459" w:hanging="283"/>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 xml:space="preserve">Engelli bireylerle ilgili deneyimler ve etkinlikler üzerinden refleksiyon yapabilecek </w:t>
            </w:r>
          </w:p>
          <w:p w:rsidR="008C0EB2" w:rsidRDefault="008C0EB2" w:rsidP="00083D30">
            <w:pPr>
              <w:pStyle w:val="ListeParagraf"/>
              <w:numPr>
                <w:ilvl w:val="0"/>
                <w:numId w:val="20"/>
              </w:numPr>
              <w:tabs>
                <w:tab w:val="clear" w:pos="720"/>
              </w:tabs>
              <w:ind w:left="459" w:hanging="283"/>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Engelli bireylerle ilgili farkındalığın geliştirilmesi için akranlarına ve topluma liderlik yapabilecek</w:t>
            </w:r>
          </w:p>
          <w:p w:rsidR="008C0EB2" w:rsidRDefault="008C0EB2" w:rsidP="00083D30">
            <w:pPr>
              <w:pStyle w:val="ListeParagraf"/>
              <w:numPr>
                <w:ilvl w:val="0"/>
                <w:numId w:val="20"/>
              </w:numPr>
              <w:tabs>
                <w:tab w:val="clear" w:pos="720"/>
              </w:tabs>
              <w:ind w:left="459" w:hanging="283"/>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 xml:space="preserve">Engelli bireylerle, akranlarıyla ve eğiticileri ile iyi ilişkiler kurmaya karşı isteklilik gösterebilecek, saygı, güven, işbirliği içerisinde bulunabilecek </w:t>
            </w:r>
          </w:p>
          <w:p w:rsidR="008C0EB2" w:rsidRDefault="008C0EB2" w:rsidP="00083D30">
            <w:pPr>
              <w:pStyle w:val="ListeParagraf"/>
              <w:numPr>
                <w:ilvl w:val="0"/>
                <w:numId w:val="20"/>
              </w:numPr>
              <w:tabs>
                <w:tab w:val="clear" w:pos="720"/>
              </w:tabs>
              <w:ind w:left="459" w:hanging="283"/>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Program etkinliklerine içtenlikle ve aktif olarak katılabilecek yaratıcılığını geliştirebilecek</w:t>
            </w:r>
          </w:p>
          <w:p w:rsidR="008C0EB2" w:rsidRDefault="008C0EB2" w:rsidP="00083D30">
            <w:pPr>
              <w:pStyle w:val="ListeParagraf"/>
              <w:numPr>
                <w:ilvl w:val="0"/>
                <w:numId w:val="20"/>
              </w:numPr>
              <w:tabs>
                <w:tab w:val="clear" w:pos="720"/>
              </w:tabs>
              <w:ind w:left="459" w:hanging="283"/>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Toplumdaki dezavantajlı engelli bireylerin sağlık hizmeti alma sürecinde yaşadıkları sorunları analiz ederek toplumsal sorumluluk çerçevesinde etkinlikler planlayabilecek, yürüterek değerlendirebilecektir.</w:t>
            </w:r>
          </w:p>
        </w:tc>
      </w:tr>
    </w:tbl>
    <w:p w:rsidR="008C0EB2" w:rsidRPr="00FA5C0F" w:rsidRDefault="008C0EB2" w:rsidP="008C0EB2">
      <w:pPr>
        <w:spacing w:after="0" w:line="240" w:lineRule="auto"/>
        <w:rPr>
          <w:rFonts w:ascii="Times New Roman" w:eastAsiaTheme="majorEastAsia" w:hAnsi="Times New Roman" w:cs="Times New Roman"/>
          <w:b/>
          <w:bCs/>
          <w:color w:val="365F91" w:themeColor="accent1" w:themeShade="BF"/>
          <w:sz w:val="24"/>
          <w:szCs w:val="24"/>
          <w:lang w:eastAsia="en-US"/>
        </w:rPr>
      </w:pPr>
    </w:p>
    <w:tbl>
      <w:tblPr>
        <w:tblStyle w:val="TabloKlavuzu"/>
        <w:tblW w:w="9606" w:type="dxa"/>
        <w:tblLook w:val="04A0"/>
      </w:tblPr>
      <w:tblGrid>
        <w:gridCol w:w="2376"/>
        <w:gridCol w:w="7230"/>
      </w:tblGrid>
      <w:tr w:rsidR="008C0EB2" w:rsidRPr="00FF6D3D" w:rsidTr="00083D30">
        <w:tc>
          <w:tcPr>
            <w:tcW w:w="2376" w:type="dxa"/>
          </w:tcPr>
          <w:p w:rsidR="008C0EB2" w:rsidRDefault="008C0EB2" w:rsidP="00083D30">
            <w:pPr>
              <w:rPr>
                <w:rFonts w:ascii="Times New Roman" w:hAnsi="Times New Roman" w:cs="Times New Roman"/>
                <w:b/>
                <w:sz w:val="18"/>
                <w:szCs w:val="18"/>
              </w:rPr>
            </w:pPr>
            <w:r>
              <w:rPr>
                <w:rFonts w:ascii="Times New Roman" w:hAnsi="Times New Roman" w:cs="Times New Roman"/>
                <w:b/>
                <w:sz w:val="18"/>
                <w:szCs w:val="18"/>
              </w:rPr>
              <w:t xml:space="preserve">Blok İsmi </w:t>
            </w:r>
          </w:p>
        </w:tc>
        <w:tc>
          <w:tcPr>
            <w:tcW w:w="7230" w:type="dxa"/>
          </w:tcPr>
          <w:p w:rsidR="008C0EB2" w:rsidRDefault="008C0EB2" w:rsidP="00083D30">
            <w:pPr>
              <w:rPr>
                <w:rFonts w:ascii="Times New Roman" w:hAnsi="Times New Roman" w:cs="Times New Roman"/>
                <w:sz w:val="18"/>
                <w:szCs w:val="18"/>
              </w:rPr>
            </w:pPr>
            <w:r>
              <w:rPr>
                <w:rFonts w:ascii="Times New Roman" w:hAnsi="Times New Roman" w:cs="Times New Roman"/>
                <w:b/>
                <w:sz w:val="18"/>
                <w:szCs w:val="18"/>
              </w:rPr>
              <w:t>Hekim Rolleri</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Pr>
                <w:rFonts w:ascii="Times New Roman" w:hAnsi="Times New Roman" w:cs="Times New Roman"/>
                <w:b/>
                <w:sz w:val="18"/>
                <w:szCs w:val="18"/>
              </w:rPr>
              <w:t xml:space="preserve">Eğitim Dili </w:t>
            </w:r>
          </w:p>
        </w:tc>
        <w:tc>
          <w:tcPr>
            <w:tcW w:w="7230" w:type="dxa"/>
          </w:tcPr>
          <w:p w:rsidR="008C0EB2" w:rsidRDefault="008C0EB2" w:rsidP="00083D30">
            <w:pPr>
              <w:rPr>
                <w:rFonts w:ascii="Times New Roman" w:hAnsi="Times New Roman" w:cs="Times New Roman"/>
                <w:sz w:val="18"/>
                <w:szCs w:val="18"/>
              </w:rPr>
            </w:pPr>
            <w:r>
              <w:rPr>
                <w:rFonts w:ascii="Times New Roman" w:hAnsi="Times New Roman" w:cs="Times New Roman"/>
                <w:sz w:val="18"/>
                <w:szCs w:val="18"/>
              </w:rPr>
              <w:t>Türkçe</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Pr>
                <w:rFonts w:ascii="Times New Roman" w:hAnsi="Times New Roman" w:cs="Times New Roman"/>
                <w:b/>
                <w:sz w:val="18"/>
                <w:szCs w:val="18"/>
              </w:rPr>
              <w:t xml:space="preserve">Ders Tipi </w:t>
            </w:r>
          </w:p>
        </w:tc>
        <w:tc>
          <w:tcPr>
            <w:tcW w:w="7230" w:type="dxa"/>
          </w:tcPr>
          <w:p w:rsidR="008C0EB2" w:rsidRDefault="008C0EB2" w:rsidP="00083D30">
            <w:pPr>
              <w:rPr>
                <w:rFonts w:ascii="Times New Roman" w:hAnsi="Times New Roman" w:cs="Times New Roman"/>
                <w:sz w:val="18"/>
                <w:szCs w:val="18"/>
              </w:rPr>
            </w:pPr>
            <w:r>
              <w:rPr>
                <w:rFonts w:ascii="Times New Roman" w:hAnsi="Times New Roman" w:cs="Times New Roman"/>
                <w:sz w:val="18"/>
                <w:szCs w:val="18"/>
              </w:rPr>
              <w:t>Seçmeli</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Pr>
                <w:rFonts w:ascii="Times New Roman" w:hAnsi="Times New Roman" w:cs="Times New Roman"/>
                <w:b/>
                <w:sz w:val="18"/>
                <w:szCs w:val="18"/>
              </w:rPr>
              <w:t xml:space="preserve">Blok Süresi </w:t>
            </w:r>
          </w:p>
        </w:tc>
        <w:tc>
          <w:tcPr>
            <w:tcW w:w="7230" w:type="dxa"/>
          </w:tcPr>
          <w:p w:rsidR="008C0EB2" w:rsidRDefault="008C0EB2" w:rsidP="00083D30">
            <w:pPr>
              <w:jc w:val="both"/>
              <w:rPr>
                <w:rFonts w:ascii="Times New Roman" w:hAnsi="Times New Roman" w:cs="Times New Roman"/>
                <w:sz w:val="18"/>
                <w:szCs w:val="18"/>
              </w:rPr>
            </w:pPr>
            <w:r>
              <w:rPr>
                <w:rFonts w:ascii="Times New Roman" w:hAnsi="Times New Roman" w:cs="Times New Roman"/>
                <w:sz w:val="18"/>
                <w:szCs w:val="18"/>
              </w:rPr>
              <w:t>3 hafta</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Pr>
                <w:rFonts w:ascii="Times New Roman" w:hAnsi="Times New Roman" w:cs="Times New Roman"/>
                <w:b/>
                <w:sz w:val="18"/>
                <w:szCs w:val="18"/>
              </w:rPr>
              <w:t xml:space="preserve">Eğitim Yöntemleri </w:t>
            </w:r>
          </w:p>
        </w:tc>
        <w:tc>
          <w:tcPr>
            <w:tcW w:w="7230" w:type="dxa"/>
          </w:tcPr>
          <w:p w:rsidR="008C0EB2" w:rsidRDefault="008C0EB2" w:rsidP="00083D30">
            <w:pPr>
              <w:jc w:val="both"/>
              <w:rPr>
                <w:rFonts w:ascii="Times New Roman" w:hAnsi="Times New Roman" w:cs="Times New Roman"/>
                <w:sz w:val="18"/>
                <w:szCs w:val="18"/>
              </w:rPr>
            </w:pPr>
            <w:r>
              <w:rPr>
                <w:rFonts w:ascii="Times New Roman" w:hAnsi="Times New Roman" w:cs="Times New Roman"/>
                <w:sz w:val="18"/>
                <w:szCs w:val="18"/>
              </w:rPr>
              <w:t>Sunum, panel, tartışma, beceri eğitimi, alan ziyareti, deneyim paylaşım oturumları, proje çalışması, festival, bağımsız öğrenme</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Pr>
                <w:rFonts w:ascii="Times New Roman" w:hAnsi="Times New Roman" w:cs="Times New Roman"/>
                <w:b/>
                <w:sz w:val="18"/>
                <w:szCs w:val="18"/>
              </w:rPr>
              <w:t xml:space="preserve">Değerlendirme Yöntemleri </w:t>
            </w:r>
          </w:p>
        </w:tc>
        <w:tc>
          <w:tcPr>
            <w:tcW w:w="7230" w:type="dxa"/>
          </w:tcPr>
          <w:p w:rsidR="008C0EB2" w:rsidRDefault="008C0EB2" w:rsidP="00083D30">
            <w:pPr>
              <w:jc w:val="both"/>
              <w:rPr>
                <w:rFonts w:ascii="Times New Roman" w:hAnsi="Times New Roman" w:cs="Times New Roman"/>
                <w:sz w:val="18"/>
                <w:szCs w:val="18"/>
              </w:rPr>
            </w:pPr>
            <w:r>
              <w:rPr>
                <w:rFonts w:ascii="Times New Roman" w:hAnsi="Times New Roman" w:cs="Times New Roman"/>
                <w:sz w:val="18"/>
                <w:szCs w:val="18"/>
              </w:rPr>
              <w:t>Teorik bilgi sınavı (%40), portfolyo (%60)</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Pr>
                <w:rFonts w:ascii="Times New Roman" w:hAnsi="Times New Roman" w:cs="Times New Roman"/>
                <w:b/>
                <w:sz w:val="18"/>
                <w:szCs w:val="18"/>
              </w:rPr>
              <w:t>Bloğun Amacı</w:t>
            </w:r>
          </w:p>
        </w:tc>
        <w:tc>
          <w:tcPr>
            <w:tcW w:w="7230" w:type="dxa"/>
          </w:tcPr>
          <w:p w:rsidR="008C0EB2" w:rsidRDefault="008C0EB2" w:rsidP="00083D30">
            <w:pPr>
              <w:jc w:val="both"/>
              <w:rPr>
                <w:rFonts w:ascii="Times New Roman" w:hAnsi="Times New Roman" w:cs="Times New Roman"/>
                <w:b/>
                <w:sz w:val="18"/>
                <w:szCs w:val="18"/>
              </w:rPr>
            </w:pPr>
            <w:r>
              <w:rPr>
                <w:rFonts w:ascii="Times New Roman" w:eastAsia="Times New Roman" w:hAnsi="Times New Roman" w:cs="Times New Roman"/>
                <w:color w:val="000000"/>
                <w:sz w:val="18"/>
                <w:szCs w:val="18"/>
              </w:rPr>
              <w:t>Uzman, lider, eğitici, profesyonel, iletişim becerilerine sahip ve sağlığı savunucu hekim rollerine ilişkin anlayış kazanılması, kişisel ve mesleki kimliğinin geliştirilmesi amaçlanmaktadır.</w:t>
            </w:r>
          </w:p>
        </w:tc>
      </w:tr>
      <w:tr w:rsidR="008C0EB2" w:rsidRPr="00FF6D3D" w:rsidTr="00083D30">
        <w:tc>
          <w:tcPr>
            <w:tcW w:w="2376" w:type="dxa"/>
          </w:tcPr>
          <w:p w:rsidR="008C0EB2" w:rsidRDefault="008C0EB2" w:rsidP="00083D30">
            <w:pPr>
              <w:rPr>
                <w:rFonts w:ascii="Times New Roman" w:eastAsia="Times New Roman" w:hAnsi="Times New Roman" w:cs="Times New Roman"/>
                <w:b/>
                <w:color w:val="000000"/>
                <w:sz w:val="18"/>
                <w:szCs w:val="18"/>
              </w:rPr>
            </w:pPr>
            <w:r>
              <w:rPr>
                <w:rFonts w:ascii="Times New Roman" w:eastAsia="Times New Roman" w:hAnsi="Times New Roman" w:cs="Times New Roman"/>
                <w:b/>
                <w:color w:val="000000"/>
                <w:sz w:val="18"/>
                <w:szCs w:val="18"/>
              </w:rPr>
              <w:t>Öğrenme Çıktıları</w:t>
            </w:r>
          </w:p>
        </w:tc>
        <w:tc>
          <w:tcPr>
            <w:tcW w:w="7230" w:type="dxa"/>
          </w:tcPr>
          <w:p w:rsidR="008C0EB2" w:rsidRDefault="008C0EB2" w:rsidP="00083D30">
            <w:pPr>
              <w:jc w:val="both"/>
              <w:rPr>
                <w:rFonts w:ascii="Times New Roman" w:eastAsia="Times New Roman" w:hAnsi="Times New Roman" w:cs="Times New Roman"/>
                <w:b/>
                <w:color w:val="000000"/>
                <w:sz w:val="18"/>
                <w:szCs w:val="18"/>
              </w:rPr>
            </w:pPr>
            <w:r>
              <w:rPr>
                <w:rFonts w:ascii="Times New Roman" w:eastAsia="Times New Roman" w:hAnsi="Times New Roman" w:cs="Times New Roman"/>
                <w:b/>
                <w:color w:val="000000"/>
                <w:sz w:val="18"/>
                <w:szCs w:val="18"/>
              </w:rPr>
              <w:t>Bu bloğun sonunda öğrenciler,</w:t>
            </w:r>
          </w:p>
          <w:p w:rsidR="008C0EB2" w:rsidRDefault="008C0EB2" w:rsidP="008A673D">
            <w:pPr>
              <w:pStyle w:val="ListeParagraf"/>
              <w:numPr>
                <w:ilvl w:val="0"/>
                <w:numId w:val="48"/>
              </w:numPr>
              <w:ind w:left="459" w:hanging="283"/>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Tıp mesleğinin evreleri içinde hekimlik değerlerinin nasıl değişime uğradığını açıklayabilecek</w:t>
            </w:r>
          </w:p>
          <w:p w:rsidR="008C0EB2" w:rsidRDefault="008C0EB2" w:rsidP="008A673D">
            <w:pPr>
              <w:pStyle w:val="ListeParagraf"/>
              <w:numPr>
                <w:ilvl w:val="0"/>
                <w:numId w:val="48"/>
              </w:numPr>
              <w:ind w:left="459" w:hanging="283"/>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Profesyonalizmin mezun hekimin yetkinlik alanı olduğunu söyleyebilecek</w:t>
            </w:r>
          </w:p>
          <w:p w:rsidR="008C0EB2" w:rsidRDefault="008C0EB2" w:rsidP="008A673D">
            <w:pPr>
              <w:pStyle w:val="ListeParagraf"/>
              <w:numPr>
                <w:ilvl w:val="0"/>
                <w:numId w:val="48"/>
              </w:numPr>
              <w:ind w:left="459" w:hanging="283"/>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Profesyonalizm kavramının farklı bireysel algılar ve kültürel yapılardan etkilendiğini söyleyebilecek</w:t>
            </w:r>
          </w:p>
          <w:p w:rsidR="008C0EB2" w:rsidRDefault="008C0EB2" w:rsidP="008A673D">
            <w:pPr>
              <w:pStyle w:val="ListeParagraf"/>
              <w:numPr>
                <w:ilvl w:val="0"/>
                <w:numId w:val="48"/>
              </w:numPr>
              <w:ind w:left="459" w:hanging="283"/>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 xml:space="preserve">Mesleki uygulamaları etkileyen faktörleri tartışabilecek </w:t>
            </w:r>
          </w:p>
          <w:p w:rsidR="008C0EB2" w:rsidRDefault="008C0EB2" w:rsidP="008A673D">
            <w:pPr>
              <w:pStyle w:val="ListeParagraf"/>
              <w:numPr>
                <w:ilvl w:val="0"/>
                <w:numId w:val="48"/>
              </w:numPr>
              <w:ind w:left="459" w:hanging="283"/>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Profesyonel değerlerin nasıl geliştirilebileceği hakkında yorum yapabilecek</w:t>
            </w:r>
          </w:p>
          <w:p w:rsidR="008C0EB2" w:rsidRDefault="008C0EB2" w:rsidP="008A673D">
            <w:pPr>
              <w:pStyle w:val="ListeParagraf"/>
              <w:numPr>
                <w:ilvl w:val="0"/>
                <w:numId w:val="48"/>
              </w:numPr>
              <w:ind w:left="459" w:hanging="283"/>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 xml:space="preserve">Farklı bir kültürü deneyimleyerek,  kültürel çeşitliliğin sağlık hizmetlerindeki önemini </w:t>
            </w:r>
            <w:r>
              <w:rPr>
                <w:rFonts w:ascii="Times New Roman" w:eastAsia="Times New Roman" w:hAnsi="Times New Roman" w:cs="Times New Roman"/>
                <w:color w:val="000000"/>
                <w:sz w:val="18"/>
                <w:szCs w:val="18"/>
              </w:rPr>
              <w:pgNum/>
            </w:r>
            <w:r>
              <w:rPr>
                <w:rFonts w:ascii="Times New Roman" w:eastAsia="Times New Roman" w:hAnsi="Times New Roman" w:cs="Times New Roman"/>
                <w:color w:val="000000"/>
                <w:sz w:val="18"/>
                <w:szCs w:val="18"/>
              </w:rPr>
              <w:t xml:space="preserve">ark edebilecek </w:t>
            </w:r>
          </w:p>
          <w:p w:rsidR="008C0EB2" w:rsidRDefault="008C0EB2" w:rsidP="008A673D">
            <w:pPr>
              <w:pStyle w:val="ListeParagraf"/>
              <w:numPr>
                <w:ilvl w:val="0"/>
                <w:numId w:val="48"/>
              </w:numPr>
              <w:ind w:left="459" w:hanging="283"/>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 xml:space="preserve">Sağlık bakım hizmetlerinde sağlık hizmet profesyonellerinin iş alanlarını ve görevlerini, ekip içindeki önemini tanımlayabilecek, </w:t>
            </w:r>
          </w:p>
          <w:p w:rsidR="008C0EB2" w:rsidRDefault="008C0EB2" w:rsidP="008A673D">
            <w:pPr>
              <w:pStyle w:val="ListeParagraf"/>
              <w:numPr>
                <w:ilvl w:val="0"/>
                <w:numId w:val="48"/>
              </w:numPr>
              <w:ind w:left="459" w:hanging="283"/>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lastRenderedPageBreak/>
              <w:t>Sağlık hizmet profesyonelleri ile etkin iletişim yollarını tartışabilecek</w:t>
            </w:r>
          </w:p>
          <w:p w:rsidR="008C0EB2" w:rsidRDefault="008C0EB2" w:rsidP="008A673D">
            <w:pPr>
              <w:pStyle w:val="ListeParagraf"/>
              <w:numPr>
                <w:ilvl w:val="0"/>
                <w:numId w:val="48"/>
              </w:numPr>
              <w:ind w:left="459" w:hanging="283"/>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Mesleki örgütlülüğün sağlık hizmetleri ve mesleki uygulamalar için önemini kavrayabilecek</w:t>
            </w:r>
          </w:p>
          <w:p w:rsidR="008C0EB2" w:rsidRDefault="008C0EB2" w:rsidP="008A673D">
            <w:pPr>
              <w:pStyle w:val="ListeParagraf"/>
              <w:numPr>
                <w:ilvl w:val="0"/>
                <w:numId w:val="48"/>
              </w:numPr>
              <w:ind w:left="459" w:hanging="283"/>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 xml:space="preserve">Hekim haklarının temellerini açıklayabilecek ve savunuculuğunu yapabilecek </w:t>
            </w:r>
          </w:p>
          <w:p w:rsidR="008C0EB2" w:rsidRDefault="008C0EB2" w:rsidP="008A673D">
            <w:pPr>
              <w:pStyle w:val="ListeParagraf"/>
              <w:numPr>
                <w:ilvl w:val="0"/>
                <w:numId w:val="48"/>
              </w:numPr>
              <w:ind w:left="459" w:hanging="283"/>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 xml:space="preserve">Hasta haklarının tıp uygulamaları için önemini kavrayabilecek ve savunuculuğunu yapabilecek </w:t>
            </w:r>
          </w:p>
          <w:p w:rsidR="008C0EB2" w:rsidRDefault="008C0EB2" w:rsidP="008A673D">
            <w:pPr>
              <w:pStyle w:val="ListeParagraf"/>
              <w:numPr>
                <w:ilvl w:val="0"/>
                <w:numId w:val="48"/>
              </w:numPr>
              <w:ind w:left="459" w:hanging="283"/>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Bireysel olarak öğrenme stilini belirleyecek, öğrenme davranışlarını geliştirmek için plan yapabilecek</w:t>
            </w:r>
          </w:p>
          <w:p w:rsidR="008C0EB2" w:rsidRDefault="008C0EB2" w:rsidP="008A673D">
            <w:pPr>
              <w:pStyle w:val="ListeParagraf"/>
              <w:numPr>
                <w:ilvl w:val="0"/>
                <w:numId w:val="48"/>
              </w:numPr>
              <w:ind w:left="459" w:hanging="283"/>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Öğrenmeyi bilişsel, davranışsal ve yapılandırmacı kuramlara ait temel ilkeler üzerinden açıklayabilecek</w:t>
            </w:r>
          </w:p>
          <w:p w:rsidR="008C0EB2" w:rsidRDefault="008C0EB2" w:rsidP="008A673D">
            <w:pPr>
              <w:pStyle w:val="ListeParagraf"/>
              <w:numPr>
                <w:ilvl w:val="0"/>
                <w:numId w:val="48"/>
              </w:numPr>
              <w:ind w:left="459" w:hanging="283"/>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Pedagoji ve androgoji kavramları arasındaki farkları açıklayabilecek</w:t>
            </w:r>
          </w:p>
          <w:p w:rsidR="008C0EB2" w:rsidRDefault="008C0EB2" w:rsidP="008A673D">
            <w:pPr>
              <w:pStyle w:val="ListeParagraf"/>
              <w:numPr>
                <w:ilvl w:val="0"/>
                <w:numId w:val="48"/>
              </w:numPr>
              <w:ind w:left="459" w:hanging="283"/>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 xml:space="preserve">Erişkin öğrenmesinin özelliklerini açıklayabilecek, bu ilkeler üzerinden kendi öğrenme süreçlerini analiz edebilecek </w:t>
            </w:r>
          </w:p>
          <w:p w:rsidR="008C0EB2" w:rsidRDefault="008C0EB2" w:rsidP="008A673D">
            <w:pPr>
              <w:pStyle w:val="ListeParagraf"/>
              <w:numPr>
                <w:ilvl w:val="0"/>
                <w:numId w:val="48"/>
              </w:numPr>
              <w:ind w:left="459" w:hanging="283"/>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 xml:space="preserve">Dünyada ve Türkiye’de tıp eğitimindeki gelişmeleri fark edebilecek </w:t>
            </w:r>
          </w:p>
          <w:p w:rsidR="008C0EB2" w:rsidRDefault="008C0EB2" w:rsidP="008A673D">
            <w:pPr>
              <w:pStyle w:val="ListeParagraf"/>
              <w:numPr>
                <w:ilvl w:val="0"/>
                <w:numId w:val="48"/>
              </w:numPr>
              <w:ind w:left="459" w:hanging="283"/>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Fakültemizde öğrenmeyi teşvik eden ve engelleyen faktörleri analiz edebilecek, daha nitelikli tıp eğitimi için öneriler sunabilecek</w:t>
            </w:r>
          </w:p>
          <w:p w:rsidR="008C0EB2" w:rsidRDefault="008C0EB2" w:rsidP="008A673D">
            <w:pPr>
              <w:pStyle w:val="ListeParagraf"/>
              <w:numPr>
                <w:ilvl w:val="0"/>
                <w:numId w:val="48"/>
              </w:numPr>
              <w:ind w:left="459" w:hanging="283"/>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Büyük, küçük grup eğitim yöntem ve tekniklerini kavrayabilecek</w:t>
            </w:r>
          </w:p>
          <w:p w:rsidR="008C0EB2" w:rsidRDefault="008C0EB2" w:rsidP="008A673D">
            <w:pPr>
              <w:pStyle w:val="ListeParagraf"/>
              <w:numPr>
                <w:ilvl w:val="0"/>
                <w:numId w:val="48"/>
              </w:numPr>
              <w:ind w:left="459" w:hanging="283"/>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 xml:space="preserve">Bir sunum hazırlayarak sunabilecek </w:t>
            </w:r>
          </w:p>
          <w:p w:rsidR="008C0EB2" w:rsidRDefault="008C0EB2" w:rsidP="008A673D">
            <w:pPr>
              <w:pStyle w:val="ListeParagraf"/>
              <w:numPr>
                <w:ilvl w:val="0"/>
                <w:numId w:val="48"/>
              </w:numPr>
              <w:ind w:left="459" w:hanging="283"/>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Sağlık yönetiminde temel kavramları tanımlayabilecek</w:t>
            </w:r>
          </w:p>
          <w:p w:rsidR="008C0EB2" w:rsidRDefault="008C0EB2" w:rsidP="008A673D">
            <w:pPr>
              <w:pStyle w:val="ListeParagraf"/>
              <w:numPr>
                <w:ilvl w:val="0"/>
                <w:numId w:val="48"/>
              </w:numPr>
              <w:ind w:left="459" w:hanging="283"/>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 xml:space="preserve">İl Sağlık Müdürlüğü, üniversite,hastane, Toplum Sağlığı Merkezleri ve Halk Sağlığı Merkezleri’nin işlevlerini fark edebilecek </w:t>
            </w:r>
          </w:p>
          <w:p w:rsidR="008C0EB2" w:rsidRDefault="008C0EB2" w:rsidP="008A673D">
            <w:pPr>
              <w:pStyle w:val="ListeParagraf"/>
              <w:numPr>
                <w:ilvl w:val="0"/>
                <w:numId w:val="48"/>
              </w:numPr>
              <w:ind w:left="459" w:hanging="283"/>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 xml:space="preserve">Ülkemiz sağlık yönetimini şematize edebilecek  </w:t>
            </w:r>
          </w:p>
          <w:p w:rsidR="008C0EB2" w:rsidRDefault="008C0EB2" w:rsidP="008A673D">
            <w:pPr>
              <w:pStyle w:val="ListeParagraf"/>
              <w:numPr>
                <w:ilvl w:val="0"/>
                <w:numId w:val="48"/>
              </w:numPr>
              <w:ind w:left="459" w:hanging="283"/>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 xml:space="preserve">Sağlık bakım hizmetlerinde ekip çalışmasını benimseyebilecek </w:t>
            </w:r>
          </w:p>
          <w:p w:rsidR="008C0EB2" w:rsidRDefault="008C0EB2" w:rsidP="008A673D">
            <w:pPr>
              <w:pStyle w:val="ListeParagraf"/>
              <w:numPr>
                <w:ilvl w:val="0"/>
                <w:numId w:val="48"/>
              </w:numPr>
              <w:ind w:left="459" w:hanging="283"/>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Hekimin yöneticilik, liderlik rolünü tanımlayabilecek</w:t>
            </w:r>
          </w:p>
          <w:p w:rsidR="008C0EB2" w:rsidRDefault="008C0EB2" w:rsidP="008A673D">
            <w:pPr>
              <w:pStyle w:val="ListeParagraf"/>
              <w:numPr>
                <w:ilvl w:val="0"/>
                <w:numId w:val="48"/>
              </w:numPr>
              <w:ind w:left="459" w:hanging="283"/>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Yöneticilik ve liderlik rolünü geliştirebilmek için kendisini analiz edebilecek</w:t>
            </w:r>
          </w:p>
          <w:p w:rsidR="008C0EB2" w:rsidRDefault="008C0EB2" w:rsidP="008A673D">
            <w:pPr>
              <w:pStyle w:val="ListeParagraf"/>
              <w:numPr>
                <w:ilvl w:val="0"/>
                <w:numId w:val="48"/>
              </w:numPr>
              <w:ind w:left="459" w:hanging="283"/>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 xml:space="preserve">Hasta güvenliğini tehlikeye atabilecek işleme, sisteme, ihmale ve uygulamaya bağlı oluşabilecek hataları tanımlayabilecek </w:t>
            </w:r>
          </w:p>
          <w:p w:rsidR="008C0EB2" w:rsidRDefault="008C0EB2" w:rsidP="008A673D">
            <w:pPr>
              <w:pStyle w:val="ListeParagraf"/>
              <w:numPr>
                <w:ilvl w:val="0"/>
                <w:numId w:val="48"/>
              </w:numPr>
              <w:ind w:left="459" w:hanging="283"/>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 xml:space="preserve">Sağlık bakım hizmetleri için hasta güvenliğini ve hasta güvenlik kültürünü geliştirmeyi önemseyebilecek </w:t>
            </w:r>
          </w:p>
          <w:p w:rsidR="008C0EB2" w:rsidRDefault="008C0EB2" w:rsidP="008A673D">
            <w:pPr>
              <w:pStyle w:val="ListeParagraf"/>
              <w:numPr>
                <w:ilvl w:val="0"/>
                <w:numId w:val="48"/>
              </w:numPr>
              <w:ind w:left="459" w:hanging="283"/>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 xml:space="preserve">Stresle baş etme, çatışma çözümü, insiyatif alma yollarını fark edebilecek </w:t>
            </w:r>
          </w:p>
          <w:p w:rsidR="008C0EB2" w:rsidRDefault="008C0EB2" w:rsidP="008A673D">
            <w:pPr>
              <w:pStyle w:val="ListeParagraf"/>
              <w:numPr>
                <w:ilvl w:val="0"/>
                <w:numId w:val="48"/>
              </w:numPr>
              <w:ind w:left="459" w:hanging="283"/>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Kariyer planı yaparak gelecek mesleki yaşantısı için yansıtma yapabilecek</w:t>
            </w:r>
          </w:p>
          <w:p w:rsidR="008C0EB2" w:rsidRDefault="008C0EB2" w:rsidP="008A673D">
            <w:pPr>
              <w:pStyle w:val="ListeParagraf"/>
              <w:numPr>
                <w:ilvl w:val="0"/>
                <w:numId w:val="48"/>
              </w:numPr>
              <w:ind w:left="459" w:hanging="283"/>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Toplumsal sorumluluk çerçevesinde etkinlikler planlayabilecek, yürütebilecek ve değerlendirebilecek</w:t>
            </w:r>
          </w:p>
          <w:p w:rsidR="008C0EB2" w:rsidRDefault="008C0EB2" w:rsidP="008A673D">
            <w:pPr>
              <w:pStyle w:val="ListeParagraf"/>
              <w:numPr>
                <w:ilvl w:val="0"/>
                <w:numId w:val="48"/>
              </w:numPr>
              <w:ind w:left="459" w:hanging="283"/>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Hekim rollerini geliştirmeye yönelik proje üretebilecek</w:t>
            </w:r>
          </w:p>
          <w:p w:rsidR="008C0EB2" w:rsidRDefault="008C0EB2" w:rsidP="008A673D">
            <w:pPr>
              <w:pStyle w:val="ListeParagraf"/>
              <w:numPr>
                <w:ilvl w:val="0"/>
                <w:numId w:val="48"/>
              </w:numPr>
              <w:ind w:left="459" w:hanging="283"/>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Mesleki farkındalığın geliştirilmesi için akranlarına ve topluma liderlik yapabilecektir.</w:t>
            </w:r>
          </w:p>
        </w:tc>
      </w:tr>
    </w:tbl>
    <w:p w:rsidR="008C0EB2" w:rsidRPr="00FA5C0F" w:rsidRDefault="008C0EB2" w:rsidP="008C0EB2">
      <w:pPr>
        <w:spacing w:after="0" w:line="240" w:lineRule="auto"/>
        <w:rPr>
          <w:rFonts w:ascii="Times New Roman" w:eastAsiaTheme="majorEastAsia" w:hAnsi="Times New Roman" w:cs="Times New Roman"/>
          <w:b/>
          <w:bCs/>
          <w:color w:val="365F91" w:themeColor="accent1" w:themeShade="BF"/>
          <w:sz w:val="24"/>
          <w:szCs w:val="24"/>
          <w:lang w:eastAsia="en-US"/>
        </w:rPr>
      </w:pPr>
    </w:p>
    <w:tbl>
      <w:tblPr>
        <w:tblStyle w:val="TabloKlavuzu"/>
        <w:tblW w:w="9606" w:type="dxa"/>
        <w:tblLook w:val="04A0"/>
      </w:tblPr>
      <w:tblGrid>
        <w:gridCol w:w="2376"/>
        <w:gridCol w:w="7230"/>
      </w:tblGrid>
      <w:tr w:rsidR="008C0EB2" w:rsidRPr="00FF6D3D" w:rsidTr="00083D30">
        <w:tc>
          <w:tcPr>
            <w:tcW w:w="2376" w:type="dxa"/>
          </w:tcPr>
          <w:p w:rsidR="008C0EB2" w:rsidRDefault="008C0EB2" w:rsidP="00083D30">
            <w:pPr>
              <w:rPr>
                <w:rFonts w:ascii="Times New Roman" w:hAnsi="Times New Roman" w:cs="Times New Roman"/>
                <w:b/>
                <w:sz w:val="18"/>
                <w:szCs w:val="18"/>
              </w:rPr>
            </w:pPr>
            <w:r>
              <w:rPr>
                <w:rFonts w:ascii="Times New Roman" w:hAnsi="Times New Roman" w:cs="Times New Roman"/>
                <w:b/>
                <w:sz w:val="18"/>
                <w:szCs w:val="18"/>
              </w:rPr>
              <w:t xml:space="preserve">Blok İsmi </w:t>
            </w:r>
          </w:p>
        </w:tc>
        <w:tc>
          <w:tcPr>
            <w:tcW w:w="7230" w:type="dxa"/>
          </w:tcPr>
          <w:p w:rsidR="008C0EB2" w:rsidRDefault="008C0EB2" w:rsidP="00083D30">
            <w:pPr>
              <w:rPr>
                <w:rFonts w:ascii="Times New Roman" w:hAnsi="Times New Roman" w:cs="Times New Roman"/>
                <w:sz w:val="18"/>
                <w:szCs w:val="18"/>
              </w:rPr>
            </w:pPr>
            <w:r>
              <w:rPr>
                <w:rFonts w:ascii="Times New Roman" w:hAnsi="Times New Roman" w:cs="Times New Roman"/>
                <w:b/>
                <w:sz w:val="18"/>
                <w:szCs w:val="18"/>
              </w:rPr>
              <w:t>Spor Hekimliği</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Pr>
                <w:rFonts w:ascii="Times New Roman" w:hAnsi="Times New Roman" w:cs="Times New Roman"/>
                <w:b/>
                <w:sz w:val="18"/>
                <w:szCs w:val="18"/>
              </w:rPr>
              <w:t xml:space="preserve">Eğitim Dili </w:t>
            </w:r>
          </w:p>
        </w:tc>
        <w:tc>
          <w:tcPr>
            <w:tcW w:w="7230" w:type="dxa"/>
          </w:tcPr>
          <w:p w:rsidR="008C0EB2" w:rsidRDefault="008C0EB2" w:rsidP="00083D30">
            <w:pPr>
              <w:jc w:val="both"/>
              <w:rPr>
                <w:rFonts w:ascii="Times New Roman" w:hAnsi="Times New Roman" w:cs="Times New Roman"/>
                <w:sz w:val="18"/>
                <w:szCs w:val="18"/>
              </w:rPr>
            </w:pPr>
            <w:r>
              <w:rPr>
                <w:rFonts w:ascii="Times New Roman" w:hAnsi="Times New Roman" w:cs="Times New Roman"/>
                <w:sz w:val="18"/>
                <w:szCs w:val="18"/>
              </w:rPr>
              <w:t>Türkçe</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Pr>
                <w:rFonts w:ascii="Times New Roman" w:hAnsi="Times New Roman" w:cs="Times New Roman"/>
                <w:b/>
                <w:sz w:val="18"/>
                <w:szCs w:val="18"/>
              </w:rPr>
              <w:t xml:space="preserve">Ders Tipi </w:t>
            </w:r>
          </w:p>
        </w:tc>
        <w:tc>
          <w:tcPr>
            <w:tcW w:w="7230" w:type="dxa"/>
          </w:tcPr>
          <w:p w:rsidR="008C0EB2" w:rsidRDefault="008C0EB2" w:rsidP="00083D30">
            <w:pPr>
              <w:jc w:val="both"/>
              <w:rPr>
                <w:rFonts w:ascii="Times New Roman" w:hAnsi="Times New Roman" w:cs="Times New Roman"/>
                <w:sz w:val="18"/>
                <w:szCs w:val="18"/>
              </w:rPr>
            </w:pPr>
            <w:r>
              <w:rPr>
                <w:rFonts w:ascii="Times New Roman" w:hAnsi="Times New Roman" w:cs="Times New Roman"/>
                <w:sz w:val="18"/>
                <w:szCs w:val="18"/>
              </w:rPr>
              <w:t>Seçmeli</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Pr>
                <w:rFonts w:ascii="Times New Roman" w:hAnsi="Times New Roman" w:cs="Times New Roman"/>
                <w:b/>
                <w:sz w:val="18"/>
                <w:szCs w:val="18"/>
              </w:rPr>
              <w:t xml:space="preserve">Blok Süresi </w:t>
            </w:r>
          </w:p>
        </w:tc>
        <w:tc>
          <w:tcPr>
            <w:tcW w:w="7230" w:type="dxa"/>
          </w:tcPr>
          <w:p w:rsidR="008C0EB2" w:rsidRDefault="008C0EB2" w:rsidP="00083D30">
            <w:pPr>
              <w:jc w:val="both"/>
              <w:rPr>
                <w:rFonts w:ascii="Times New Roman" w:hAnsi="Times New Roman" w:cs="Times New Roman"/>
                <w:sz w:val="18"/>
                <w:szCs w:val="18"/>
              </w:rPr>
            </w:pPr>
            <w:r>
              <w:rPr>
                <w:rFonts w:ascii="Times New Roman" w:hAnsi="Times New Roman" w:cs="Times New Roman"/>
                <w:sz w:val="18"/>
                <w:szCs w:val="18"/>
              </w:rPr>
              <w:t>3 hafta</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Pr>
                <w:rFonts w:ascii="Times New Roman" w:hAnsi="Times New Roman" w:cs="Times New Roman"/>
                <w:b/>
                <w:sz w:val="18"/>
                <w:szCs w:val="18"/>
              </w:rPr>
              <w:t xml:space="preserve">Eğitim Yöntemleri </w:t>
            </w:r>
          </w:p>
        </w:tc>
        <w:tc>
          <w:tcPr>
            <w:tcW w:w="7230" w:type="dxa"/>
          </w:tcPr>
          <w:p w:rsidR="008C0EB2" w:rsidRDefault="008C0EB2" w:rsidP="00083D30">
            <w:pPr>
              <w:jc w:val="both"/>
              <w:rPr>
                <w:rFonts w:ascii="Times New Roman" w:hAnsi="Times New Roman" w:cs="Times New Roman"/>
                <w:sz w:val="18"/>
                <w:szCs w:val="18"/>
              </w:rPr>
            </w:pPr>
            <w:r>
              <w:rPr>
                <w:rFonts w:ascii="Times New Roman" w:hAnsi="Times New Roman" w:cs="Times New Roman"/>
                <w:sz w:val="18"/>
                <w:szCs w:val="18"/>
              </w:rPr>
              <w:t>Sunum, panel,  alan ziyareti, tartışma, beceri eğitimi, deneyim paylaşım oturumları, proje çalışması festival, bağımsız öğrenme</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Pr>
                <w:rFonts w:ascii="Times New Roman" w:hAnsi="Times New Roman" w:cs="Times New Roman"/>
                <w:b/>
                <w:sz w:val="18"/>
                <w:szCs w:val="18"/>
              </w:rPr>
              <w:t xml:space="preserve">Değerlendirme Yöntemleri </w:t>
            </w:r>
          </w:p>
        </w:tc>
        <w:tc>
          <w:tcPr>
            <w:tcW w:w="7230" w:type="dxa"/>
          </w:tcPr>
          <w:p w:rsidR="008C0EB2" w:rsidRDefault="008C0EB2" w:rsidP="00083D30">
            <w:pPr>
              <w:jc w:val="both"/>
              <w:rPr>
                <w:rFonts w:ascii="Times New Roman" w:hAnsi="Times New Roman" w:cs="Times New Roman"/>
                <w:sz w:val="18"/>
                <w:szCs w:val="18"/>
              </w:rPr>
            </w:pPr>
            <w:r>
              <w:rPr>
                <w:rFonts w:ascii="Times New Roman" w:hAnsi="Times New Roman" w:cs="Times New Roman"/>
                <w:sz w:val="18"/>
                <w:szCs w:val="18"/>
              </w:rPr>
              <w:t>Teorik bilgi sınavı (%40), portfolyo (%60)</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Pr>
                <w:rFonts w:ascii="Times New Roman" w:hAnsi="Times New Roman" w:cs="Times New Roman"/>
                <w:b/>
                <w:sz w:val="18"/>
                <w:szCs w:val="18"/>
              </w:rPr>
              <w:t>Bloğun Amacı</w:t>
            </w:r>
          </w:p>
        </w:tc>
        <w:tc>
          <w:tcPr>
            <w:tcW w:w="7230" w:type="dxa"/>
          </w:tcPr>
          <w:p w:rsidR="008C0EB2" w:rsidRDefault="008C0EB2" w:rsidP="00083D30">
            <w:pPr>
              <w:jc w:val="both"/>
              <w:rPr>
                <w:rFonts w:ascii="Times New Roman" w:hAnsi="Times New Roman" w:cs="Times New Roman"/>
                <w:b/>
                <w:sz w:val="18"/>
                <w:szCs w:val="18"/>
              </w:rPr>
            </w:pPr>
            <w:r>
              <w:rPr>
                <w:rFonts w:ascii="Times New Roman" w:eastAsia="Times New Roman" w:hAnsi="Times New Roman" w:cs="Times New Roman"/>
                <w:color w:val="000000"/>
                <w:sz w:val="18"/>
                <w:szCs w:val="18"/>
              </w:rPr>
              <w:t>Spor ile ilişkili yaralanma ve hastalıkların temel tanı, tedavi ve koruyucu hekimlik yaklaşımlarının öğrenilmesi amaçlanmaktadır.</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Pr>
                <w:rFonts w:ascii="Times New Roman" w:hAnsi="Times New Roman" w:cs="Times New Roman"/>
                <w:b/>
                <w:sz w:val="18"/>
                <w:szCs w:val="18"/>
              </w:rPr>
              <w:t>Öğrenme Çıktıları</w:t>
            </w:r>
          </w:p>
        </w:tc>
        <w:tc>
          <w:tcPr>
            <w:tcW w:w="7230" w:type="dxa"/>
          </w:tcPr>
          <w:p w:rsidR="008C0EB2" w:rsidRDefault="008C0EB2" w:rsidP="00083D30">
            <w:pPr>
              <w:jc w:val="both"/>
              <w:rPr>
                <w:rFonts w:ascii="Times New Roman" w:hAnsi="Times New Roman" w:cs="Times New Roman"/>
                <w:b/>
                <w:sz w:val="18"/>
                <w:szCs w:val="18"/>
              </w:rPr>
            </w:pPr>
            <w:r>
              <w:rPr>
                <w:rFonts w:ascii="Times New Roman" w:hAnsi="Times New Roman" w:cs="Times New Roman"/>
                <w:b/>
                <w:sz w:val="18"/>
                <w:szCs w:val="18"/>
              </w:rPr>
              <w:t>Bu bloğun sonunda öğrenciler,</w:t>
            </w:r>
          </w:p>
          <w:p w:rsidR="008C0EB2" w:rsidRDefault="008C0EB2" w:rsidP="00083D30">
            <w:pPr>
              <w:pStyle w:val="ListeParagraf"/>
              <w:numPr>
                <w:ilvl w:val="0"/>
                <w:numId w:val="23"/>
              </w:numPr>
              <w:pBdr>
                <w:top w:val="nil"/>
                <w:left w:val="nil"/>
                <w:bottom w:val="nil"/>
                <w:right w:val="nil"/>
                <w:between w:val="nil"/>
                <w:bar w:val="nil"/>
              </w:pBdr>
              <w:tabs>
                <w:tab w:val="clear" w:pos="720"/>
              </w:tabs>
              <w:ind w:left="459" w:hanging="283"/>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Spor hekimliği ile ilgili temel kavramları tanıyabilecek</w:t>
            </w:r>
          </w:p>
          <w:p w:rsidR="008C0EB2" w:rsidRDefault="008C0EB2" w:rsidP="00083D30">
            <w:pPr>
              <w:pStyle w:val="ListeParagraf"/>
              <w:numPr>
                <w:ilvl w:val="0"/>
                <w:numId w:val="23"/>
              </w:numPr>
              <w:pBdr>
                <w:top w:val="nil"/>
                <w:left w:val="nil"/>
                <w:bottom w:val="nil"/>
                <w:right w:val="nil"/>
                <w:between w:val="nil"/>
                <w:bar w:val="nil"/>
              </w:pBdr>
              <w:tabs>
                <w:tab w:val="clear" w:pos="720"/>
              </w:tabs>
              <w:ind w:left="459" w:hanging="283"/>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Birinci basamak sağlık hizmetlerinde spor hekimliği ile ilgili uygulamalara ait bilgi, beceri ve tutum kazanabilecek</w:t>
            </w:r>
          </w:p>
          <w:p w:rsidR="008C0EB2" w:rsidRDefault="008C0EB2" w:rsidP="00083D30">
            <w:pPr>
              <w:pStyle w:val="ListeParagraf"/>
              <w:numPr>
                <w:ilvl w:val="0"/>
                <w:numId w:val="23"/>
              </w:numPr>
              <w:pBdr>
                <w:top w:val="nil"/>
                <w:left w:val="nil"/>
                <w:bottom w:val="nil"/>
                <w:right w:val="nil"/>
                <w:between w:val="nil"/>
                <w:bar w:val="nil"/>
              </w:pBdr>
              <w:tabs>
                <w:tab w:val="clear" w:pos="720"/>
              </w:tabs>
              <w:ind w:left="459" w:hanging="283"/>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Spor ile ilişkili yaralanma ve hastalıkların temel tanı, tedavi ve koruyucu hekimlik yaklaşımları hakkında farkındalık kazanabilecek</w:t>
            </w:r>
          </w:p>
          <w:p w:rsidR="008C0EB2" w:rsidRDefault="008C0EB2" w:rsidP="00083D30">
            <w:pPr>
              <w:pStyle w:val="ListeParagraf"/>
              <w:numPr>
                <w:ilvl w:val="0"/>
                <w:numId w:val="23"/>
              </w:numPr>
              <w:pBdr>
                <w:top w:val="nil"/>
                <w:left w:val="nil"/>
                <w:bottom w:val="nil"/>
                <w:right w:val="nil"/>
                <w:between w:val="nil"/>
                <w:bar w:val="nil"/>
              </w:pBdr>
              <w:tabs>
                <w:tab w:val="clear" w:pos="720"/>
              </w:tabs>
              <w:ind w:left="459" w:hanging="283"/>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Sporcu için diyet listesi hazırlayabilecek</w:t>
            </w:r>
          </w:p>
          <w:p w:rsidR="008C0EB2" w:rsidRDefault="008C0EB2" w:rsidP="00083D30">
            <w:pPr>
              <w:pStyle w:val="ListeParagraf"/>
              <w:numPr>
                <w:ilvl w:val="0"/>
                <w:numId w:val="23"/>
              </w:numPr>
              <w:tabs>
                <w:tab w:val="clear" w:pos="720"/>
              </w:tabs>
              <w:ind w:left="459" w:hanging="283"/>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 xml:space="preserve">Doping, doping test prosedürleri, doping yöntem ve maddeleri hakkında farkındalık kazanacak </w:t>
            </w:r>
          </w:p>
          <w:p w:rsidR="008C0EB2" w:rsidRDefault="008C0EB2" w:rsidP="00083D30">
            <w:pPr>
              <w:pStyle w:val="ListeParagraf"/>
              <w:numPr>
                <w:ilvl w:val="0"/>
                <w:numId w:val="23"/>
              </w:numPr>
              <w:tabs>
                <w:tab w:val="clear" w:pos="720"/>
              </w:tabs>
              <w:ind w:left="459" w:hanging="283"/>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Sporcu muayenesi yapabilecek</w:t>
            </w:r>
          </w:p>
          <w:p w:rsidR="008C0EB2" w:rsidRDefault="008C0EB2" w:rsidP="00083D30">
            <w:pPr>
              <w:pStyle w:val="ListeParagraf"/>
              <w:numPr>
                <w:ilvl w:val="0"/>
                <w:numId w:val="23"/>
              </w:numPr>
              <w:tabs>
                <w:tab w:val="clear" w:pos="720"/>
              </w:tabs>
              <w:ind w:left="459" w:hanging="283"/>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 xml:space="preserve"> Spor yaralanmalarında ilk yardım yapabilecek </w:t>
            </w:r>
          </w:p>
          <w:p w:rsidR="008C0EB2" w:rsidRDefault="008C0EB2" w:rsidP="00083D30">
            <w:pPr>
              <w:pStyle w:val="ListeParagraf"/>
              <w:numPr>
                <w:ilvl w:val="0"/>
                <w:numId w:val="23"/>
              </w:numPr>
              <w:tabs>
                <w:tab w:val="clear" w:pos="720"/>
              </w:tabs>
              <w:ind w:left="459" w:hanging="283"/>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 xml:space="preserve"> İntraartiküler ve yumuşak doku enjeksiyonu yapabilecek </w:t>
            </w:r>
          </w:p>
          <w:p w:rsidR="008C0EB2" w:rsidRDefault="008C0EB2" w:rsidP="00083D30">
            <w:pPr>
              <w:pStyle w:val="ListeParagraf"/>
              <w:numPr>
                <w:ilvl w:val="0"/>
                <w:numId w:val="23"/>
              </w:numPr>
              <w:pBdr>
                <w:top w:val="nil"/>
                <w:left w:val="nil"/>
                <w:bottom w:val="nil"/>
                <w:right w:val="nil"/>
                <w:between w:val="nil"/>
                <w:bar w:val="nil"/>
              </w:pBdr>
              <w:tabs>
                <w:tab w:val="clear" w:pos="720"/>
              </w:tabs>
              <w:ind w:left="459" w:hanging="283"/>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Sağlıklı yaşam tarzı için önerilen egzersiz reçetelemeleri hakkında farkındalık kazanabilecek</w:t>
            </w:r>
          </w:p>
          <w:p w:rsidR="008C0EB2" w:rsidRDefault="008C0EB2" w:rsidP="00083D30">
            <w:pPr>
              <w:pStyle w:val="ListeParagraf"/>
              <w:numPr>
                <w:ilvl w:val="0"/>
                <w:numId w:val="23"/>
              </w:numPr>
              <w:tabs>
                <w:tab w:val="clear" w:pos="720"/>
              </w:tabs>
              <w:ind w:left="459" w:hanging="283"/>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‘Sağlık için spor’ farkındalığının geliştirilmesi için akranlarına ve topluma liderlik yapabilecektir.</w:t>
            </w:r>
          </w:p>
        </w:tc>
      </w:tr>
    </w:tbl>
    <w:p w:rsidR="008C0EB2" w:rsidRPr="00FA5C0F" w:rsidRDefault="008C0EB2" w:rsidP="008C0EB2">
      <w:pPr>
        <w:spacing w:after="0" w:line="240" w:lineRule="auto"/>
        <w:rPr>
          <w:rFonts w:ascii="Times New Roman" w:eastAsiaTheme="majorEastAsia" w:hAnsi="Times New Roman" w:cs="Times New Roman"/>
          <w:b/>
          <w:bCs/>
          <w:color w:val="365F91" w:themeColor="accent1" w:themeShade="BF"/>
          <w:sz w:val="24"/>
          <w:szCs w:val="24"/>
          <w:lang w:eastAsia="en-US"/>
        </w:rPr>
      </w:pPr>
    </w:p>
    <w:p w:rsidR="008C0EB2" w:rsidRDefault="008C0EB2" w:rsidP="008C0EB2">
      <w:pPr>
        <w:spacing w:after="0" w:line="240" w:lineRule="auto"/>
        <w:rPr>
          <w:rFonts w:ascii="Times New Roman" w:eastAsiaTheme="majorEastAsia" w:hAnsi="Times New Roman" w:cs="Times New Roman"/>
          <w:b/>
          <w:bCs/>
          <w:color w:val="365F91" w:themeColor="accent1" w:themeShade="BF"/>
          <w:sz w:val="48"/>
          <w:szCs w:val="48"/>
          <w:lang w:eastAsia="en-US"/>
        </w:rPr>
      </w:pPr>
    </w:p>
    <w:tbl>
      <w:tblPr>
        <w:tblStyle w:val="TabloKlavuzu"/>
        <w:tblW w:w="9606" w:type="dxa"/>
        <w:tblLook w:val="04A0"/>
      </w:tblPr>
      <w:tblGrid>
        <w:gridCol w:w="2376"/>
        <w:gridCol w:w="7230"/>
      </w:tblGrid>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Blok İsmi </w:t>
            </w:r>
          </w:p>
        </w:tc>
        <w:tc>
          <w:tcPr>
            <w:tcW w:w="7230" w:type="dxa"/>
          </w:tcPr>
          <w:p w:rsidR="008C0EB2" w:rsidRDefault="008C0EB2" w:rsidP="00083D30">
            <w:pPr>
              <w:rPr>
                <w:rFonts w:ascii="Times New Roman" w:hAnsi="Times New Roman" w:cs="Times New Roman"/>
                <w:color w:val="0D0D0D" w:themeColor="text1" w:themeTint="F2"/>
                <w:sz w:val="18"/>
                <w:szCs w:val="18"/>
              </w:rPr>
            </w:pPr>
            <w:r w:rsidRPr="009878B3">
              <w:rPr>
                <w:rFonts w:ascii="Times New Roman" w:hAnsi="Times New Roman" w:cs="Times New Roman"/>
                <w:b/>
                <w:color w:val="0D0D0D" w:themeColor="text1" w:themeTint="F2"/>
                <w:sz w:val="18"/>
                <w:szCs w:val="18"/>
              </w:rPr>
              <w:t>Kök Hücre ve Gen Tedavisi</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Eğitim Dili </w:t>
            </w:r>
          </w:p>
        </w:tc>
        <w:tc>
          <w:tcPr>
            <w:tcW w:w="7230" w:type="dxa"/>
          </w:tcPr>
          <w:p w:rsidR="008C0EB2" w:rsidRDefault="008C0EB2" w:rsidP="00083D30">
            <w:pPr>
              <w:rPr>
                <w:rFonts w:ascii="Times New Roman" w:hAnsi="Times New Roman" w:cs="Times New Roman"/>
                <w:color w:val="0D0D0D" w:themeColor="text1" w:themeTint="F2"/>
                <w:sz w:val="18"/>
                <w:szCs w:val="18"/>
              </w:rPr>
            </w:pPr>
            <w:r w:rsidRPr="009878B3">
              <w:rPr>
                <w:rFonts w:ascii="Times New Roman" w:hAnsi="Times New Roman" w:cs="Times New Roman"/>
                <w:color w:val="0D0D0D" w:themeColor="text1" w:themeTint="F2"/>
                <w:sz w:val="18"/>
                <w:szCs w:val="18"/>
              </w:rPr>
              <w:t>Türkçe</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Ders Tipi </w:t>
            </w:r>
          </w:p>
        </w:tc>
        <w:tc>
          <w:tcPr>
            <w:tcW w:w="7230" w:type="dxa"/>
          </w:tcPr>
          <w:p w:rsidR="008C0EB2" w:rsidRDefault="008C0EB2" w:rsidP="00083D30">
            <w:pPr>
              <w:pStyle w:val="TableParagraph"/>
              <w:rPr>
                <w:rFonts w:ascii="Times New Roman" w:hAnsi="Times New Roman" w:cs="Times New Roman"/>
                <w:color w:val="0D0D0D" w:themeColor="text1" w:themeTint="F2"/>
                <w:sz w:val="18"/>
                <w:szCs w:val="18"/>
              </w:rPr>
            </w:pPr>
            <w:r w:rsidRPr="009878B3">
              <w:rPr>
                <w:rFonts w:ascii="Times New Roman" w:hAnsi="Times New Roman" w:cs="Times New Roman"/>
                <w:color w:val="0D0D0D" w:themeColor="text1" w:themeTint="F2"/>
                <w:sz w:val="18"/>
                <w:szCs w:val="18"/>
              </w:rPr>
              <w:t>Seçmeli</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Blok Süresi </w:t>
            </w:r>
          </w:p>
        </w:tc>
        <w:tc>
          <w:tcPr>
            <w:tcW w:w="7230" w:type="dxa"/>
          </w:tcPr>
          <w:p w:rsidR="008C0EB2" w:rsidRDefault="008C0EB2" w:rsidP="00083D30">
            <w:pPr>
              <w:pStyle w:val="TableParagraph"/>
              <w:jc w:val="both"/>
              <w:rPr>
                <w:rFonts w:ascii="Times New Roman" w:hAnsi="Times New Roman" w:cs="Times New Roman"/>
                <w:color w:val="0D0D0D" w:themeColor="text1" w:themeTint="F2"/>
                <w:sz w:val="18"/>
                <w:szCs w:val="18"/>
              </w:rPr>
            </w:pPr>
            <w:r w:rsidRPr="009878B3">
              <w:rPr>
                <w:rFonts w:ascii="Times New Roman" w:hAnsi="Times New Roman" w:cs="Times New Roman"/>
                <w:color w:val="0D0D0D" w:themeColor="text1" w:themeTint="F2"/>
                <w:sz w:val="18"/>
                <w:szCs w:val="18"/>
              </w:rPr>
              <w:t>3 hafta</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Eğitim Yöntemleri </w:t>
            </w:r>
          </w:p>
        </w:tc>
        <w:tc>
          <w:tcPr>
            <w:tcW w:w="7230" w:type="dxa"/>
          </w:tcPr>
          <w:p w:rsidR="008C0EB2" w:rsidRDefault="008C0EB2" w:rsidP="00083D30">
            <w:pPr>
              <w:pStyle w:val="TableParagraph"/>
              <w:ind w:right="142"/>
              <w:jc w:val="both"/>
              <w:rPr>
                <w:rFonts w:ascii="Times New Roman" w:hAnsi="Times New Roman" w:cs="Times New Roman"/>
                <w:color w:val="0D0D0D" w:themeColor="text1" w:themeTint="F2"/>
                <w:sz w:val="18"/>
                <w:szCs w:val="18"/>
              </w:rPr>
            </w:pPr>
            <w:r w:rsidRPr="009878B3">
              <w:rPr>
                <w:rFonts w:ascii="Times New Roman" w:hAnsi="Times New Roman" w:cs="Times New Roman"/>
                <w:color w:val="0D0D0D" w:themeColor="text1" w:themeTint="F2"/>
                <w:sz w:val="18"/>
                <w:szCs w:val="18"/>
              </w:rPr>
              <w:t>Sunum, panel, alan ziyareti, tartışma, beceri eğitimi, deneyim paylaşım oturumları, proje çalışması festival, bağımsız öğrenme</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Değerlendirme Yöntemleri </w:t>
            </w:r>
          </w:p>
        </w:tc>
        <w:tc>
          <w:tcPr>
            <w:tcW w:w="7230" w:type="dxa"/>
          </w:tcPr>
          <w:p w:rsidR="008C0EB2" w:rsidRDefault="008C0EB2" w:rsidP="00083D30">
            <w:pPr>
              <w:pStyle w:val="TableParagraph"/>
              <w:ind w:right="142"/>
              <w:jc w:val="both"/>
              <w:rPr>
                <w:rFonts w:ascii="Times New Roman" w:hAnsi="Times New Roman" w:cs="Times New Roman"/>
                <w:color w:val="0D0D0D" w:themeColor="text1" w:themeTint="F2"/>
                <w:sz w:val="18"/>
                <w:szCs w:val="18"/>
              </w:rPr>
            </w:pPr>
            <w:r w:rsidRPr="009878B3">
              <w:rPr>
                <w:rFonts w:ascii="Times New Roman" w:hAnsi="Times New Roman" w:cs="Times New Roman"/>
                <w:color w:val="0D0D0D" w:themeColor="text1" w:themeTint="F2"/>
                <w:sz w:val="18"/>
                <w:szCs w:val="18"/>
              </w:rPr>
              <w:t>Teorik bilgi sınavı (%40), portfolyo (%60)</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Bloğun Amacı</w:t>
            </w:r>
          </w:p>
        </w:tc>
        <w:tc>
          <w:tcPr>
            <w:tcW w:w="7230" w:type="dxa"/>
          </w:tcPr>
          <w:p w:rsidR="008C0EB2" w:rsidRDefault="008C0EB2" w:rsidP="00083D30">
            <w:pPr>
              <w:pStyle w:val="TableParagraph"/>
              <w:ind w:right="142"/>
              <w:jc w:val="both"/>
              <w:rPr>
                <w:rFonts w:ascii="Times New Roman" w:hAnsi="Times New Roman" w:cs="Times New Roman"/>
                <w:color w:val="0D0D0D" w:themeColor="text1" w:themeTint="F2"/>
                <w:sz w:val="18"/>
                <w:szCs w:val="18"/>
              </w:rPr>
            </w:pPr>
            <w:r w:rsidRPr="009878B3">
              <w:rPr>
                <w:rFonts w:ascii="Times New Roman" w:hAnsi="Times New Roman" w:cs="Times New Roman"/>
                <w:color w:val="0D0D0D" w:themeColor="text1" w:themeTint="F2"/>
                <w:sz w:val="18"/>
                <w:szCs w:val="18"/>
              </w:rPr>
              <w:t>Günümüzde klinik uygulamaları her geçen gün artan ve geliştirilen kök hücre ve gen tedavisi hakkında öğrencileri bilgilendirmek ve gelecekte bu alandaki çalışmalara öğrencilerin eğilimini arttırmaktır.</w:t>
            </w:r>
          </w:p>
        </w:tc>
      </w:tr>
      <w:tr w:rsidR="008C0EB2" w:rsidRPr="00FF6D3D" w:rsidTr="00083D30">
        <w:tc>
          <w:tcPr>
            <w:tcW w:w="2376" w:type="dxa"/>
          </w:tcPr>
          <w:p w:rsidR="008C0EB2" w:rsidRDefault="008C0EB2" w:rsidP="00083D30">
            <w:pPr>
              <w:rPr>
                <w:rFonts w:ascii="Times New Roman" w:eastAsia="Times New Roman" w:hAnsi="Times New Roman" w:cs="Times New Roman"/>
                <w:b/>
                <w:color w:val="000000"/>
                <w:sz w:val="18"/>
                <w:szCs w:val="18"/>
              </w:rPr>
            </w:pPr>
            <w:r w:rsidRPr="009878B3">
              <w:rPr>
                <w:rFonts w:ascii="Times New Roman" w:eastAsia="Times New Roman" w:hAnsi="Times New Roman" w:cs="Times New Roman"/>
                <w:b/>
                <w:color w:val="000000"/>
                <w:sz w:val="18"/>
                <w:szCs w:val="18"/>
              </w:rPr>
              <w:t>Öğrenme Çıktıları</w:t>
            </w:r>
          </w:p>
        </w:tc>
        <w:tc>
          <w:tcPr>
            <w:tcW w:w="7230" w:type="dxa"/>
          </w:tcPr>
          <w:p w:rsidR="008C0EB2" w:rsidRDefault="008C0EB2" w:rsidP="00083D30">
            <w:pPr>
              <w:pStyle w:val="TableParagraph"/>
              <w:ind w:right="142"/>
              <w:jc w:val="both"/>
              <w:rPr>
                <w:rFonts w:ascii="Times New Roman" w:hAnsi="Times New Roman" w:cs="Times New Roman"/>
                <w:b/>
                <w:color w:val="0D0D0D" w:themeColor="text1" w:themeTint="F2"/>
                <w:sz w:val="18"/>
                <w:szCs w:val="18"/>
              </w:rPr>
            </w:pPr>
            <w:r w:rsidRPr="009878B3">
              <w:rPr>
                <w:rFonts w:ascii="Times New Roman" w:hAnsi="Times New Roman" w:cs="Times New Roman"/>
                <w:b/>
                <w:color w:val="0D0D0D" w:themeColor="text1" w:themeTint="F2"/>
                <w:sz w:val="18"/>
                <w:szCs w:val="18"/>
              </w:rPr>
              <w:t>Bu bloğun sonunda öğrenciler,</w:t>
            </w:r>
          </w:p>
          <w:p w:rsidR="008C0EB2" w:rsidRDefault="008C0EB2" w:rsidP="008A673D">
            <w:pPr>
              <w:pStyle w:val="TableParagraph"/>
              <w:numPr>
                <w:ilvl w:val="0"/>
                <w:numId w:val="98"/>
              </w:numPr>
              <w:tabs>
                <w:tab w:val="left" w:pos="-284"/>
                <w:tab w:val="left" w:pos="0"/>
                <w:tab w:val="left" w:pos="287"/>
              </w:tabs>
              <w:autoSpaceDE w:val="0"/>
              <w:autoSpaceDN w:val="0"/>
              <w:ind w:left="0" w:right="142" w:firstLine="0"/>
              <w:jc w:val="both"/>
              <w:rPr>
                <w:rFonts w:ascii="Times New Roman" w:hAnsi="Times New Roman" w:cs="Times New Roman"/>
                <w:color w:val="0D0D0D" w:themeColor="text1" w:themeTint="F2"/>
                <w:sz w:val="18"/>
                <w:szCs w:val="18"/>
              </w:rPr>
            </w:pPr>
            <w:r w:rsidRPr="009878B3">
              <w:rPr>
                <w:rFonts w:ascii="Times New Roman" w:hAnsi="Times New Roman" w:cs="Times New Roman"/>
                <w:color w:val="0D0D0D" w:themeColor="text1" w:themeTint="F2"/>
                <w:sz w:val="18"/>
                <w:szCs w:val="18"/>
              </w:rPr>
              <w:t>Kök hücre yapısı ve özellikleri</w:t>
            </w:r>
            <w:r w:rsidRPr="009878B3">
              <w:rPr>
                <w:rFonts w:ascii="Times New Roman" w:hAnsi="Times New Roman" w:cs="Times New Roman"/>
                <w:color w:val="0D0D0D" w:themeColor="text1" w:themeTint="F2"/>
                <w:spacing w:val="-4"/>
                <w:sz w:val="18"/>
                <w:szCs w:val="18"/>
              </w:rPr>
              <w:t xml:space="preserve"> </w:t>
            </w:r>
            <w:r w:rsidRPr="009878B3">
              <w:rPr>
                <w:rFonts w:ascii="Times New Roman" w:hAnsi="Times New Roman" w:cs="Times New Roman"/>
                <w:color w:val="0D0D0D" w:themeColor="text1" w:themeTint="F2"/>
                <w:sz w:val="18"/>
                <w:szCs w:val="18"/>
              </w:rPr>
              <w:t>tanımlanabilecek</w:t>
            </w:r>
          </w:p>
          <w:p w:rsidR="008C0EB2" w:rsidRDefault="008C0EB2" w:rsidP="008A673D">
            <w:pPr>
              <w:pStyle w:val="TableParagraph"/>
              <w:numPr>
                <w:ilvl w:val="0"/>
                <w:numId w:val="98"/>
              </w:numPr>
              <w:tabs>
                <w:tab w:val="left" w:pos="-284"/>
                <w:tab w:val="left" w:pos="0"/>
                <w:tab w:val="left" w:pos="287"/>
              </w:tabs>
              <w:autoSpaceDE w:val="0"/>
              <w:autoSpaceDN w:val="0"/>
              <w:ind w:left="0" w:right="142" w:firstLine="0"/>
              <w:jc w:val="both"/>
              <w:rPr>
                <w:rFonts w:ascii="Times New Roman" w:hAnsi="Times New Roman" w:cs="Times New Roman"/>
                <w:color w:val="0D0D0D" w:themeColor="text1" w:themeTint="F2"/>
                <w:sz w:val="18"/>
                <w:szCs w:val="18"/>
              </w:rPr>
            </w:pPr>
            <w:r w:rsidRPr="009878B3">
              <w:rPr>
                <w:rFonts w:ascii="Times New Roman" w:hAnsi="Times New Roman" w:cs="Times New Roman"/>
                <w:color w:val="0D0D0D" w:themeColor="text1" w:themeTint="F2"/>
                <w:sz w:val="18"/>
                <w:szCs w:val="18"/>
              </w:rPr>
              <w:t>Kök hücrelerin deney hayvanları ve klinikte nasıl kullanıldığını</w:t>
            </w:r>
            <w:r w:rsidRPr="009878B3">
              <w:rPr>
                <w:rFonts w:ascii="Times New Roman" w:hAnsi="Times New Roman" w:cs="Times New Roman"/>
                <w:color w:val="0D0D0D" w:themeColor="text1" w:themeTint="F2"/>
                <w:spacing w:val="-15"/>
                <w:sz w:val="18"/>
                <w:szCs w:val="18"/>
              </w:rPr>
              <w:t xml:space="preserve"> </w:t>
            </w:r>
            <w:r w:rsidRPr="009878B3">
              <w:rPr>
                <w:rFonts w:ascii="Times New Roman" w:hAnsi="Times New Roman" w:cs="Times New Roman"/>
                <w:color w:val="0D0D0D" w:themeColor="text1" w:themeTint="F2"/>
                <w:sz w:val="18"/>
                <w:szCs w:val="18"/>
              </w:rPr>
              <w:t>kavrayabilecek</w:t>
            </w:r>
          </w:p>
          <w:p w:rsidR="008C0EB2" w:rsidRDefault="008C0EB2" w:rsidP="008A673D">
            <w:pPr>
              <w:pStyle w:val="TableParagraph"/>
              <w:numPr>
                <w:ilvl w:val="0"/>
                <w:numId w:val="98"/>
              </w:numPr>
              <w:tabs>
                <w:tab w:val="left" w:pos="-284"/>
                <w:tab w:val="left" w:pos="0"/>
                <w:tab w:val="left" w:pos="287"/>
              </w:tabs>
              <w:autoSpaceDE w:val="0"/>
              <w:autoSpaceDN w:val="0"/>
              <w:ind w:left="0" w:right="142" w:firstLine="0"/>
              <w:jc w:val="both"/>
              <w:rPr>
                <w:rFonts w:ascii="Times New Roman" w:hAnsi="Times New Roman" w:cs="Times New Roman"/>
                <w:color w:val="0D0D0D" w:themeColor="text1" w:themeTint="F2"/>
                <w:sz w:val="18"/>
                <w:szCs w:val="18"/>
              </w:rPr>
            </w:pPr>
            <w:r w:rsidRPr="009878B3">
              <w:rPr>
                <w:rFonts w:ascii="Times New Roman" w:hAnsi="Times New Roman" w:cs="Times New Roman"/>
                <w:color w:val="0D0D0D" w:themeColor="text1" w:themeTint="F2"/>
                <w:sz w:val="18"/>
                <w:szCs w:val="18"/>
              </w:rPr>
              <w:t>Gen tedavisi kavramı ve nasıl uygulanabileceği kavrayabilecek</w:t>
            </w:r>
          </w:p>
          <w:p w:rsidR="008C0EB2" w:rsidRDefault="008C0EB2" w:rsidP="008A673D">
            <w:pPr>
              <w:pStyle w:val="TableParagraph"/>
              <w:numPr>
                <w:ilvl w:val="0"/>
                <w:numId w:val="98"/>
              </w:numPr>
              <w:tabs>
                <w:tab w:val="left" w:pos="-284"/>
                <w:tab w:val="left" w:pos="0"/>
                <w:tab w:val="left" w:pos="287"/>
              </w:tabs>
              <w:autoSpaceDE w:val="0"/>
              <w:autoSpaceDN w:val="0"/>
              <w:ind w:left="0" w:right="142" w:firstLine="0"/>
              <w:jc w:val="both"/>
              <w:rPr>
                <w:rFonts w:ascii="Times New Roman" w:hAnsi="Times New Roman" w:cs="Times New Roman"/>
                <w:color w:val="0D0D0D" w:themeColor="text1" w:themeTint="F2"/>
                <w:sz w:val="18"/>
                <w:szCs w:val="18"/>
              </w:rPr>
            </w:pPr>
            <w:r w:rsidRPr="009878B3">
              <w:rPr>
                <w:rFonts w:ascii="Times New Roman" w:hAnsi="Times New Roman" w:cs="Times New Roman"/>
                <w:color w:val="0D0D0D" w:themeColor="text1" w:themeTint="F2"/>
                <w:sz w:val="18"/>
                <w:szCs w:val="18"/>
              </w:rPr>
              <w:t>Gen tedavisi yöntemleri ve gen tedavisinin nasıl yapılabileceği hakkında farkındalık kazanacaktır.</w:t>
            </w:r>
          </w:p>
          <w:p w:rsidR="008C0EB2" w:rsidRDefault="008C0EB2" w:rsidP="008A673D">
            <w:pPr>
              <w:pStyle w:val="TableParagraph"/>
              <w:numPr>
                <w:ilvl w:val="0"/>
                <w:numId w:val="98"/>
              </w:numPr>
              <w:tabs>
                <w:tab w:val="left" w:pos="-284"/>
                <w:tab w:val="left" w:pos="0"/>
                <w:tab w:val="left" w:pos="287"/>
                <w:tab w:val="left" w:pos="872"/>
                <w:tab w:val="left" w:pos="873"/>
              </w:tabs>
              <w:autoSpaceDE w:val="0"/>
              <w:autoSpaceDN w:val="0"/>
              <w:ind w:left="0" w:right="142" w:firstLine="0"/>
              <w:jc w:val="both"/>
              <w:rPr>
                <w:rFonts w:ascii="Times New Roman" w:hAnsi="Times New Roman" w:cs="Times New Roman"/>
                <w:color w:val="0D0D0D" w:themeColor="text1" w:themeTint="F2"/>
                <w:sz w:val="18"/>
                <w:szCs w:val="18"/>
              </w:rPr>
            </w:pPr>
            <w:r w:rsidRPr="009878B3">
              <w:rPr>
                <w:rFonts w:ascii="Times New Roman" w:hAnsi="Times New Roman" w:cs="Times New Roman"/>
                <w:color w:val="0D0D0D" w:themeColor="text1" w:themeTint="F2"/>
                <w:sz w:val="18"/>
                <w:szCs w:val="18"/>
              </w:rPr>
              <w:t>Kök hücre ve gen tedavisi uygulamalarının etik ve yasal yönlerini kavrayabilecek ve</w:t>
            </w:r>
            <w:r w:rsidRPr="009878B3">
              <w:rPr>
                <w:rFonts w:ascii="Times New Roman" w:hAnsi="Times New Roman" w:cs="Times New Roman"/>
                <w:color w:val="0D0D0D" w:themeColor="text1" w:themeTint="F2"/>
                <w:spacing w:val="-2"/>
                <w:sz w:val="18"/>
                <w:szCs w:val="18"/>
              </w:rPr>
              <w:t xml:space="preserve"> </w:t>
            </w:r>
            <w:r w:rsidRPr="009878B3">
              <w:rPr>
                <w:rFonts w:ascii="Times New Roman" w:hAnsi="Times New Roman" w:cs="Times New Roman"/>
                <w:color w:val="0D0D0D" w:themeColor="text1" w:themeTint="F2"/>
                <w:sz w:val="18"/>
                <w:szCs w:val="18"/>
              </w:rPr>
              <w:t>tartışabilecektir.</w:t>
            </w:r>
          </w:p>
        </w:tc>
      </w:tr>
    </w:tbl>
    <w:p w:rsidR="008C0EB2" w:rsidRPr="00CC36CE" w:rsidRDefault="008C0EB2" w:rsidP="008C0EB2">
      <w:pPr>
        <w:spacing w:after="0" w:line="240" w:lineRule="auto"/>
        <w:rPr>
          <w:rFonts w:ascii="Times New Roman" w:eastAsiaTheme="majorEastAsia" w:hAnsi="Times New Roman" w:cs="Times New Roman"/>
          <w:b/>
          <w:bCs/>
          <w:color w:val="365F91" w:themeColor="accent1" w:themeShade="BF"/>
          <w:sz w:val="24"/>
          <w:szCs w:val="24"/>
          <w:lang w:eastAsia="en-US"/>
        </w:rPr>
      </w:pPr>
    </w:p>
    <w:tbl>
      <w:tblPr>
        <w:tblStyle w:val="TabloKlavuzu"/>
        <w:tblW w:w="9606" w:type="dxa"/>
        <w:tblLook w:val="04A0"/>
      </w:tblPr>
      <w:tblGrid>
        <w:gridCol w:w="2376"/>
        <w:gridCol w:w="7230"/>
      </w:tblGrid>
      <w:tr w:rsidR="008C0EB2" w:rsidRPr="00A6158C" w:rsidTr="00083D30">
        <w:tc>
          <w:tcPr>
            <w:tcW w:w="2376" w:type="dxa"/>
          </w:tcPr>
          <w:p w:rsidR="008C0EB2" w:rsidRPr="00A6158C" w:rsidRDefault="008C0EB2" w:rsidP="00083D30">
            <w:pPr>
              <w:rPr>
                <w:rFonts w:ascii="Times New Roman" w:hAnsi="Times New Roman" w:cs="Times New Roman"/>
                <w:b/>
                <w:sz w:val="18"/>
                <w:szCs w:val="18"/>
              </w:rPr>
            </w:pPr>
            <w:r w:rsidRPr="00A6158C">
              <w:rPr>
                <w:rFonts w:ascii="Times New Roman" w:hAnsi="Times New Roman" w:cs="Times New Roman"/>
                <w:b/>
                <w:sz w:val="18"/>
                <w:szCs w:val="18"/>
              </w:rPr>
              <w:t xml:space="preserve">Blok İsmi </w:t>
            </w:r>
          </w:p>
        </w:tc>
        <w:tc>
          <w:tcPr>
            <w:tcW w:w="7230" w:type="dxa"/>
          </w:tcPr>
          <w:p w:rsidR="008C0EB2" w:rsidRPr="00A6158C" w:rsidRDefault="008C0EB2" w:rsidP="00083D30">
            <w:pPr>
              <w:rPr>
                <w:rFonts w:ascii="Times New Roman" w:hAnsi="Times New Roman" w:cs="Times New Roman"/>
                <w:b/>
                <w:sz w:val="18"/>
                <w:szCs w:val="18"/>
              </w:rPr>
            </w:pPr>
            <w:r w:rsidRPr="00A6158C">
              <w:rPr>
                <w:rFonts w:ascii="Times New Roman" w:hAnsi="Times New Roman" w:cs="Times New Roman"/>
                <w:b/>
                <w:sz w:val="18"/>
                <w:szCs w:val="18"/>
              </w:rPr>
              <w:t xml:space="preserve">Birey, Toplum ve Hekim </w:t>
            </w:r>
          </w:p>
        </w:tc>
      </w:tr>
      <w:tr w:rsidR="008C0EB2" w:rsidRPr="00A6158C" w:rsidTr="00083D30">
        <w:tc>
          <w:tcPr>
            <w:tcW w:w="2376" w:type="dxa"/>
          </w:tcPr>
          <w:p w:rsidR="008C0EB2" w:rsidRPr="00A6158C" w:rsidRDefault="008C0EB2" w:rsidP="00083D30">
            <w:pPr>
              <w:rPr>
                <w:rFonts w:ascii="Times New Roman" w:hAnsi="Times New Roman" w:cs="Times New Roman"/>
                <w:b/>
                <w:sz w:val="18"/>
                <w:szCs w:val="18"/>
              </w:rPr>
            </w:pPr>
            <w:r w:rsidRPr="00A6158C">
              <w:rPr>
                <w:rFonts w:ascii="Times New Roman" w:hAnsi="Times New Roman" w:cs="Times New Roman"/>
                <w:b/>
                <w:sz w:val="18"/>
                <w:szCs w:val="18"/>
              </w:rPr>
              <w:t xml:space="preserve">Eğitim Dili </w:t>
            </w:r>
          </w:p>
        </w:tc>
        <w:tc>
          <w:tcPr>
            <w:tcW w:w="7230" w:type="dxa"/>
          </w:tcPr>
          <w:p w:rsidR="008C0EB2" w:rsidRPr="00A6158C" w:rsidRDefault="008C0EB2" w:rsidP="00083D30">
            <w:pPr>
              <w:rPr>
                <w:rFonts w:ascii="Times New Roman" w:hAnsi="Times New Roman" w:cs="Times New Roman"/>
                <w:sz w:val="18"/>
                <w:szCs w:val="18"/>
              </w:rPr>
            </w:pPr>
            <w:r w:rsidRPr="00A6158C">
              <w:rPr>
                <w:rFonts w:ascii="Times New Roman" w:hAnsi="Times New Roman" w:cs="Times New Roman"/>
                <w:sz w:val="18"/>
                <w:szCs w:val="18"/>
              </w:rPr>
              <w:t>Türkçe</w:t>
            </w:r>
          </w:p>
        </w:tc>
      </w:tr>
      <w:tr w:rsidR="008C0EB2" w:rsidRPr="00A6158C" w:rsidTr="00083D30">
        <w:tc>
          <w:tcPr>
            <w:tcW w:w="2376" w:type="dxa"/>
          </w:tcPr>
          <w:p w:rsidR="008C0EB2" w:rsidRPr="00A6158C" w:rsidRDefault="008C0EB2" w:rsidP="00083D30">
            <w:pPr>
              <w:rPr>
                <w:rFonts w:ascii="Times New Roman" w:hAnsi="Times New Roman" w:cs="Times New Roman"/>
                <w:b/>
                <w:sz w:val="18"/>
                <w:szCs w:val="18"/>
              </w:rPr>
            </w:pPr>
            <w:r w:rsidRPr="00A6158C">
              <w:rPr>
                <w:rFonts w:ascii="Times New Roman" w:hAnsi="Times New Roman" w:cs="Times New Roman"/>
                <w:b/>
                <w:sz w:val="18"/>
                <w:szCs w:val="18"/>
              </w:rPr>
              <w:t xml:space="preserve">Ders Tipi </w:t>
            </w:r>
          </w:p>
        </w:tc>
        <w:tc>
          <w:tcPr>
            <w:tcW w:w="7230" w:type="dxa"/>
          </w:tcPr>
          <w:p w:rsidR="008C0EB2" w:rsidRPr="00A6158C" w:rsidRDefault="008C0EB2" w:rsidP="00083D30">
            <w:pPr>
              <w:rPr>
                <w:rFonts w:ascii="Times New Roman" w:hAnsi="Times New Roman" w:cs="Times New Roman"/>
                <w:sz w:val="18"/>
                <w:szCs w:val="18"/>
              </w:rPr>
            </w:pPr>
            <w:r w:rsidRPr="00A6158C">
              <w:rPr>
                <w:rFonts w:ascii="Times New Roman" w:hAnsi="Times New Roman" w:cs="Times New Roman"/>
                <w:sz w:val="18"/>
                <w:szCs w:val="18"/>
              </w:rPr>
              <w:t>Seçmeli</w:t>
            </w:r>
          </w:p>
        </w:tc>
      </w:tr>
      <w:tr w:rsidR="008C0EB2" w:rsidRPr="00A6158C" w:rsidTr="00083D30">
        <w:tc>
          <w:tcPr>
            <w:tcW w:w="2376" w:type="dxa"/>
          </w:tcPr>
          <w:p w:rsidR="008C0EB2" w:rsidRPr="00A6158C" w:rsidRDefault="008C0EB2" w:rsidP="00083D30">
            <w:pPr>
              <w:rPr>
                <w:rFonts w:ascii="Times New Roman" w:hAnsi="Times New Roman" w:cs="Times New Roman"/>
                <w:b/>
                <w:sz w:val="18"/>
                <w:szCs w:val="18"/>
              </w:rPr>
            </w:pPr>
            <w:r w:rsidRPr="00A6158C">
              <w:rPr>
                <w:rFonts w:ascii="Times New Roman" w:hAnsi="Times New Roman" w:cs="Times New Roman"/>
                <w:b/>
                <w:sz w:val="18"/>
                <w:szCs w:val="18"/>
              </w:rPr>
              <w:t xml:space="preserve">Blok Süresi </w:t>
            </w:r>
          </w:p>
        </w:tc>
        <w:tc>
          <w:tcPr>
            <w:tcW w:w="7230" w:type="dxa"/>
          </w:tcPr>
          <w:p w:rsidR="008C0EB2" w:rsidRDefault="008C0EB2" w:rsidP="00083D30">
            <w:pPr>
              <w:rPr>
                <w:rFonts w:ascii="Times New Roman" w:hAnsi="Times New Roman" w:cs="Times New Roman"/>
                <w:sz w:val="18"/>
                <w:szCs w:val="18"/>
              </w:rPr>
            </w:pPr>
            <w:r w:rsidRPr="00A6158C">
              <w:rPr>
                <w:rFonts w:ascii="Times New Roman" w:hAnsi="Times New Roman" w:cs="Times New Roman"/>
                <w:sz w:val="18"/>
                <w:szCs w:val="18"/>
              </w:rPr>
              <w:t>3</w:t>
            </w:r>
            <w:r>
              <w:rPr>
                <w:rFonts w:ascii="Times New Roman" w:hAnsi="Times New Roman" w:cs="Times New Roman"/>
                <w:sz w:val="18"/>
                <w:szCs w:val="18"/>
              </w:rPr>
              <w:t xml:space="preserve"> </w:t>
            </w:r>
            <w:r w:rsidRPr="00A6158C">
              <w:rPr>
                <w:rFonts w:ascii="Times New Roman" w:hAnsi="Times New Roman" w:cs="Times New Roman"/>
                <w:sz w:val="18"/>
                <w:szCs w:val="18"/>
              </w:rPr>
              <w:t>hafta</w:t>
            </w:r>
          </w:p>
        </w:tc>
      </w:tr>
      <w:tr w:rsidR="008C0EB2" w:rsidRPr="00A6158C" w:rsidTr="00083D30">
        <w:tc>
          <w:tcPr>
            <w:tcW w:w="2376" w:type="dxa"/>
          </w:tcPr>
          <w:p w:rsidR="008C0EB2" w:rsidRPr="00A6158C" w:rsidRDefault="008C0EB2" w:rsidP="00083D30">
            <w:pPr>
              <w:rPr>
                <w:rFonts w:ascii="Times New Roman" w:hAnsi="Times New Roman" w:cs="Times New Roman"/>
                <w:b/>
                <w:sz w:val="18"/>
                <w:szCs w:val="18"/>
              </w:rPr>
            </w:pPr>
            <w:r w:rsidRPr="00A6158C">
              <w:rPr>
                <w:rFonts w:ascii="Times New Roman" w:hAnsi="Times New Roman" w:cs="Times New Roman"/>
                <w:b/>
                <w:sz w:val="18"/>
                <w:szCs w:val="18"/>
              </w:rPr>
              <w:t xml:space="preserve">Eğitim Yöntemleri </w:t>
            </w:r>
          </w:p>
        </w:tc>
        <w:tc>
          <w:tcPr>
            <w:tcW w:w="7230" w:type="dxa"/>
          </w:tcPr>
          <w:p w:rsidR="008C0EB2" w:rsidRPr="00A6158C" w:rsidRDefault="008C0EB2" w:rsidP="00083D30">
            <w:pPr>
              <w:rPr>
                <w:rFonts w:ascii="Times New Roman" w:hAnsi="Times New Roman" w:cs="Times New Roman"/>
                <w:sz w:val="18"/>
                <w:szCs w:val="18"/>
              </w:rPr>
            </w:pPr>
            <w:r w:rsidRPr="00A6158C">
              <w:rPr>
                <w:rFonts w:ascii="Times New Roman" w:hAnsi="Times New Roman" w:cs="Times New Roman"/>
                <w:sz w:val="18"/>
                <w:szCs w:val="18"/>
              </w:rPr>
              <w:t>Sunum, panel, tartışma, oyunlaştırma, alan ziyareti, deneyim paylaşım oturumları, proje çalışması festival, bağımsız öğrenme</w:t>
            </w:r>
          </w:p>
        </w:tc>
      </w:tr>
      <w:tr w:rsidR="008C0EB2" w:rsidRPr="00A6158C" w:rsidTr="00083D30">
        <w:tc>
          <w:tcPr>
            <w:tcW w:w="2376" w:type="dxa"/>
          </w:tcPr>
          <w:p w:rsidR="008C0EB2" w:rsidRPr="00A6158C" w:rsidRDefault="008C0EB2" w:rsidP="00083D30">
            <w:pPr>
              <w:rPr>
                <w:rFonts w:ascii="Times New Roman" w:hAnsi="Times New Roman" w:cs="Times New Roman"/>
                <w:b/>
                <w:sz w:val="18"/>
                <w:szCs w:val="18"/>
              </w:rPr>
            </w:pPr>
            <w:r w:rsidRPr="00A6158C">
              <w:rPr>
                <w:rFonts w:ascii="Times New Roman" w:hAnsi="Times New Roman" w:cs="Times New Roman"/>
                <w:b/>
                <w:sz w:val="18"/>
                <w:szCs w:val="18"/>
              </w:rPr>
              <w:t xml:space="preserve">Değerlendirme Yöntemleri </w:t>
            </w:r>
          </w:p>
        </w:tc>
        <w:tc>
          <w:tcPr>
            <w:tcW w:w="7230" w:type="dxa"/>
          </w:tcPr>
          <w:p w:rsidR="008C0EB2" w:rsidRPr="00A6158C" w:rsidRDefault="008C0EB2" w:rsidP="00083D30">
            <w:pPr>
              <w:rPr>
                <w:rFonts w:ascii="Times New Roman" w:hAnsi="Times New Roman" w:cs="Times New Roman"/>
                <w:sz w:val="18"/>
                <w:szCs w:val="18"/>
              </w:rPr>
            </w:pPr>
            <w:r w:rsidRPr="00A6158C">
              <w:rPr>
                <w:rFonts w:ascii="Times New Roman" w:hAnsi="Times New Roman" w:cs="Times New Roman"/>
                <w:sz w:val="18"/>
                <w:szCs w:val="18"/>
              </w:rPr>
              <w:t>Teorik bilgi sınavı (%30), portfolyo (%70)</w:t>
            </w:r>
          </w:p>
        </w:tc>
      </w:tr>
      <w:tr w:rsidR="008C0EB2" w:rsidRPr="00A6158C" w:rsidTr="00083D30">
        <w:tc>
          <w:tcPr>
            <w:tcW w:w="2376" w:type="dxa"/>
          </w:tcPr>
          <w:p w:rsidR="008C0EB2" w:rsidRPr="00A6158C" w:rsidRDefault="008C0EB2" w:rsidP="00083D30">
            <w:pPr>
              <w:rPr>
                <w:rFonts w:ascii="Times New Roman" w:hAnsi="Times New Roman" w:cs="Times New Roman"/>
                <w:b/>
                <w:sz w:val="18"/>
                <w:szCs w:val="18"/>
              </w:rPr>
            </w:pPr>
            <w:r w:rsidRPr="00A6158C">
              <w:rPr>
                <w:rFonts w:ascii="Times New Roman" w:hAnsi="Times New Roman" w:cs="Times New Roman"/>
                <w:b/>
                <w:sz w:val="18"/>
                <w:szCs w:val="18"/>
              </w:rPr>
              <w:t>Bloğun Amacı</w:t>
            </w:r>
          </w:p>
        </w:tc>
        <w:tc>
          <w:tcPr>
            <w:tcW w:w="7230" w:type="dxa"/>
          </w:tcPr>
          <w:p w:rsidR="008C0EB2" w:rsidRPr="00A6158C" w:rsidRDefault="008C0EB2" w:rsidP="00083D30">
            <w:pPr>
              <w:rPr>
                <w:rFonts w:ascii="Times New Roman" w:hAnsi="Times New Roman" w:cs="Times New Roman"/>
                <w:b/>
                <w:sz w:val="18"/>
                <w:szCs w:val="18"/>
              </w:rPr>
            </w:pPr>
            <w:r w:rsidRPr="00A6158C">
              <w:rPr>
                <w:rFonts w:ascii="Times New Roman" w:eastAsia="Times New Roman" w:hAnsi="Times New Roman" w:cs="Times New Roman"/>
                <w:color w:val="000000"/>
                <w:sz w:val="18"/>
                <w:szCs w:val="18"/>
              </w:rPr>
              <w:t>Korunmaya muhtaç kadınlar, çocuk ve yaşlılar, ruhsal problem yaşayan hastalar,  suç işleyen bireyler ile toplum içinde azınlık statüsünde olan etnik gruplar ve farklı davranış kalıbı gösteren dezavantajlı grupların yaşam tarzlarını, sağlık sorunlarını ve sağlıklarını etkileyen etmenleri tartışmak hedeflenmektedir</w:t>
            </w:r>
          </w:p>
        </w:tc>
      </w:tr>
      <w:tr w:rsidR="008C0EB2" w:rsidRPr="00A6158C" w:rsidTr="00083D30">
        <w:tc>
          <w:tcPr>
            <w:tcW w:w="2376" w:type="dxa"/>
          </w:tcPr>
          <w:p w:rsidR="008C0EB2" w:rsidRPr="00A6158C" w:rsidRDefault="008C0EB2" w:rsidP="00083D30">
            <w:pPr>
              <w:rPr>
                <w:rFonts w:ascii="Times New Roman" w:hAnsi="Times New Roman" w:cs="Times New Roman"/>
                <w:b/>
                <w:sz w:val="18"/>
                <w:szCs w:val="18"/>
              </w:rPr>
            </w:pPr>
            <w:r w:rsidRPr="00A6158C">
              <w:rPr>
                <w:rFonts w:ascii="Times New Roman" w:hAnsi="Times New Roman" w:cs="Times New Roman"/>
                <w:b/>
                <w:sz w:val="18"/>
                <w:szCs w:val="18"/>
              </w:rPr>
              <w:t>Öğrenme Çıktıları</w:t>
            </w:r>
          </w:p>
        </w:tc>
        <w:tc>
          <w:tcPr>
            <w:tcW w:w="7230" w:type="dxa"/>
          </w:tcPr>
          <w:p w:rsidR="008C0EB2" w:rsidRPr="00A6158C" w:rsidRDefault="008C0EB2" w:rsidP="00083D30">
            <w:pPr>
              <w:rPr>
                <w:rFonts w:ascii="Times New Roman" w:eastAsia="Times New Roman" w:hAnsi="Times New Roman" w:cs="Times New Roman"/>
                <w:b/>
                <w:color w:val="000000"/>
                <w:sz w:val="18"/>
                <w:szCs w:val="18"/>
              </w:rPr>
            </w:pPr>
            <w:r w:rsidRPr="00A6158C">
              <w:rPr>
                <w:rFonts w:ascii="Times New Roman" w:eastAsia="Times New Roman" w:hAnsi="Times New Roman" w:cs="Times New Roman"/>
                <w:b/>
                <w:color w:val="000000"/>
                <w:sz w:val="18"/>
                <w:szCs w:val="18"/>
              </w:rPr>
              <w:t>Bu bloğun sonunda öğrenciler,</w:t>
            </w:r>
          </w:p>
          <w:p w:rsidR="008C0EB2" w:rsidRPr="00A6158C" w:rsidRDefault="008C0EB2" w:rsidP="008A673D">
            <w:pPr>
              <w:pStyle w:val="ListeParagraf"/>
              <w:numPr>
                <w:ilvl w:val="0"/>
                <w:numId w:val="49"/>
              </w:numPr>
              <w:pBdr>
                <w:top w:val="nil"/>
                <w:left w:val="nil"/>
                <w:bottom w:val="nil"/>
                <w:right w:val="nil"/>
                <w:between w:val="nil"/>
                <w:bar w:val="nil"/>
              </w:pBdr>
              <w:rPr>
                <w:rFonts w:ascii="Times New Roman" w:eastAsia="Times New Roman" w:hAnsi="Times New Roman" w:cs="Times New Roman"/>
                <w:color w:val="000000"/>
                <w:sz w:val="18"/>
                <w:szCs w:val="18"/>
              </w:rPr>
            </w:pPr>
            <w:r w:rsidRPr="00A6158C">
              <w:rPr>
                <w:rFonts w:ascii="Times New Roman" w:eastAsia="Times New Roman" w:hAnsi="Times New Roman" w:cs="Times New Roman"/>
                <w:color w:val="000000"/>
                <w:sz w:val="18"/>
                <w:szCs w:val="18"/>
              </w:rPr>
              <w:t>Bireyi ve toplumu oluşturan öğeleri tanıyabilecek</w:t>
            </w:r>
          </w:p>
          <w:p w:rsidR="008C0EB2" w:rsidRPr="00A6158C" w:rsidRDefault="008C0EB2" w:rsidP="008A673D">
            <w:pPr>
              <w:pStyle w:val="ListeParagraf"/>
              <w:numPr>
                <w:ilvl w:val="0"/>
                <w:numId w:val="49"/>
              </w:numPr>
              <w:pBdr>
                <w:top w:val="nil"/>
                <w:left w:val="nil"/>
                <w:bottom w:val="nil"/>
                <w:right w:val="nil"/>
                <w:between w:val="nil"/>
                <w:bar w:val="nil"/>
              </w:pBdr>
              <w:rPr>
                <w:rFonts w:ascii="Times New Roman" w:eastAsia="Times New Roman" w:hAnsi="Times New Roman" w:cs="Times New Roman"/>
                <w:color w:val="000000"/>
                <w:sz w:val="18"/>
                <w:szCs w:val="18"/>
              </w:rPr>
            </w:pPr>
            <w:r w:rsidRPr="00A6158C">
              <w:rPr>
                <w:rFonts w:ascii="Times New Roman" w:eastAsia="Times New Roman" w:hAnsi="Times New Roman" w:cs="Times New Roman"/>
                <w:color w:val="000000"/>
                <w:sz w:val="18"/>
                <w:szCs w:val="18"/>
              </w:rPr>
              <w:t xml:space="preserve">Sağlık sosyolojisi ile ilgili temel kavramları tanımlayabilecek </w:t>
            </w:r>
          </w:p>
          <w:p w:rsidR="008C0EB2" w:rsidRPr="00A6158C" w:rsidRDefault="008C0EB2" w:rsidP="008A673D">
            <w:pPr>
              <w:pStyle w:val="ListeParagraf"/>
              <w:numPr>
                <w:ilvl w:val="0"/>
                <w:numId w:val="49"/>
              </w:numPr>
              <w:pBdr>
                <w:top w:val="nil"/>
                <w:left w:val="nil"/>
                <w:bottom w:val="nil"/>
                <w:right w:val="nil"/>
                <w:between w:val="nil"/>
                <w:bar w:val="nil"/>
              </w:pBdr>
              <w:rPr>
                <w:rFonts w:ascii="Times New Roman" w:eastAsia="Times New Roman" w:hAnsi="Times New Roman" w:cs="Times New Roman"/>
                <w:color w:val="000000"/>
                <w:sz w:val="18"/>
                <w:szCs w:val="18"/>
              </w:rPr>
            </w:pPr>
            <w:r w:rsidRPr="00A6158C">
              <w:rPr>
                <w:rFonts w:ascii="Times New Roman" w:eastAsia="Times New Roman" w:hAnsi="Times New Roman" w:cs="Times New Roman"/>
                <w:color w:val="000000"/>
                <w:sz w:val="18"/>
                <w:szCs w:val="18"/>
              </w:rPr>
              <w:t>Kültürler arası etkileşimde ve kültürleri anlamada hekimin rolünü tanımlayabilecek</w:t>
            </w:r>
          </w:p>
          <w:p w:rsidR="008C0EB2" w:rsidRPr="00A6158C" w:rsidRDefault="008C0EB2" w:rsidP="008A673D">
            <w:pPr>
              <w:pStyle w:val="ListeParagraf"/>
              <w:numPr>
                <w:ilvl w:val="0"/>
                <w:numId w:val="49"/>
              </w:numPr>
              <w:jc w:val="both"/>
              <w:rPr>
                <w:rFonts w:ascii="Times New Roman" w:eastAsia="Times New Roman" w:hAnsi="Times New Roman" w:cs="Times New Roman"/>
                <w:color w:val="000000"/>
                <w:sz w:val="18"/>
                <w:szCs w:val="18"/>
              </w:rPr>
            </w:pPr>
            <w:r w:rsidRPr="00A6158C">
              <w:rPr>
                <w:rFonts w:ascii="Times New Roman" w:eastAsia="Times New Roman" w:hAnsi="Times New Roman" w:cs="Times New Roman"/>
                <w:color w:val="000000"/>
                <w:sz w:val="18"/>
                <w:szCs w:val="18"/>
              </w:rPr>
              <w:t xml:space="preserve">Alt kültürler ve alt kültür ortamında hekimlik ve ilgili farkındalık kazanabilecek </w:t>
            </w:r>
          </w:p>
          <w:p w:rsidR="008C0EB2" w:rsidRPr="00A6158C" w:rsidRDefault="008C0EB2" w:rsidP="008A673D">
            <w:pPr>
              <w:pStyle w:val="ListeParagraf"/>
              <w:numPr>
                <w:ilvl w:val="0"/>
                <w:numId w:val="49"/>
              </w:numPr>
              <w:pBdr>
                <w:top w:val="nil"/>
                <w:left w:val="nil"/>
                <w:bottom w:val="nil"/>
                <w:right w:val="nil"/>
                <w:between w:val="nil"/>
                <w:bar w:val="nil"/>
              </w:pBdr>
              <w:rPr>
                <w:rFonts w:ascii="Times New Roman" w:eastAsia="Times New Roman" w:hAnsi="Times New Roman" w:cs="Times New Roman"/>
                <w:color w:val="000000"/>
                <w:sz w:val="18"/>
                <w:szCs w:val="18"/>
              </w:rPr>
            </w:pPr>
            <w:r w:rsidRPr="00A6158C">
              <w:rPr>
                <w:rFonts w:ascii="Times New Roman" w:eastAsia="Times New Roman" w:hAnsi="Times New Roman" w:cs="Times New Roman"/>
                <w:color w:val="000000"/>
                <w:sz w:val="18"/>
                <w:szCs w:val="18"/>
              </w:rPr>
              <w:t>Toplumu oluşturan dezavantajlı grupları (kadınlar, çocuklar, yaşlılar, alt kültürler, cinsel yönelimleri farklı olan bireyler) ve ilgili kurumları tanıyabilecek</w:t>
            </w:r>
          </w:p>
          <w:p w:rsidR="008C0EB2" w:rsidRPr="00A6158C" w:rsidRDefault="008C0EB2" w:rsidP="008A673D">
            <w:pPr>
              <w:pStyle w:val="ListeParagraf"/>
              <w:numPr>
                <w:ilvl w:val="0"/>
                <w:numId w:val="49"/>
              </w:numPr>
              <w:pBdr>
                <w:top w:val="nil"/>
                <w:left w:val="nil"/>
                <w:bottom w:val="nil"/>
                <w:right w:val="nil"/>
                <w:between w:val="nil"/>
                <w:bar w:val="nil"/>
              </w:pBdr>
              <w:rPr>
                <w:rFonts w:ascii="Times New Roman" w:eastAsia="Times New Roman" w:hAnsi="Times New Roman" w:cs="Times New Roman"/>
                <w:color w:val="000000"/>
                <w:sz w:val="18"/>
                <w:szCs w:val="18"/>
              </w:rPr>
            </w:pPr>
            <w:r w:rsidRPr="00A6158C">
              <w:rPr>
                <w:rFonts w:ascii="Times New Roman" w:eastAsia="Times New Roman" w:hAnsi="Times New Roman" w:cs="Times New Roman"/>
                <w:color w:val="000000"/>
                <w:sz w:val="18"/>
                <w:szCs w:val="18"/>
              </w:rPr>
              <w:t>Ön yargı ve damgalama ile ilgili tutum ve davranışların farkına varabilecek</w:t>
            </w:r>
          </w:p>
          <w:p w:rsidR="008C0EB2" w:rsidRPr="00A6158C" w:rsidRDefault="008C0EB2" w:rsidP="008A673D">
            <w:pPr>
              <w:pStyle w:val="ListeParagraf"/>
              <w:numPr>
                <w:ilvl w:val="0"/>
                <w:numId w:val="49"/>
              </w:numPr>
              <w:pBdr>
                <w:top w:val="nil"/>
                <w:left w:val="nil"/>
                <w:bottom w:val="nil"/>
                <w:right w:val="nil"/>
                <w:between w:val="nil"/>
                <w:bar w:val="nil"/>
              </w:pBdr>
              <w:rPr>
                <w:rFonts w:ascii="Times New Roman" w:eastAsia="Times New Roman" w:hAnsi="Times New Roman" w:cs="Times New Roman"/>
                <w:color w:val="000000"/>
                <w:sz w:val="18"/>
                <w:szCs w:val="18"/>
              </w:rPr>
            </w:pPr>
            <w:r w:rsidRPr="00A6158C">
              <w:rPr>
                <w:rFonts w:ascii="Times New Roman" w:eastAsia="Times New Roman" w:hAnsi="Times New Roman" w:cs="Times New Roman"/>
                <w:color w:val="000000"/>
                <w:sz w:val="18"/>
                <w:szCs w:val="18"/>
              </w:rPr>
              <w:t>Dezavantajlı grupların sağlığını korumaya yönelik proje üretebilecek</w:t>
            </w:r>
          </w:p>
          <w:p w:rsidR="008C0EB2" w:rsidRPr="00A6158C" w:rsidRDefault="008C0EB2" w:rsidP="008A673D">
            <w:pPr>
              <w:pStyle w:val="ListeParagraf"/>
              <w:numPr>
                <w:ilvl w:val="0"/>
                <w:numId w:val="49"/>
              </w:numPr>
              <w:pBdr>
                <w:top w:val="nil"/>
                <w:left w:val="nil"/>
                <w:bottom w:val="nil"/>
                <w:right w:val="nil"/>
                <w:between w:val="nil"/>
                <w:bar w:val="nil"/>
              </w:pBdr>
              <w:rPr>
                <w:rFonts w:ascii="Times New Roman" w:eastAsia="Times New Roman" w:hAnsi="Times New Roman" w:cs="Times New Roman"/>
                <w:color w:val="000000"/>
                <w:sz w:val="18"/>
                <w:szCs w:val="18"/>
              </w:rPr>
            </w:pPr>
            <w:r w:rsidRPr="00A6158C">
              <w:rPr>
                <w:rFonts w:ascii="Times New Roman" w:eastAsia="Times New Roman" w:hAnsi="Times New Roman" w:cs="Times New Roman"/>
                <w:color w:val="000000"/>
                <w:sz w:val="18"/>
                <w:szCs w:val="18"/>
              </w:rPr>
              <w:t>İnanç temelli ötekileştirme kavramını ve sonuçlarını açıklayabilecek</w:t>
            </w:r>
          </w:p>
          <w:p w:rsidR="008C0EB2" w:rsidRPr="00A6158C" w:rsidRDefault="008C0EB2" w:rsidP="008A673D">
            <w:pPr>
              <w:pStyle w:val="ListeParagraf"/>
              <w:numPr>
                <w:ilvl w:val="0"/>
                <w:numId w:val="49"/>
              </w:numPr>
              <w:jc w:val="both"/>
              <w:rPr>
                <w:rFonts w:ascii="Times New Roman" w:eastAsia="Times New Roman" w:hAnsi="Times New Roman" w:cs="Times New Roman"/>
                <w:color w:val="000000"/>
                <w:sz w:val="18"/>
                <w:szCs w:val="18"/>
              </w:rPr>
            </w:pPr>
            <w:r w:rsidRPr="00A6158C">
              <w:rPr>
                <w:rFonts w:ascii="Times New Roman" w:eastAsia="Times New Roman" w:hAnsi="Times New Roman" w:cs="Times New Roman"/>
                <w:color w:val="000000"/>
                <w:sz w:val="18"/>
                <w:szCs w:val="18"/>
              </w:rPr>
              <w:t>Cezaevinde yaşam ile ile ilgili farkındalık kazanabilecek, cezaevindeki bireylerin yaygın sağlık sorunlarını söyleyebilecek</w:t>
            </w:r>
          </w:p>
          <w:p w:rsidR="008C0EB2" w:rsidRPr="00A6158C" w:rsidRDefault="008C0EB2" w:rsidP="008A673D">
            <w:pPr>
              <w:pStyle w:val="ListeParagraf"/>
              <w:numPr>
                <w:ilvl w:val="0"/>
                <w:numId w:val="49"/>
              </w:numPr>
              <w:pBdr>
                <w:top w:val="nil"/>
                <w:left w:val="nil"/>
                <w:bottom w:val="nil"/>
                <w:right w:val="nil"/>
                <w:between w:val="nil"/>
                <w:bar w:val="nil"/>
              </w:pBdr>
              <w:rPr>
                <w:rFonts w:ascii="Times New Roman" w:eastAsia="Times New Roman" w:hAnsi="Times New Roman" w:cs="Times New Roman"/>
                <w:color w:val="000000"/>
                <w:sz w:val="18"/>
                <w:szCs w:val="18"/>
              </w:rPr>
            </w:pPr>
            <w:r w:rsidRPr="00A6158C">
              <w:rPr>
                <w:rFonts w:ascii="Times New Roman" w:eastAsia="Times New Roman" w:hAnsi="Times New Roman" w:cs="Times New Roman"/>
                <w:color w:val="000000"/>
                <w:sz w:val="18"/>
                <w:szCs w:val="18"/>
              </w:rPr>
              <w:t xml:space="preserve">Kişilerarası ilişkilerde algı, sosyal kimlik, ötekileştirme, önyargı, ayrımcılık ve damgalama kavramlarını ayırtedebilecek </w:t>
            </w:r>
          </w:p>
          <w:p w:rsidR="008C0EB2" w:rsidRPr="00A6158C" w:rsidRDefault="008C0EB2" w:rsidP="008A673D">
            <w:pPr>
              <w:pStyle w:val="ListeParagraf"/>
              <w:numPr>
                <w:ilvl w:val="0"/>
                <w:numId w:val="49"/>
              </w:numPr>
              <w:jc w:val="both"/>
              <w:rPr>
                <w:rFonts w:ascii="Times New Roman" w:eastAsia="Times New Roman" w:hAnsi="Times New Roman" w:cs="Times New Roman"/>
                <w:color w:val="000000"/>
                <w:sz w:val="18"/>
                <w:szCs w:val="18"/>
              </w:rPr>
            </w:pPr>
            <w:r w:rsidRPr="00A6158C">
              <w:rPr>
                <w:rFonts w:ascii="Times New Roman" w:eastAsia="Times New Roman" w:hAnsi="Times New Roman" w:cs="Times New Roman"/>
                <w:color w:val="000000"/>
                <w:sz w:val="18"/>
                <w:szCs w:val="18"/>
              </w:rPr>
              <w:t xml:space="preserve">Suç ve suça ilişkin sosyolojik temelleri açıklayabilecek </w:t>
            </w:r>
          </w:p>
          <w:p w:rsidR="008C0EB2" w:rsidRPr="00A6158C" w:rsidRDefault="008C0EB2" w:rsidP="008A673D">
            <w:pPr>
              <w:pStyle w:val="ListeParagraf"/>
              <w:numPr>
                <w:ilvl w:val="0"/>
                <w:numId w:val="49"/>
              </w:numPr>
              <w:jc w:val="both"/>
              <w:rPr>
                <w:rFonts w:ascii="Times New Roman" w:eastAsia="Times New Roman" w:hAnsi="Times New Roman" w:cs="Times New Roman"/>
                <w:color w:val="000000"/>
                <w:sz w:val="18"/>
                <w:szCs w:val="18"/>
              </w:rPr>
            </w:pPr>
            <w:r w:rsidRPr="00A6158C">
              <w:rPr>
                <w:rFonts w:ascii="Times New Roman" w:eastAsia="Times New Roman" w:hAnsi="Times New Roman" w:cs="Times New Roman"/>
                <w:color w:val="000000"/>
                <w:sz w:val="18"/>
                <w:szCs w:val="18"/>
              </w:rPr>
              <w:t>Kadın, çocuk ve yaşlılara yönelik ayırmcılığı, bu gruplara yönelik şiddeti farkedebilecek</w:t>
            </w:r>
          </w:p>
          <w:p w:rsidR="008C0EB2" w:rsidRPr="00A6158C" w:rsidRDefault="008C0EB2" w:rsidP="008A673D">
            <w:pPr>
              <w:pStyle w:val="ListeParagraf"/>
              <w:numPr>
                <w:ilvl w:val="0"/>
                <w:numId w:val="49"/>
              </w:numPr>
              <w:pBdr>
                <w:top w:val="nil"/>
                <w:left w:val="nil"/>
                <w:bottom w:val="nil"/>
                <w:right w:val="nil"/>
                <w:between w:val="nil"/>
                <w:bar w:val="nil"/>
              </w:pBdr>
              <w:rPr>
                <w:rFonts w:ascii="Times New Roman" w:eastAsia="Times New Roman" w:hAnsi="Times New Roman" w:cs="Times New Roman"/>
                <w:color w:val="000000"/>
                <w:sz w:val="18"/>
                <w:szCs w:val="18"/>
              </w:rPr>
            </w:pPr>
            <w:r w:rsidRPr="00A6158C">
              <w:rPr>
                <w:rFonts w:ascii="Times New Roman" w:eastAsia="Times New Roman" w:hAnsi="Times New Roman" w:cs="Times New Roman"/>
                <w:color w:val="000000"/>
                <w:sz w:val="18"/>
                <w:szCs w:val="18"/>
              </w:rPr>
              <w:t>Cinsel yönelimlerle ilgili temel kavramları ayırtedebilecek</w:t>
            </w:r>
          </w:p>
          <w:p w:rsidR="008C0EB2" w:rsidRPr="00A6158C" w:rsidRDefault="008C0EB2" w:rsidP="008A673D">
            <w:pPr>
              <w:pStyle w:val="ListeParagraf"/>
              <w:numPr>
                <w:ilvl w:val="0"/>
                <w:numId w:val="49"/>
              </w:numPr>
              <w:jc w:val="both"/>
              <w:rPr>
                <w:rFonts w:ascii="Times New Roman" w:eastAsia="Times New Roman" w:hAnsi="Times New Roman" w:cs="Times New Roman"/>
                <w:color w:val="000000"/>
                <w:sz w:val="18"/>
                <w:szCs w:val="18"/>
              </w:rPr>
            </w:pPr>
            <w:r w:rsidRPr="00A6158C">
              <w:rPr>
                <w:rFonts w:ascii="Times New Roman" w:eastAsia="Times New Roman" w:hAnsi="Times New Roman" w:cs="Times New Roman"/>
                <w:color w:val="000000"/>
                <w:sz w:val="18"/>
                <w:szCs w:val="18"/>
              </w:rPr>
              <w:t xml:space="preserve">Cinsel yönelimi farklı bireylerin ve ailelerinin kültürleri hakkında farkındalık kazanabilecek </w:t>
            </w:r>
          </w:p>
          <w:p w:rsidR="008C0EB2" w:rsidRPr="00A6158C" w:rsidRDefault="008C0EB2" w:rsidP="008A673D">
            <w:pPr>
              <w:pStyle w:val="ListeParagraf"/>
              <w:numPr>
                <w:ilvl w:val="0"/>
                <w:numId w:val="49"/>
              </w:numPr>
              <w:pBdr>
                <w:top w:val="nil"/>
                <w:left w:val="nil"/>
                <w:bottom w:val="nil"/>
                <w:right w:val="nil"/>
                <w:between w:val="nil"/>
                <w:bar w:val="nil"/>
              </w:pBdr>
              <w:rPr>
                <w:rFonts w:ascii="Times New Roman" w:eastAsia="Times New Roman" w:hAnsi="Times New Roman" w:cs="Times New Roman"/>
                <w:color w:val="000000"/>
                <w:sz w:val="18"/>
                <w:szCs w:val="18"/>
              </w:rPr>
            </w:pPr>
            <w:r w:rsidRPr="00A6158C">
              <w:rPr>
                <w:rFonts w:ascii="Times New Roman" w:eastAsia="Times New Roman" w:hAnsi="Times New Roman" w:cs="Times New Roman"/>
                <w:color w:val="000000"/>
                <w:sz w:val="18"/>
                <w:szCs w:val="18"/>
              </w:rPr>
              <w:t xml:space="preserve">Toplum Ruh Sağlığı Merkezini tanıyabilecek </w:t>
            </w:r>
          </w:p>
          <w:p w:rsidR="008C0EB2" w:rsidRPr="002A01DA" w:rsidRDefault="008C0EB2" w:rsidP="008A673D">
            <w:pPr>
              <w:pStyle w:val="ListeParagraf"/>
              <w:numPr>
                <w:ilvl w:val="0"/>
                <w:numId w:val="49"/>
              </w:numPr>
              <w:jc w:val="both"/>
              <w:rPr>
                <w:rFonts w:ascii="Times New Roman" w:eastAsia="Times New Roman" w:hAnsi="Times New Roman" w:cs="Times New Roman"/>
                <w:color w:val="000000"/>
                <w:sz w:val="18"/>
                <w:szCs w:val="18"/>
              </w:rPr>
            </w:pPr>
            <w:r w:rsidRPr="00A6158C">
              <w:rPr>
                <w:rFonts w:ascii="Times New Roman" w:eastAsia="Times New Roman" w:hAnsi="Times New Roman" w:cs="Times New Roman"/>
                <w:color w:val="000000"/>
                <w:sz w:val="18"/>
                <w:szCs w:val="18"/>
              </w:rPr>
              <w:t xml:space="preserve">Cezaevi hekimliği ile ilgili farkındalık kazanabilecek </w:t>
            </w:r>
          </w:p>
        </w:tc>
      </w:tr>
    </w:tbl>
    <w:p w:rsidR="008C0EB2" w:rsidRPr="00CC36CE" w:rsidRDefault="008C0EB2" w:rsidP="008C0EB2">
      <w:pPr>
        <w:spacing w:after="0" w:line="240" w:lineRule="auto"/>
        <w:rPr>
          <w:rFonts w:ascii="Times New Roman" w:eastAsiaTheme="majorEastAsia" w:hAnsi="Times New Roman" w:cs="Times New Roman"/>
          <w:b/>
          <w:bCs/>
          <w:color w:val="365F91" w:themeColor="accent1" w:themeShade="BF"/>
          <w:sz w:val="48"/>
          <w:szCs w:val="48"/>
          <w:lang w:eastAsia="en-US"/>
        </w:rPr>
      </w:pPr>
    </w:p>
    <w:p w:rsidR="008C0EB2" w:rsidRDefault="008C0EB2" w:rsidP="008C0EB2">
      <w:pPr>
        <w:spacing w:after="0" w:line="240" w:lineRule="auto"/>
        <w:rPr>
          <w:rFonts w:ascii="Times New Roman" w:eastAsiaTheme="majorEastAsia" w:hAnsi="Times New Roman" w:cs="Times New Roman"/>
          <w:b/>
          <w:bCs/>
          <w:color w:val="365F91" w:themeColor="accent1" w:themeShade="BF"/>
          <w:sz w:val="48"/>
          <w:szCs w:val="48"/>
          <w:lang w:eastAsia="en-US"/>
        </w:rPr>
      </w:pPr>
    </w:p>
    <w:p w:rsidR="008C0EB2" w:rsidRDefault="008C0EB2" w:rsidP="008C0EB2">
      <w:pPr>
        <w:spacing w:after="0" w:line="240" w:lineRule="auto"/>
        <w:rPr>
          <w:rFonts w:ascii="Times New Roman" w:eastAsiaTheme="majorEastAsia" w:hAnsi="Times New Roman" w:cs="Times New Roman"/>
          <w:b/>
          <w:bCs/>
          <w:color w:val="365F91" w:themeColor="accent1" w:themeShade="BF"/>
          <w:sz w:val="48"/>
          <w:szCs w:val="48"/>
          <w:lang w:eastAsia="en-US"/>
        </w:rPr>
      </w:pPr>
    </w:p>
    <w:p w:rsidR="008C0EB2" w:rsidRDefault="008C0EB2" w:rsidP="008C0EB2">
      <w:pPr>
        <w:spacing w:after="0" w:line="240" w:lineRule="auto"/>
        <w:rPr>
          <w:rFonts w:ascii="Times New Roman" w:hAnsi="Times New Roman" w:cs="Times New Roman"/>
          <w:b/>
        </w:rPr>
      </w:pPr>
      <w:r>
        <w:rPr>
          <w:rFonts w:ascii="Times New Roman" w:eastAsiaTheme="majorEastAsia" w:hAnsi="Times New Roman" w:cs="Times New Roman"/>
          <w:b/>
          <w:bCs/>
          <w:color w:val="365F91" w:themeColor="accent1" w:themeShade="BF"/>
          <w:sz w:val="48"/>
          <w:szCs w:val="48"/>
          <w:lang w:eastAsia="en-US"/>
        </w:rPr>
        <w:lastRenderedPageBreak/>
        <w:t>3. YIL</w:t>
      </w:r>
    </w:p>
    <w:p w:rsidR="008C0EB2" w:rsidRDefault="008C0EB2" w:rsidP="008C0EB2">
      <w:pPr>
        <w:spacing w:after="0" w:line="240" w:lineRule="auto"/>
        <w:rPr>
          <w:rFonts w:ascii="Times New Roman" w:eastAsia="Times New Roman" w:hAnsi="Times New Roman" w:cs="Times New Roman"/>
          <w:color w:val="000000"/>
          <w:sz w:val="18"/>
          <w:szCs w:val="18"/>
        </w:rPr>
        <w:sectPr w:rsidR="008C0EB2" w:rsidSect="00B0457C">
          <w:type w:val="continuous"/>
          <w:pgSz w:w="11906" w:h="16838"/>
          <w:pgMar w:top="1417" w:right="1417" w:bottom="1417" w:left="1417" w:header="708" w:footer="708" w:gutter="0"/>
          <w:cols w:space="708"/>
          <w:docGrid w:linePitch="360"/>
        </w:sectPr>
      </w:pPr>
    </w:p>
    <w:p w:rsidR="008C0EB2" w:rsidRDefault="008C0EB2" w:rsidP="008C0EB2">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Solunum dolaşım, enfeksiyon, endokrin, sindirim ve nöropsikiyatrik sistemlerdeki bozuklukları, gebelik, yaşlanma ve travma süreçlerini konu edinmektedir.</w:t>
      </w:r>
    </w:p>
    <w:p w:rsidR="008C0EB2" w:rsidRPr="00FA5C0F" w:rsidRDefault="008C0EB2" w:rsidP="008C0EB2">
      <w:pPr>
        <w:spacing w:after="0" w:line="240" w:lineRule="auto"/>
        <w:jc w:val="center"/>
        <w:rPr>
          <w:rFonts w:ascii="Times New Roman" w:eastAsiaTheme="majorEastAsia" w:hAnsi="Times New Roman" w:cs="Times New Roman"/>
          <w:b/>
          <w:bCs/>
          <w:color w:val="365F91" w:themeColor="accent1" w:themeShade="BF"/>
          <w:sz w:val="24"/>
          <w:szCs w:val="24"/>
          <w:lang w:eastAsia="en-US"/>
        </w:rPr>
      </w:pPr>
    </w:p>
    <w:p w:rsidR="008C0EB2" w:rsidRPr="00FA5C0F" w:rsidRDefault="008C0EB2" w:rsidP="008C0EB2">
      <w:pPr>
        <w:spacing w:after="0" w:line="240" w:lineRule="auto"/>
        <w:jc w:val="center"/>
        <w:rPr>
          <w:rFonts w:ascii="Times New Roman" w:eastAsiaTheme="majorEastAsia" w:hAnsi="Times New Roman" w:cs="Times New Roman"/>
          <w:b/>
          <w:bCs/>
          <w:color w:val="365F91" w:themeColor="accent1" w:themeShade="BF"/>
          <w:sz w:val="24"/>
          <w:szCs w:val="24"/>
          <w:lang w:eastAsia="en-US"/>
        </w:rPr>
      </w:pPr>
    </w:p>
    <w:p w:rsidR="008C0EB2" w:rsidRPr="00FA5C0F" w:rsidRDefault="008C0EB2" w:rsidP="008C0EB2">
      <w:pPr>
        <w:spacing w:after="0" w:line="240" w:lineRule="auto"/>
        <w:jc w:val="center"/>
        <w:rPr>
          <w:rFonts w:ascii="Times New Roman" w:eastAsiaTheme="majorEastAsia" w:hAnsi="Times New Roman" w:cs="Times New Roman"/>
          <w:b/>
          <w:bCs/>
          <w:color w:val="365F91" w:themeColor="accent1" w:themeShade="BF"/>
          <w:sz w:val="24"/>
          <w:szCs w:val="24"/>
          <w:lang w:eastAsia="en-US"/>
        </w:rPr>
      </w:pPr>
      <w:r w:rsidRPr="002A01DA">
        <w:rPr>
          <w:rFonts w:ascii="Times New Roman" w:eastAsiaTheme="majorEastAsia" w:hAnsi="Times New Roman" w:cs="Times New Roman"/>
          <w:b/>
          <w:bCs/>
          <w:color w:val="365F91" w:themeColor="accent1" w:themeShade="BF"/>
          <w:sz w:val="24"/>
          <w:szCs w:val="24"/>
          <w:lang w:eastAsia="en-US"/>
        </w:rPr>
        <w:t>3. YIL BLOK KREDİLERİ</w:t>
      </w:r>
    </w:p>
    <w:p w:rsidR="008C0EB2" w:rsidRDefault="008C0EB2" w:rsidP="008C0EB2">
      <w:pPr>
        <w:spacing w:after="0" w:line="240" w:lineRule="auto"/>
        <w:jc w:val="center"/>
        <w:rPr>
          <w:rFonts w:ascii="Times New Roman" w:eastAsiaTheme="majorEastAsia" w:hAnsi="Times New Roman" w:cs="Times New Roman"/>
          <w:b/>
          <w:bCs/>
          <w:color w:val="365F91" w:themeColor="accent1" w:themeShade="BF"/>
          <w:sz w:val="28"/>
          <w:szCs w:val="28"/>
          <w:lang w:eastAsia="en-US"/>
        </w:rPr>
      </w:pPr>
    </w:p>
    <w:tbl>
      <w:tblPr>
        <w:tblStyle w:val="TabloKlavuzu"/>
        <w:tblW w:w="9288" w:type="dxa"/>
        <w:tblLayout w:type="fixed"/>
        <w:tblLook w:val="04A0"/>
      </w:tblPr>
      <w:tblGrid>
        <w:gridCol w:w="2124"/>
        <w:gridCol w:w="714"/>
        <w:gridCol w:w="672"/>
        <w:gridCol w:w="686"/>
        <w:gridCol w:w="560"/>
        <w:gridCol w:w="574"/>
        <w:gridCol w:w="587"/>
        <w:gridCol w:w="588"/>
        <w:gridCol w:w="700"/>
        <w:gridCol w:w="714"/>
        <w:gridCol w:w="728"/>
        <w:gridCol w:w="641"/>
      </w:tblGrid>
      <w:tr w:rsidR="008C0EB2" w:rsidRPr="00FF6D3D" w:rsidTr="00083D30">
        <w:tc>
          <w:tcPr>
            <w:tcW w:w="2124" w:type="dxa"/>
            <w:vMerge w:val="restart"/>
            <w:vAlign w:val="center"/>
          </w:tcPr>
          <w:p w:rsidR="008C0EB2" w:rsidRDefault="008C0EB2" w:rsidP="00083D30">
            <w:pPr>
              <w:jc w:val="center"/>
              <w:rPr>
                <w:rFonts w:ascii="Times New Roman" w:hAnsi="Times New Roman" w:cs="Times New Roman"/>
                <w:b/>
                <w:sz w:val="14"/>
                <w:szCs w:val="14"/>
              </w:rPr>
            </w:pPr>
            <w:r>
              <w:rPr>
                <w:rFonts w:ascii="Times New Roman" w:hAnsi="Times New Roman" w:cs="Times New Roman"/>
                <w:b/>
                <w:sz w:val="14"/>
                <w:szCs w:val="14"/>
              </w:rPr>
              <w:t>BLOKLAR</w:t>
            </w:r>
          </w:p>
        </w:tc>
        <w:tc>
          <w:tcPr>
            <w:tcW w:w="2072" w:type="dxa"/>
            <w:gridSpan w:val="3"/>
          </w:tcPr>
          <w:p w:rsidR="008C0EB2" w:rsidRDefault="008C0EB2" w:rsidP="00083D30">
            <w:pPr>
              <w:jc w:val="center"/>
              <w:rPr>
                <w:rFonts w:ascii="Times New Roman" w:hAnsi="Times New Roman" w:cs="Times New Roman"/>
                <w:b/>
                <w:sz w:val="14"/>
                <w:szCs w:val="14"/>
              </w:rPr>
            </w:pPr>
            <w:r>
              <w:rPr>
                <w:rFonts w:ascii="Times New Roman" w:hAnsi="Times New Roman" w:cs="Times New Roman"/>
                <w:b/>
                <w:sz w:val="14"/>
                <w:szCs w:val="14"/>
              </w:rPr>
              <w:t xml:space="preserve">Teorik saatler </w:t>
            </w:r>
          </w:p>
        </w:tc>
        <w:tc>
          <w:tcPr>
            <w:tcW w:w="3009" w:type="dxa"/>
            <w:gridSpan w:val="5"/>
          </w:tcPr>
          <w:p w:rsidR="008C0EB2" w:rsidRDefault="008C0EB2" w:rsidP="00083D30">
            <w:pPr>
              <w:jc w:val="center"/>
              <w:rPr>
                <w:rFonts w:ascii="Times New Roman" w:hAnsi="Times New Roman" w:cs="Times New Roman"/>
                <w:b/>
                <w:sz w:val="14"/>
                <w:szCs w:val="14"/>
              </w:rPr>
            </w:pPr>
            <w:r>
              <w:rPr>
                <w:rFonts w:ascii="Times New Roman" w:hAnsi="Times New Roman" w:cs="Times New Roman"/>
                <w:b/>
                <w:sz w:val="14"/>
                <w:szCs w:val="14"/>
              </w:rPr>
              <w:t xml:space="preserve">Pratik saatler </w:t>
            </w:r>
          </w:p>
        </w:tc>
        <w:tc>
          <w:tcPr>
            <w:tcW w:w="714" w:type="dxa"/>
            <w:vMerge w:val="restart"/>
          </w:tcPr>
          <w:p w:rsidR="008C0EB2" w:rsidRDefault="008C0EB2" w:rsidP="00083D30">
            <w:pPr>
              <w:jc w:val="center"/>
              <w:rPr>
                <w:rFonts w:ascii="Times New Roman" w:hAnsi="Times New Roman" w:cs="Times New Roman"/>
                <w:b/>
                <w:sz w:val="14"/>
                <w:szCs w:val="14"/>
              </w:rPr>
            </w:pPr>
            <w:r>
              <w:rPr>
                <w:rFonts w:ascii="Times New Roman" w:hAnsi="Times New Roman" w:cs="Times New Roman"/>
                <w:b/>
                <w:sz w:val="14"/>
                <w:szCs w:val="14"/>
              </w:rPr>
              <w:t>Çalışma zamanı</w:t>
            </w:r>
          </w:p>
        </w:tc>
        <w:tc>
          <w:tcPr>
            <w:tcW w:w="728" w:type="dxa"/>
            <w:vMerge w:val="restart"/>
            <w:shd w:val="clear" w:color="auto" w:fill="DBE5F1" w:themeFill="accent1" w:themeFillTint="33"/>
          </w:tcPr>
          <w:p w:rsidR="008C0EB2" w:rsidRDefault="008C0EB2" w:rsidP="00083D30">
            <w:pPr>
              <w:jc w:val="center"/>
              <w:rPr>
                <w:rFonts w:ascii="Times New Roman" w:hAnsi="Times New Roman" w:cs="Times New Roman"/>
                <w:b/>
                <w:sz w:val="14"/>
                <w:szCs w:val="14"/>
              </w:rPr>
            </w:pPr>
          </w:p>
          <w:p w:rsidR="008C0EB2" w:rsidRDefault="008C0EB2" w:rsidP="00083D30">
            <w:pPr>
              <w:jc w:val="center"/>
              <w:rPr>
                <w:rFonts w:ascii="Times New Roman" w:hAnsi="Times New Roman" w:cs="Times New Roman"/>
                <w:b/>
                <w:sz w:val="14"/>
                <w:szCs w:val="14"/>
              </w:rPr>
            </w:pPr>
            <w:r>
              <w:rPr>
                <w:rFonts w:ascii="Times New Roman" w:hAnsi="Times New Roman" w:cs="Times New Roman"/>
                <w:b/>
                <w:sz w:val="14"/>
                <w:szCs w:val="14"/>
              </w:rPr>
              <w:t>Toplam</w:t>
            </w:r>
          </w:p>
        </w:tc>
        <w:tc>
          <w:tcPr>
            <w:tcW w:w="641" w:type="dxa"/>
            <w:vMerge w:val="restart"/>
          </w:tcPr>
          <w:p w:rsidR="008C0EB2" w:rsidRDefault="008C0EB2" w:rsidP="00083D30">
            <w:pPr>
              <w:jc w:val="center"/>
              <w:rPr>
                <w:rFonts w:ascii="Times New Roman" w:hAnsi="Times New Roman" w:cs="Times New Roman"/>
                <w:b/>
                <w:sz w:val="14"/>
                <w:szCs w:val="14"/>
              </w:rPr>
            </w:pPr>
          </w:p>
          <w:p w:rsidR="008C0EB2" w:rsidRDefault="008C0EB2" w:rsidP="00083D30">
            <w:pPr>
              <w:jc w:val="center"/>
              <w:rPr>
                <w:rFonts w:ascii="Times New Roman" w:hAnsi="Times New Roman" w:cs="Times New Roman"/>
                <w:b/>
                <w:sz w:val="14"/>
                <w:szCs w:val="14"/>
              </w:rPr>
            </w:pPr>
            <w:r>
              <w:rPr>
                <w:rFonts w:ascii="Times New Roman" w:hAnsi="Times New Roman" w:cs="Times New Roman"/>
                <w:b/>
                <w:sz w:val="14"/>
                <w:szCs w:val="14"/>
              </w:rPr>
              <w:t>AKTS</w:t>
            </w:r>
          </w:p>
        </w:tc>
      </w:tr>
      <w:tr w:rsidR="008C0EB2" w:rsidRPr="00FF6D3D" w:rsidTr="00083D30">
        <w:tc>
          <w:tcPr>
            <w:tcW w:w="2124" w:type="dxa"/>
            <w:vMerge/>
          </w:tcPr>
          <w:p w:rsidR="008C0EB2" w:rsidRDefault="008C0EB2" w:rsidP="00083D30">
            <w:pPr>
              <w:rPr>
                <w:rFonts w:ascii="Times New Roman" w:hAnsi="Times New Roman" w:cs="Times New Roman"/>
                <w:b/>
                <w:sz w:val="14"/>
                <w:szCs w:val="14"/>
              </w:rPr>
            </w:pPr>
          </w:p>
        </w:tc>
        <w:tc>
          <w:tcPr>
            <w:tcW w:w="714" w:type="dxa"/>
            <w:shd w:val="clear" w:color="auto" w:fill="F2DBDB" w:themeFill="accent2" w:themeFillTint="33"/>
          </w:tcPr>
          <w:p w:rsidR="008C0EB2" w:rsidRDefault="008C0EB2" w:rsidP="00083D30">
            <w:pPr>
              <w:jc w:val="center"/>
              <w:rPr>
                <w:rFonts w:ascii="Times New Roman" w:hAnsi="Times New Roman" w:cs="Times New Roman"/>
                <w:b/>
                <w:sz w:val="14"/>
                <w:szCs w:val="14"/>
              </w:rPr>
            </w:pPr>
            <w:r>
              <w:rPr>
                <w:rFonts w:ascii="Times New Roman" w:hAnsi="Times New Roman" w:cs="Times New Roman"/>
                <w:b/>
                <w:sz w:val="14"/>
                <w:szCs w:val="14"/>
              </w:rPr>
              <w:t>BGE</w:t>
            </w:r>
          </w:p>
        </w:tc>
        <w:tc>
          <w:tcPr>
            <w:tcW w:w="672" w:type="dxa"/>
            <w:shd w:val="clear" w:color="auto" w:fill="F2DBDB" w:themeFill="accent2" w:themeFillTint="33"/>
          </w:tcPr>
          <w:p w:rsidR="008C0EB2" w:rsidRDefault="008C0EB2" w:rsidP="00083D30">
            <w:pPr>
              <w:jc w:val="center"/>
              <w:rPr>
                <w:rFonts w:ascii="Times New Roman" w:hAnsi="Times New Roman" w:cs="Times New Roman"/>
                <w:b/>
                <w:sz w:val="14"/>
                <w:szCs w:val="14"/>
              </w:rPr>
            </w:pPr>
            <w:r>
              <w:rPr>
                <w:rFonts w:ascii="Times New Roman" w:hAnsi="Times New Roman" w:cs="Times New Roman"/>
                <w:b/>
                <w:sz w:val="14"/>
                <w:szCs w:val="14"/>
              </w:rPr>
              <w:t>İÖO</w:t>
            </w:r>
          </w:p>
        </w:tc>
        <w:tc>
          <w:tcPr>
            <w:tcW w:w="686" w:type="dxa"/>
            <w:shd w:val="clear" w:color="auto" w:fill="C6D9F1" w:themeFill="text2" w:themeFillTint="33"/>
          </w:tcPr>
          <w:p w:rsidR="008C0EB2" w:rsidRDefault="008C0EB2" w:rsidP="00083D30">
            <w:pPr>
              <w:jc w:val="center"/>
              <w:rPr>
                <w:rFonts w:ascii="Times New Roman" w:hAnsi="Times New Roman" w:cs="Times New Roman"/>
                <w:b/>
                <w:sz w:val="14"/>
                <w:szCs w:val="14"/>
              </w:rPr>
            </w:pPr>
            <w:r>
              <w:rPr>
                <w:rFonts w:ascii="Times New Roman" w:hAnsi="Times New Roman" w:cs="Times New Roman"/>
                <w:b/>
                <w:sz w:val="14"/>
                <w:szCs w:val="14"/>
              </w:rPr>
              <w:t>Toplam</w:t>
            </w:r>
          </w:p>
        </w:tc>
        <w:tc>
          <w:tcPr>
            <w:tcW w:w="560" w:type="dxa"/>
            <w:shd w:val="clear" w:color="auto" w:fill="F2DBDB" w:themeFill="accent2" w:themeFillTint="33"/>
          </w:tcPr>
          <w:p w:rsidR="008C0EB2" w:rsidRDefault="008C0EB2" w:rsidP="00083D30">
            <w:pPr>
              <w:jc w:val="center"/>
              <w:rPr>
                <w:rFonts w:ascii="Times New Roman" w:hAnsi="Times New Roman" w:cs="Times New Roman"/>
                <w:b/>
                <w:sz w:val="14"/>
                <w:szCs w:val="14"/>
              </w:rPr>
            </w:pPr>
            <w:r>
              <w:rPr>
                <w:rFonts w:ascii="Times New Roman" w:hAnsi="Times New Roman" w:cs="Times New Roman"/>
                <w:b/>
                <w:sz w:val="14"/>
                <w:szCs w:val="14"/>
              </w:rPr>
              <w:t>LÇ</w:t>
            </w:r>
          </w:p>
        </w:tc>
        <w:tc>
          <w:tcPr>
            <w:tcW w:w="574" w:type="dxa"/>
            <w:shd w:val="clear" w:color="auto" w:fill="F2DBDB" w:themeFill="accent2" w:themeFillTint="33"/>
          </w:tcPr>
          <w:p w:rsidR="008C0EB2" w:rsidRDefault="008C0EB2" w:rsidP="00083D30">
            <w:pPr>
              <w:jc w:val="center"/>
              <w:rPr>
                <w:rFonts w:ascii="Times New Roman" w:hAnsi="Times New Roman" w:cs="Times New Roman"/>
                <w:b/>
                <w:sz w:val="14"/>
                <w:szCs w:val="14"/>
              </w:rPr>
            </w:pPr>
            <w:r>
              <w:rPr>
                <w:rFonts w:ascii="Times New Roman" w:hAnsi="Times New Roman" w:cs="Times New Roman"/>
                <w:b/>
                <w:sz w:val="14"/>
                <w:szCs w:val="14"/>
              </w:rPr>
              <w:t>PÇ</w:t>
            </w:r>
          </w:p>
        </w:tc>
        <w:tc>
          <w:tcPr>
            <w:tcW w:w="587" w:type="dxa"/>
            <w:shd w:val="clear" w:color="auto" w:fill="F2DBDB" w:themeFill="accent2" w:themeFillTint="33"/>
          </w:tcPr>
          <w:p w:rsidR="008C0EB2" w:rsidRDefault="008C0EB2" w:rsidP="00083D30">
            <w:pPr>
              <w:jc w:val="center"/>
              <w:rPr>
                <w:rFonts w:ascii="Times New Roman" w:hAnsi="Times New Roman" w:cs="Times New Roman"/>
                <w:b/>
                <w:sz w:val="14"/>
                <w:szCs w:val="14"/>
              </w:rPr>
            </w:pPr>
            <w:r>
              <w:rPr>
                <w:rFonts w:ascii="Times New Roman" w:hAnsi="Times New Roman" w:cs="Times New Roman"/>
                <w:b/>
                <w:sz w:val="14"/>
                <w:szCs w:val="14"/>
              </w:rPr>
              <w:t>U</w:t>
            </w:r>
          </w:p>
        </w:tc>
        <w:tc>
          <w:tcPr>
            <w:tcW w:w="588" w:type="dxa"/>
            <w:shd w:val="clear" w:color="auto" w:fill="F2DBDB" w:themeFill="accent2" w:themeFillTint="33"/>
          </w:tcPr>
          <w:p w:rsidR="008C0EB2" w:rsidRDefault="008C0EB2" w:rsidP="00083D30">
            <w:pPr>
              <w:jc w:val="center"/>
              <w:rPr>
                <w:rFonts w:ascii="Times New Roman" w:hAnsi="Times New Roman" w:cs="Times New Roman"/>
                <w:b/>
                <w:sz w:val="14"/>
                <w:szCs w:val="14"/>
              </w:rPr>
            </w:pPr>
            <w:r>
              <w:rPr>
                <w:rFonts w:ascii="Times New Roman" w:hAnsi="Times New Roman" w:cs="Times New Roman"/>
                <w:b/>
                <w:sz w:val="14"/>
                <w:szCs w:val="14"/>
              </w:rPr>
              <w:t>AÇ</w:t>
            </w:r>
          </w:p>
        </w:tc>
        <w:tc>
          <w:tcPr>
            <w:tcW w:w="700" w:type="dxa"/>
            <w:shd w:val="clear" w:color="auto" w:fill="C6D9F1" w:themeFill="text2" w:themeFillTint="33"/>
          </w:tcPr>
          <w:p w:rsidR="008C0EB2" w:rsidRDefault="008C0EB2" w:rsidP="00083D30">
            <w:pPr>
              <w:rPr>
                <w:rFonts w:ascii="Times New Roman" w:hAnsi="Times New Roman" w:cs="Times New Roman"/>
                <w:b/>
                <w:sz w:val="14"/>
                <w:szCs w:val="14"/>
              </w:rPr>
            </w:pPr>
            <w:r>
              <w:rPr>
                <w:rFonts w:ascii="Times New Roman" w:hAnsi="Times New Roman" w:cs="Times New Roman"/>
                <w:b/>
                <w:sz w:val="14"/>
                <w:szCs w:val="14"/>
              </w:rPr>
              <w:t>Toplam</w:t>
            </w:r>
          </w:p>
        </w:tc>
        <w:tc>
          <w:tcPr>
            <w:tcW w:w="714" w:type="dxa"/>
            <w:vMerge/>
          </w:tcPr>
          <w:p w:rsidR="008C0EB2" w:rsidRDefault="008C0EB2" w:rsidP="00083D30">
            <w:pPr>
              <w:rPr>
                <w:rFonts w:ascii="Times New Roman" w:hAnsi="Times New Roman" w:cs="Times New Roman"/>
                <w:b/>
                <w:sz w:val="14"/>
                <w:szCs w:val="14"/>
              </w:rPr>
            </w:pPr>
          </w:p>
        </w:tc>
        <w:tc>
          <w:tcPr>
            <w:tcW w:w="728" w:type="dxa"/>
            <w:vMerge/>
            <w:shd w:val="clear" w:color="auto" w:fill="DBE5F1" w:themeFill="accent1" w:themeFillTint="33"/>
          </w:tcPr>
          <w:p w:rsidR="008C0EB2" w:rsidRDefault="008C0EB2" w:rsidP="00083D30">
            <w:pPr>
              <w:rPr>
                <w:rFonts w:ascii="Times New Roman" w:hAnsi="Times New Roman" w:cs="Times New Roman"/>
                <w:b/>
                <w:sz w:val="14"/>
                <w:szCs w:val="14"/>
              </w:rPr>
            </w:pPr>
          </w:p>
        </w:tc>
        <w:tc>
          <w:tcPr>
            <w:tcW w:w="641" w:type="dxa"/>
            <w:vMerge/>
          </w:tcPr>
          <w:p w:rsidR="008C0EB2" w:rsidRDefault="008C0EB2" w:rsidP="00083D30">
            <w:pPr>
              <w:rPr>
                <w:rFonts w:ascii="Times New Roman" w:hAnsi="Times New Roman" w:cs="Times New Roman"/>
                <w:b/>
                <w:sz w:val="14"/>
                <w:szCs w:val="14"/>
              </w:rPr>
            </w:pPr>
          </w:p>
        </w:tc>
      </w:tr>
      <w:tr w:rsidR="008C0EB2" w:rsidRPr="00FF6D3D" w:rsidTr="00083D30">
        <w:tc>
          <w:tcPr>
            <w:tcW w:w="2124" w:type="dxa"/>
          </w:tcPr>
          <w:p w:rsidR="008C0EB2" w:rsidRDefault="008C0EB2" w:rsidP="00083D30">
            <w:pPr>
              <w:rPr>
                <w:rFonts w:ascii="Times New Roman" w:hAnsi="Times New Roman" w:cs="Times New Roman"/>
                <w:b/>
                <w:sz w:val="14"/>
                <w:szCs w:val="14"/>
              </w:rPr>
            </w:pPr>
            <w:r>
              <w:rPr>
                <w:rFonts w:ascii="Times New Roman" w:hAnsi="Times New Roman" w:cs="Times New Roman"/>
                <w:b/>
                <w:sz w:val="14"/>
                <w:szCs w:val="14"/>
              </w:rPr>
              <w:t>Tıpta Profesyonellik -I</w:t>
            </w:r>
          </w:p>
        </w:tc>
        <w:tc>
          <w:tcPr>
            <w:tcW w:w="714" w:type="dxa"/>
            <w:shd w:val="clear" w:color="auto" w:fill="auto"/>
          </w:tcPr>
          <w:p w:rsidR="008C0EB2" w:rsidRDefault="008C0EB2" w:rsidP="00083D30">
            <w:pPr>
              <w:jc w:val="center"/>
              <w:rPr>
                <w:rFonts w:ascii="Times New Roman" w:hAnsi="Times New Roman" w:cs="Times New Roman"/>
                <w:b/>
                <w:sz w:val="14"/>
                <w:szCs w:val="14"/>
              </w:rPr>
            </w:pPr>
            <w:r>
              <w:rPr>
                <w:rFonts w:ascii="Times New Roman" w:hAnsi="Times New Roman" w:cs="Times New Roman"/>
                <w:sz w:val="14"/>
                <w:szCs w:val="14"/>
              </w:rPr>
              <w:t>36</w:t>
            </w:r>
          </w:p>
        </w:tc>
        <w:tc>
          <w:tcPr>
            <w:tcW w:w="672" w:type="dxa"/>
            <w:shd w:val="clear" w:color="auto" w:fill="auto"/>
          </w:tcPr>
          <w:p w:rsidR="008C0EB2" w:rsidRDefault="008C0EB2" w:rsidP="00083D30">
            <w:pPr>
              <w:jc w:val="center"/>
              <w:rPr>
                <w:rFonts w:ascii="Times New Roman" w:hAnsi="Times New Roman" w:cs="Times New Roman"/>
                <w:b/>
                <w:sz w:val="14"/>
                <w:szCs w:val="14"/>
              </w:rPr>
            </w:pPr>
            <w:r>
              <w:rPr>
                <w:rFonts w:ascii="Times New Roman" w:hAnsi="Times New Roman" w:cs="Times New Roman"/>
                <w:b/>
                <w:sz w:val="14"/>
                <w:szCs w:val="14"/>
              </w:rPr>
              <w:t>-</w:t>
            </w:r>
          </w:p>
        </w:tc>
        <w:tc>
          <w:tcPr>
            <w:tcW w:w="686" w:type="dxa"/>
            <w:shd w:val="clear" w:color="auto" w:fill="C6D9F1" w:themeFill="text2" w:themeFillTint="33"/>
          </w:tcPr>
          <w:p w:rsidR="008C0EB2" w:rsidRDefault="008C0EB2" w:rsidP="00083D30">
            <w:pPr>
              <w:jc w:val="center"/>
              <w:rPr>
                <w:rFonts w:ascii="Times New Roman" w:hAnsi="Times New Roman" w:cs="Times New Roman"/>
                <w:b/>
                <w:sz w:val="14"/>
                <w:szCs w:val="14"/>
              </w:rPr>
            </w:pPr>
            <w:r>
              <w:rPr>
                <w:rFonts w:ascii="Times New Roman" w:hAnsi="Times New Roman" w:cs="Times New Roman"/>
                <w:b/>
                <w:sz w:val="14"/>
                <w:szCs w:val="14"/>
              </w:rPr>
              <w:t>36</w:t>
            </w:r>
          </w:p>
        </w:tc>
        <w:tc>
          <w:tcPr>
            <w:tcW w:w="560" w:type="dxa"/>
            <w:shd w:val="clear" w:color="auto" w:fill="auto"/>
          </w:tcPr>
          <w:p w:rsidR="008C0EB2" w:rsidRDefault="008C0EB2" w:rsidP="00083D30">
            <w:pPr>
              <w:jc w:val="center"/>
              <w:rPr>
                <w:rFonts w:ascii="Times New Roman" w:hAnsi="Times New Roman" w:cs="Times New Roman"/>
                <w:b/>
                <w:sz w:val="14"/>
                <w:szCs w:val="14"/>
              </w:rPr>
            </w:pPr>
            <w:r>
              <w:rPr>
                <w:rFonts w:ascii="Times New Roman" w:hAnsi="Times New Roman" w:cs="Times New Roman"/>
                <w:b/>
                <w:sz w:val="14"/>
                <w:szCs w:val="14"/>
              </w:rPr>
              <w:t>-</w:t>
            </w:r>
          </w:p>
        </w:tc>
        <w:tc>
          <w:tcPr>
            <w:tcW w:w="574" w:type="dxa"/>
            <w:shd w:val="clear" w:color="auto" w:fill="auto"/>
          </w:tcPr>
          <w:p w:rsidR="008C0EB2" w:rsidRDefault="008C0EB2" w:rsidP="00083D30">
            <w:pPr>
              <w:jc w:val="center"/>
              <w:rPr>
                <w:rFonts w:ascii="Times New Roman" w:hAnsi="Times New Roman" w:cs="Times New Roman"/>
                <w:b/>
                <w:sz w:val="14"/>
                <w:szCs w:val="14"/>
              </w:rPr>
            </w:pPr>
            <w:r>
              <w:rPr>
                <w:rFonts w:ascii="Times New Roman" w:hAnsi="Times New Roman" w:cs="Times New Roman"/>
                <w:sz w:val="14"/>
                <w:szCs w:val="14"/>
              </w:rPr>
              <w:t>-</w:t>
            </w:r>
          </w:p>
        </w:tc>
        <w:tc>
          <w:tcPr>
            <w:tcW w:w="587" w:type="dxa"/>
            <w:shd w:val="clear" w:color="auto" w:fill="auto"/>
          </w:tcPr>
          <w:p w:rsidR="008C0EB2" w:rsidRDefault="008C0EB2" w:rsidP="00083D30">
            <w:pPr>
              <w:jc w:val="center"/>
              <w:rPr>
                <w:rFonts w:ascii="Times New Roman" w:hAnsi="Times New Roman" w:cs="Times New Roman"/>
                <w:b/>
                <w:sz w:val="14"/>
                <w:szCs w:val="14"/>
              </w:rPr>
            </w:pPr>
            <w:r>
              <w:rPr>
                <w:rFonts w:ascii="Times New Roman" w:hAnsi="Times New Roman" w:cs="Times New Roman"/>
                <w:sz w:val="14"/>
                <w:szCs w:val="14"/>
              </w:rPr>
              <w:t>4</w:t>
            </w:r>
          </w:p>
        </w:tc>
        <w:tc>
          <w:tcPr>
            <w:tcW w:w="588" w:type="dxa"/>
            <w:shd w:val="clear" w:color="auto" w:fill="auto"/>
          </w:tcPr>
          <w:p w:rsidR="008C0EB2" w:rsidRDefault="008C0EB2" w:rsidP="00083D30">
            <w:pPr>
              <w:jc w:val="center"/>
              <w:rPr>
                <w:rFonts w:ascii="Times New Roman" w:hAnsi="Times New Roman" w:cs="Times New Roman"/>
                <w:b/>
                <w:sz w:val="14"/>
                <w:szCs w:val="14"/>
              </w:rPr>
            </w:pPr>
            <w:r>
              <w:rPr>
                <w:rFonts w:ascii="Times New Roman" w:hAnsi="Times New Roman" w:cs="Times New Roman"/>
                <w:sz w:val="14"/>
                <w:szCs w:val="14"/>
              </w:rPr>
              <w:t>-</w:t>
            </w:r>
          </w:p>
        </w:tc>
        <w:tc>
          <w:tcPr>
            <w:tcW w:w="700" w:type="dxa"/>
            <w:shd w:val="clear" w:color="auto" w:fill="C6D9F1" w:themeFill="text2" w:themeFillTint="33"/>
          </w:tcPr>
          <w:p w:rsidR="008C0EB2" w:rsidRDefault="008C0EB2" w:rsidP="00083D30">
            <w:pPr>
              <w:jc w:val="center"/>
              <w:rPr>
                <w:rFonts w:ascii="Times New Roman" w:hAnsi="Times New Roman" w:cs="Times New Roman"/>
                <w:b/>
                <w:sz w:val="14"/>
                <w:szCs w:val="14"/>
              </w:rPr>
            </w:pPr>
            <w:r>
              <w:rPr>
                <w:rFonts w:ascii="Times New Roman" w:hAnsi="Times New Roman" w:cs="Times New Roman"/>
                <w:sz w:val="14"/>
                <w:szCs w:val="14"/>
              </w:rPr>
              <w:t>40</w:t>
            </w:r>
          </w:p>
        </w:tc>
        <w:tc>
          <w:tcPr>
            <w:tcW w:w="714" w:type="dxa"/>
          </w:tcPr>
          <w:p w:rsidR="008C0EB2" w:rsidRDefault="008C0EB2" w:rsidP="00083D30">
            <w:pPr>
              <w:jc w:val="center"/>
              <w:rPr>
                <w:rFonts w:ascii="Times New Roman" w:hAnsi="Times New Roman" w:cs="Times New Roman"/>
                <w:b/>
                <w:sz w:val="14"/>
                <w:szCs w:val="14"/>
              </w:rPr>
            </w:pPr>
            <w:r>
              <w:rPr>
                <w:rFonts w:ascii="Times New Roman" w:hAnsi="Times New Roman" w:cs="Times New Roman"/>
                <w:b/>
                <w:sz w:val="14"/>
                <w:szCs w:val="14"/>
              </w:rPr>
              <w:t>-</w:t>
            </w:r>
          </w:p>
        </w:tc>
        <w:tc>
          <w:tcPr>
            <w:tcW w:w="728" w:type="dxa"/>
            <w:shd w:val="clear" w:color="auto" w:fill="DBE5F1" w:themeFill="accent1" w:themeFillTint="33"/>
          </w:tcPr>
          <w:p w:rsidR="008C0EB2" w:rsidRDefault="008C0EB2" w:rsidP="00083D30">
            <w:pPr>
              <w:jc w:val="center"/>
              <w:rPr>
                <w:rFonts w:ascii="Times New Roman" w:hAnsi="Times New Roman" w:cs="Times New Roman"/>
                <w:b/>
                <w:sz w:val="14"/>
                <w:szCs w:val="14"/>
              </w:rPr>
            </w:pPr>
            <w:r>
              <w:rPr>
                <w:rFonts w:ascii="Times New Roman" w:hAnsi="Times New Roman" w:cs="Times New Roman"/>
                <w:b/>
                <w:sz w:val="14"/>
                <w:szCs w:val="14"/>
              </w:rPr>
              <w:t>40</w:t>
            </w:r>
          </w:p>
        </w:tc>
        <w:tc>
          <w:tcPr>
            <w:tcW w:w="641" w:type="dxa"/>
          </w:tcPr>
          <w:p w:rsidR="008C0EB2" w:rsidRDefault="008C0EB2" w:rsidP="00083D30">
            <w:pPr>
              <w:jc w:val="center"/>
              <w:rPr>
                <w:rFonts w:ascii="Times New Roman" w:hAnsi="Times New Roman" w:cs="Times New Roman"/>
                <w:b/>
                <w:sz w:val="14"/>
                <w:szCs w:val="14"/>
              </w:rPr>
            </w:pPr>
            <w:r>
              <w:rPr>
                <w:rFonts w:ascii="Times New Roman" w:hAnsi="Times New Roman" w:cs="Times New Roman"/>
                <w:b/>
                <w:sz w:val="14"/>
                <w:szCs w:val="14"/>
              </w:rPr>
              <w:t>2</w:t>
            </w:r>
          </w:p>
        </w:tc>
      </w:tr>
      <w:tr w:rsidR="008C0EB2" w:rsidRPr="00FF6D3D" w:rsidTr="00083D30">
        <w:tc>
          <w:tcPr>
            <w:tcW w:w="2124" w:type="dxa"/>
          </w:tcPr>
          <w:p w:rsidR="008C0EB2" w:rsidRDefault="008C0EB2" w:rsidP="00083D30">
            <w:pPr>
              <w:rPr>
                <w:rFonts w:ascii="Times New Roman" w:hAnsi="Times New Roman" w:cs="Times New Roman"/>
                <w:b/>
                <w:sz w:val="14"/>
                <w:szCs w:val="14"/>
              </w:rPr>
            </w:pPr>
            <w:r>
              <w:rPr>
                <w:rFonts w:ascii="Times New Roman" w:hAnsi="Times New Roman" w:cs="Times New Roman"/>
                <w:b/>
                <w:sz w:val="14"/>
                <w:szCs w:val="14"/>
              </w:rPr>
              <w:t>Gebelik ve Doğum</w:t>
            </w:r>
          </w:p>
        </w:tc>
        <w:tc>
          <w:tcPr>
            <w:tcW w:w="714"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38</w:t>
            </w:r>
          </w:p>
        </w:tc>
        <w:tc>
          <w:tcPr>
            <w:tcW w:w="672"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8</w:t>
            </w:r>
          </w:p>
        </w:tc>
        <w:tc>
          <w:tcPr>
            <w:tcW w:w="686" w:type="dxa"/>
            <w:shd w:val="clear" w:color="auto" w:fill="C6D9F1" w:themeFill="text2" w:themeFillTint="33"/>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46</w:t>
            </w:r>
          </w:p>
        </w:tc>
        <w:tc>
          <w:tcPr>
            <w:tcW w:w="560"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12</w:t>
            </w:r>
          </w:p>
        </w:tc>
        <w:tc>
          <w:tcPr>
            <w:tcW w:w="574"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587"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588"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4</w:t>
            </w:r>
          </w:p>
        </w:tc>
        <w:tc>
          <w:tcPr>
            <w:tcW w:w="700" w:type="dxa"/>
            <w:shd w:val="clear" w:color="auto" w:fill="C6D9F1" w:themeFill="text2" w:themeFillTint="33"/>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16</w:t>
            </w:r>
          </w:p>
        </w:tc>
        <w:tc>
          <w:tcPr>
            <w:tcW w:w="714" w:type="dxa"/>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38</w:t>
            </w:r>
          </w:p>
        </w:tc>
        <w:tc>
          <w:tcPr>
            <w:tcW w:w="728" w:type="dxa"/>
            <w:shd w:val="clear" w:color="auto" w:fill="DBE5F1" w:themeFill="accent1" w:themeFillTint="33"/>
          </w:tcPr>
          <w:p w:rsidR="008C0EB2" w:rsidRDefault="008C0EB2" w:rsidP="00083D30">
            <w:pPr>
              <w:jc w:val="center"/>
              <w:rPr>
                <w:rFonts w:ascii="Times New Roman" w:hAnsi="Times New Roman" w:cs="Times New Roman"/>
                <w:b/>
                <w:sz w:val="14"/>
                <w:szCs w:val="14"/>
              </w:rPr>
            </w:pPr>
            <w:r>
              <w:rPr>
                <w:rFonts w:ascii="Times New Roman" w:hAnsi="Times New Roman" w:cs="Times New Roman"/>
                <w:b/>
                <w:sz w:val="14"/>
                <w:szCs w:val="14"/>
              </w:rPr>
              <w:t>100</w:t>
            </w:r>
          </w:p>
        </w:tc>
        <w:tc>
          <w:tcPr>
            <w:tcW w:w="641" w:type="dxa"/>
          </w:tcPr>
          <w:p w:rsidR="008C0EB2" w:rsidRDefault="008C0EB2" w:rsidP="00083D30">
            <w:pPr>
              <w:tabs>
                <w:tab w:val="center" w:pos="212"/>
              </w:tabs>
              <w:jc w:val="center"/>
              <w:rPr>
                <w:rFonts w:ascii="Times New Roman" w:hAnsi="Times New Roman" w:cs="Times New Roman"/>
                <w:b/>
                <w:sz w:val="14"/>
                <w:szCs w:val="14"/>
              </w:rPr>
            </w:pPr>
            <w:r>
              <w:rPr>
                <w:rFonts w:ascii="Times New Roman" w:hAnsi="Times New Roman" w:cs="Times New Roman"/>
                <w:b/>
                <w:sz w:val="14"/>
                <w:szCs w:val="14"/>
              </w:rPr>
              <w:t>5</w:t>
            </w:r>
          </w:p>
        </w:tc>
      </w:tr>
      <w:tr w:rsidR="008C0EB2" w:rsidRPr="00FF6D3D" w:rsidTr="00083D30">
        <w:tc>
          <w:tcPr>
            <w:tcW w:w="2124" w:type="dxa"/>
          </w:tcPr>
          <w:p w:rsidR="008C0EB2" w:rsidRDefault="008C0EB2" w:rsidP="00083D30">
            <w:pPr>
              <w:rPr>
                <w:rFonts w:ascii="Times New Roman" w:hAnsi="Times New Roman" w:cs="Times New Roman"/>
                <w:b/>
                <w:sz w:val="14"/>
                <w:szCs w:val="14"/>
              </w:rPr>
            </w:pPr>
            <w:r>
              <w:rPr>
                <w:rFonts w:ascii="Times New Roman" w:hAnsi="Times New Roman" w:cs="Times New Roman"/>
                <w:b/>
                <w:sz w:val="14"/>
                <w:szCs w:val="14"/>
              </w:rPr>
              <w:t>Tümörler</w:t>
            </w:r>
          </w:p>
        </w:tc>
        <w:tc>
          <w:tcPr>
            <w:tcW w:w="714"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22</w:t>
            </w:r>
          </w:p>
        </w:tc>
        <w:tc>
          <w:tcPr>
            <w:tcW w:w="672"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12</w:t>
            </w:r>
          </w:p>
        </w:tc>
        <w:tc>
          <w:tcPr>
            <w:tcW w:w="686" w:type="dxa"/>
            <w:shd w:val="clear" w:color="auto" w:fill="C6D9F1" w:themeFill="text2" w:themeFillTint="33"/>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34</w:t>
            </w:r>
          </w:p>
        </w:tc>
        <w:tc>
          <w:tcPr>
            <w:tcW w:w="560"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4</w:t>
            </w:r>
          </w:p>
        </w:tc>
        <w:tc>
          <w:tcPr>
            <w:tcW w:w="574"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587"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588"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700" w:type="dxa"/>
            <w:shd w:val="clear" w:color="auto" w:fill="C6D9F1" w:themeFill="text2" w:themeFillTint="33"/>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4</w:t>
            </w:r>
          </w:p>
        </w:tc>
        <w:tc>
          <w:tcPr>
            <w:tcW w:w="714" w:type="dxa"/>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46</w:t>
            </w:r>
          </w:p>
        </w:tc>
        <w:tc>
          <w:tcPr>
            <w:tcW w:w="728" w:type="dxa"/>
            <w:shd w:val="clear" w:color="auto" w:fill="DBE5F1" w:themeFill="accent1" w:themeFillTint="33"/>
          </w:tcPr>
          <w:p w:rsidR="008C0EB2" w:rsidRDefault="008C0EB2" w:rsidP="00083D30">
            <w:pPr>
              <w:jc w:val="center"/>
              <w:rPr>
                <w:rFonts w:ascii="Times New Roman" w:hAnsi="Times New Roman" w:cs="Times New Roman"/>
                <w:b/>
                <w:sz w:val="14"/>
                <w:szCs w:val="14"/>
              </w:rPr>
            </w:pPr>
            <w:r>
              <w:rPr>
                <w:rFonts w:ascii="Times New Roman" w:hAnsi="Times New Roman" w:cs="Times New Roman"/>
                <w:b/>
                <w:sz w:val="14"/>
                <w:szCs w:val="14"/>
              </w:rPr>
              <w:t>84</w:t>
            </w:r>
          </w:p>
        </w:tc>
        <w:tc>
          <w:tcPr>
            <w:tcW w:w="641" w:type="dxa"/>
          </w:tcPr>
          <w:p w:rsidR="008C0EB2" w:rsidRDefault="008C0EB2" w:rsidP="00083D30">
            <w:pPr>
              <w:jc w:val="center"/>
              <w:rPr>
                <w:rFonts w:ascii="Times New Roman" w:hAnsi="Times New Roman" w:cs="Times New Roman"/>
                <w:b/>
                <w:sz w:val="14"/>
                <w:szCs w:val="14"/>
              </w:rPr>
            </w:pPr>
            <w:r>
              <w:rPr>
                <w:rFonts w:ascii="Times New Roman" w:hAnsi="Times New Roman" w:cs="Times New Roman"/>
                <w:b/>
                <w:sz w:val="14"/>
                <w:szCs w:val="14"/>
              </w:rPr>
              <w:t>5</w:t>
            </w:r>
          </w:p>
        </w:tc>
      </w:tr>
      <w:tr w:rsidR="008C0EB2" w:rsidRPr="00FF6D3D" w:rsidTr="00083D30">
        <w:tc>
          <w:tcPr>
            <w:tcW w:w="2124" w:type="dxa"/>
          </w:tcPr>
          <w:p w:rsidR="008C0EB2" w:rsidRDefault="008C0EB2" w:rsidP="00083D30">
            <w:pPr>
              <w:rPr>
                <w:rFonts w:ascii="Times New Roman" w:hAnsi="Times New Roman" w:cs="Times New Roman"/>
                <w:b/>
                <w:sz w:val="14"/>
                <w:szCs w:val="14"/>
              </w:rPr>
            </w:pPr>
            <w:r>
              <w:rPr>
                <w:rFonts w:ascii="Times New Roman" w:hAnsi="Times New Roman" w:cs="Times New Roman"/>
                <w:b/>
                <w:sz w:val="14"/>
                <w:szCs w:val="14"/>
              </w:rPr>
              <w:t>Solunum Dolaşım</w:t>
            </w:r>
          </w:p>
        </w:tc>
        <w:tc>
          <w:tcPr>
            <w:tcW w:w="714"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56</w:t>
            </w:r>
          </w:p>
        </w:tc>
        <w:tc>
          <w:tcPr>
            <w:tcW w:w="672"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16</w:t>
            </w:r>
          </w:p>
        </w:tc>
        <w:tc>
          <w:tcPr>
            <w:tcW w:w="686" w:type="dxa"/>
            <w:shd w:val="clear" w:color="auto" w:fill="C6D9F1" w:themeFill="text2" w:themeFillTint="33"/>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72</w:t>
            </w:r>
          </w:p>
        </w:tc>
        <w:tc>
          <w:tcPr>
            <w:tcW w:w="560"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8</w:t>
            </w:r>
          </w:p>
        </w:tc>
        <w:tc>
          <w:tcPr>
            <w:tcW w:w="574"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587"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588"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4</w:t>
            </w:r>
          </w:p>
        </w:tc>
        <w:tc>
          <w:tcPr>
            <w:tcW w:w="700" w:type="dxa"/>
            <w:shd w:val="clear" w:color="auto" w:fill="C6D9F1" w:themeFill="text2" w:themeFillTint="33"/>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12</w:t>
            </w:r>
          </w:p>
        </w:tc>
        <w:tc>
          <w:tcPr>
            <w:tcW w:w="714" w:type="dxa"/>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24</w:t>
            </w:r>
          </w:p>
        </w:tc>
        <w:tc>
          <w:tcPr>
            <w:tcW w:w="728" w:type="dxa"/>
            <w:shd w:val="clear" w:color="auto" w:fill="DBE5F1" w:themeFill="accent1" w:themeFillTint="33"/>
          </w:tcPr>
          <w:p w:rsidR="008C0EB2" w:rsidRDefault="008C0EB2" w:rsidP="00083D30">
            <w:pPr>
              <w:jc w:val="center"/>
              <w:rPr>
                <w:rFonts w:ascii="Times New Roman" w:hAnsi="Times New Roman" w:cs="Times New Roman"/>
                <w:b/>
                <w:sz w:val="14"/>
                <w:szCs w:val="14"/>
              </w:rPr>
            </w:pPr>
            <w:r>
              <w:rPr>
                <w:rFonts w:ascii="Times New Roman" w:hAnsi="Times New Roman" w:cs="Times New Roman"/>
                <w:b/>
                <w:sz w:val="14"/>
                <w:szCs w:val="14"/>
              </w:rPr>
              <w:t>108</w:t>
            </w:r>
          </w:p>
        </w:tc>
        <w:tc>
          <w:tcPr>
            <w:tcW w:w="641" w:type="dxa"/>
          </w:tcPr>
          <w:p w:rsidR="008C0EB2" w:rsidRDefault="008C0EB2" w:rsidP="00083D30">
            <w:pPr>
              <w:jc w:val="center"/>
              <w:rPr>
                <w:rFonts w:ascii="Times New Roman" w:hAnsi="Times New Roman" w:cs="Times New Roman"/>
                <w:b/>
                <w:sz w:val="14"/>
                <w:szCs w:val="14"/>
              </w:rPr>
            </w:pPr>
            <w:r>
              <w:rPr>
                <w:rFonts w:ascii="Times New Roman" w:hAnsi="Times New Roman" w:cs="Times New Roman"/>
                <w:b/>
                <w:sz w:val="14"/>
                <w:szCs w:val="14"/>
              </w:rPr>
              <w:t>6</w:t>
            </w:r>
          </w:p>
        </w:tc>
      </w:tr>
      <w:tr w:rsidR="008C0EB2" w:rsidRPr="00FF6D3D" w:rsidTr="00083D30">
        <w:tc>
          <w:tcPr>
            <w:tcW w:w="2124" w:type="dxa"/>
          </w:tcPr>
          <w:p w:rsidR="008C0EB2" w:rsidRDefault="008C0EB2" w:rsidP="00083D30">
            <w:pPr>
              <w:rPr>
                <w:rFonts w:ascii="Times New Roman" w:hAnsi="Times New Roman" w:cs="Times New Roman"/>
                <w:b/>
                <w:sz w:val="14"/>
                <w:szCs w:val="14"/>
              </w:rPr>
            </w:pPr>
            <w:r>
              <w:rPr>
                <w:rFonts w:ascii="Times New Roman" w:hAnsi="Times New Roman" w:cs="Times New Roman"/>
                <w:b/>
                <w:sz w:val="14"/>
                <w:szCs w:val="14"/>
              </w:rPr>
              <w:t>Travma</w:t>
            </w:r>
          </w:p>
        </w:tc>
        <w:tc>
          <w:tcPr>
            <w:tcW w:w="714"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34</w:t>
            </w:r>
          </w:p>
        </w:tc>
        <w:tc>
          <w:tcPr>
            <w:tcW w:w="672"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16</w:t>
            </w:r>
          </w:p>
        </w:tc>
        <w:tc>
          <w:tcPr>
            <w:tcW w:w="686" w:type="dxa"/>
            <w:shd w:val="clear" w:color="auto" w:fill="C6D9F1" w:themeFill="text2" w:themeFillTint="33"/>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50</w:t>
            </w:r>
          </w:p>
        </w:tc>
        <w:tc>
          <w:tcPr>
            <w:tcW w:w="560"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16</w:t>
            </w:r>
          </w:p>
        </w:tc>
        <w:tc>
          <w:tcPr>
            <w:tcW w:w="574"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587"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588"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4</w:t>
            </w:r>
          </w:p>
        </w:tc>
        <w:tc>
          <w:tcPr>
            <w:tcW w:w="700" w:type="dxa"/>
            <w:shd w:val="clear" w:color="auto" w:fill="C6D9F1" w:themeFill="text2" w:themeFillTint="33"/>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20</w:t>
            </w:r>
          </w:p>
        </w:tc>
        <w:tc>
          <w:tcPr>
            <w:tcW w:w="714" w:type="dxa"/>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6</w:t>
            </w:r>
          </w:p>
        </w:tc>
        <w:tc>
          <w:tcPr>
            <w:tcW w:w="728" w:type="dxa"/>
            <w:shd w:val="clear" w:color="auto" w:fill="DBE5F1" w:themeFill="accent1" w:themeFillTint="33"/>
          </w:tcPr>
          <w:p w:rsidR="008C0EB2" w:rsidRDefault="008C0EB2" w:rsidP="00083D30">
            <w:pPr>
              <w:jc w:val="center"/>
              <w:rPr>
                <w:rFonts w:ascii="Times New Roman" w:hAnsi="Times New Roman" w:cs="Times New Roman"/>
                <w:b/>
                <w:sz w:val="14"/>
                <w:szCs w:val="14"/>
              </w:rPr>
            </w:pPr>
            <w:r>
              <w:rPr>
                <w:rFonts w:ascii="Times New Roman" w:hAnsi="Times New Roman" w:cs="Times New Roman"/>
                <w:b/>
                <w:sz w:val="14"/>
                <w:szCs w:val="14"/>
              </w:rPr>
              <w:t>76</w:t>
            </w:r>
          </w:p>
        </w:tc>
        <w:tc>
          <w:tcPr>
            <w:tcW w:w="641" w:type="dxa"/>
          </w:tcPr>
          <w:p w:rsidR="008C0EB2" w:rsidRDefault="008C0EB2" w:rsidP="00083D30">
            <w:pPr>
              <w:jc w:val="center"/>
              <w:rPr>
                <w:rFonts w:ascii="Times New Roman" w:hAnsi="Times New Roman" w:cs="Times New Roman"/>
                <w:b/>
                <w:sz w:val="14"/>
                <w:szCs w:val="14"/>
              </w:rPr>
            </w:pPr>
            <w:r>
              <w:rPr>
                <w:rFonts w:ascii="Times New Roman" w:hAnsi="Times New Roman" w:cs="Times New Roman"/>
                <w:b/>
                <w:sz w:val="14"/>
                <w:szCs w:val="14"/>
              </w:rPr>
              <w:t>5</w:t>
            </w:r>
          </w:p>
        </w:tc>
      </w:tr>
      <w:tr w:rsidR="008C0EB2" w:rsidRPr="00FF6D3D" w:rsidTr="00083D30">
        <w:tc>
          <w:tcPr>
            <w:tcW w:w="2124" w:type="dxa"/>
          </w:tcPr>
          <w:p w:rsidR="008C0EB2" w:rsidRDefault="008C0EB2" w:rsidP="00083D30">
            <w:pPr>
              <w:rPr>
                <w:rFonts w:ascii="Times New Roman" w:hAnsi="Times New Roman" w:cs="Times New Roman"/>
                <w:b/>
                <w:sz w:val="14"/>
                <w:szCs w:val="14"/>
              </w:rPr>
            </w:pPr>
            <w:r>
              <w:rPr>
                <w:rFonts w:ascii="Times New Roman" w:hAnsi="Times New Roman" w:cs="Times New Roman"/>
                <w:b/>
                <w:sz w:val="14"/>
                <w:szCs w:val="14"/>
              </w:rPr>
              <w:t>Enfeksiyon</w:t>
            </w:r>
          </w:p>
        </w:tc>
        <w:tc>
          <w:tcPr>
            <w:tcW w:w="714"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48</w:t>
            </w:r>
          </w:p>
        </w:tc>
        <w:tc>
          <w:tcPr>
            <w:tcW w:w="672"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16</w:t>
            </w:r>
          </w:p>
        </w:tc>
        <w:tc>
          <w:tcPr>
            <w:tcW w:w="686" w:type="dxa"/>
            <w:shd w:val="clear" w:color="auto" w:fill="C6D9F1" w:themeFill="text2" w:themeFillTint="33"/>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64</w:t>
            </w:r>
          </w:p>
        </w:tc>
        <w:tc>
          <w:tcPr>
            <w:tcW w:w="560"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16</w:t>
            </w:r>
          </w:p>
        </w:tc>
        <w:tc>
          <w:tcPr>
            <w:tcW w:w="574"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587"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588"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4</w:t>
            </w:r>
          </w:p>
        </w:tc>
        <w:tc>
          <w:tcPr>
            <w:tcW w:w="700" w:type="dxa"/>
            <w:shd w:val="clear" w:color="auto" w:fill="C6D9F1" w:themeFill="text2" w:themeFillTint="33"/>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20</w:t>
            </w:r>
          </w:p>
        </w:tc>
        <w:tc>
          <w:tcPr>
            <w:tcW w:w="714" w:type="dxa"/>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56</w:t>
            </w:r>
          </w:p>
        </w:tc>
        <w:tc>
          <w:tcPr>
            <w:tcW w:w="728" w:type="dxa"/>
            <w:shd w:val="clear" w:color="auto" w:fill="DBE5F1" w:themeFill="accent1" w:themeFillTint="33"/>
          </w:tcPr>
          <w:p w:rsidR="008C0EB2" w:rsidRDefault="008C0EB2" w:rsidP="00083D30">
            <w:pPr>
              <w:jc w:val="center"/>
              <w:rPr>
                <w:rFonts w:ascii="Times New Roman" w:hAnsi="Times New Roman" w:cs="Times New Roman"/>
                <w:b/>
                <w:sz w:val="14"/>
                <w:szCs w:val="14"/>
              </w:rPr>
            </w:pPr>
            <w:r>
              <w:rPr>
                <w:rFonts w:ascii="Times New Roman" w:hAnsi="Times New Roman" w:cs="Times New Roman"/>
                <w:b/>
                <w:sz w:val="14"/>
                <w:szCs w:val="14"/>
              </w:rPr>
              <w:t>140</w:t>
            </w:r>
          </w:p>
        </w:tc>
        <w:tc>
          <w:tcPr>
            <w:tcW w:w="641" w:type="dxa"/>
          </w:tcPr>
          <w:p w:rsidR="008C0EB2" w:rsidRDefault="008C0EB2" w:rsidP="00083D30">
            <w:pPr>
              <w:jc w:val="center"/>
              <w:rPr>
                <w:rFonts w:ascii="Times New Roman" w:hAnsi="Times New Roman" w:cs="Times New Roman"/>
                <w:b/>
                <w:sz w:val="14"/>
                <w:szCs w:val="14"/>
              </w:rPr>
            </w:pPr>
            <w:r>
              <w:rPr>
                <w:rFonts w:ascii="Times New Roman" w:hAnsi="Times New Roman" w:cs="Times New Roman"/>
                <w:b/>
                <w:sz w:val="14"/>
                <w:szCs w:val="14"/>
              </w:rPr>
              <w:t>6</w:t>
            </w:r>
          </w:p>
        </w:tc>
      </w:tr>
      <w:tr w:rsidR="008C0EB2" w:rsidRPr="00FF6D3D" w:rsidTr="00083D30">
        <w:tc>
          <w:tcPr>
            <w:tcW w:w="2124" w:type="dxa"/>
          </w:tcPr>
          <w:p w:rsidR="008C0EB2" w:rsidRDefault="008C0EB2" w:rsidP="00083D30">
            <w:pPr>
              <w:rPr>
                <w:rFonts w:ascii="Times New Roman" w:hAnsi="Times New Roman" w:cs="Times New Roman"/>
                <w:b/>
                <w:sz w:val="14"/>
                <w:szCs w:val="14"/>
              </w:rPr>
            </w:pPr>
            <w:r>
              <w:rPr>
                <w:rFonts w:ascii="Times New Roman" w:hAnsi="Times New Roman" w:cs="Times New Roman"/>
                <w:b/>
                <w:sz w:val="14"/>
                <w:szCs w:val="14"/>
              </w:rPr>
              <w:t xml:space="preserve">Endokrin </w:t>
            </w:r>
          </w:p>
        </w:tc>
        <w:tc>
          <w:tcPr>
            <w:tcW w:w="714"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51</w:t>
            </w:r>
          </w:p>
        </w:tc>
        <w:tc>
          <w:tcPr>
            <w:tcW w:w="672"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16</w:t>
            </w:r>
          </w:p>
        </w:tc>
        <w:tc>
          <w:tcPr>
            <w:tcW w:w="686" w:type="dxa"/>
            <w:shd w:val="clear" w:color="auto" w:fill="C6D9F1" w:themeFill="text2" w:themeFillTint="33"/>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67</w:t>
            </w:r>
          </w:p>
        </w:tc>
        <w:tc>
          <w:tcPr>
            <w:tcW w:w="560"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574"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587"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588"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700" w:type="dxa"/>
            <w:shd w:val="clear" w:color="auto" w:fill="C6D9F1" w:themeFill="text2" w:themeFillTint="33"/>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714" w:type="dxa"/>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73</w:t>
            </w:r>
          </w:p>
        </w:tc>
        <w:tc>
          <w:tcPr>
            <w:tcW w:w="728" w:type="dxa"/>
            <w:shd w:val="clear" w:color="auto" w:fill="DBE5F1" w:themeFill="accent1" w:themeFillTint="33"/>
          </w:tcPr>
          <w:p w:rsidR="008C0EB2" w:rsidRDefault="008C0EB2" w:rsidP="00083D30">
            <w:pPr>
              <w:jc w:val="center"/>
              <w:rPr>
                <w:rFonts w:ascii="Times New Roman" w:hAnsi="Times New Roman" w:cs="Times New Roman"/>
                <w:b/>
                <w:sz w:val="14"/>
                <w:szCs w:val="14"/>
              </w:rPr>
            </w:pPr>
            <w:r>
              <w:rPr>
                <w:rFonts w:ascii="Times New Roman" w:hAnsi="Times New Roman" w:cs="Times New Roman"/>
                <w:b/>
                <w:sz w:val="14"/>
                <w:szCs w:val="14"/>
              </w:rPr>
              <w:t>140</w:t>
            </w:r>
          </w:p>
        </w:tc>
        <w:tc>
          <w:tcPr>
            <w:tcW w:w="641" w:type="dxa"/>
          </w:tcPr>
          <w:p w:rsidR="008C0EB2" w:rsidRDefault="008C0EB2" w:rsidP="00083D30">
            <w:pPr>
              <w:jc w:val="center"/>
              <w:rPr>
                <w:rFonts w:ascii="Times New Roman" w:hAnsi="Times New Roman" w:cs="Times New Roman"/>
                <w:b/>
                <w:sz w:val="14"/>
                <w:szCs w:val="14"/>
              </w:rPr>
            </w:pPr>
            <w:r>
              <w:rPr>
                <w:rFonts w:ascii="Times New Roman" w:hAnsi="Times New Roman" w:cs="Times New Roman"/>
                <w:b/>
                <w:sz w:val="14"/>
                <w:szCs w:val="14"/>
              </w:rPr>
              <w:t>6</w:t>
            </w:r>
          </w:p>
        </w:tc>
      </w:tr>
      <w:tr w:rsidR="008C0EB2" w:rsidRPr="00FF6D3D" w:rsidTr="00083D30">
        <w:tc>
          <w:tcPr>
            <w:tcW w:w="2124" w:type="dxa"/>
          </w:tcPr>
          <w:p w:rsidR="008C0EB2" w:rsidRDefault="008C0EB2" w:rsidP="00083D30">
            <w:pPr>
              <w:rPr>
                <w:rFonts w:ascii="Times New Roman" w:hAnsi="Times New Roman" w:cs="Times New Roman"/>
                <w:b/>
                <w:sz w:val="14"/>
                <w:szCs w:val="14"/>
              </w:rPr>
            </w:pPr>
            <w:r>
              <w:rPr>
                <w:rFonts w:ascii="Times New Roman" w:hAnsi="Times New Roman" w:cs="Times New Roman"/>
                <w:b/>
                <w:sz w:val="14"/>
                <w:szCs w:val="14"/>
              </w:rPr>
              <w:t>Sindirim Sistemi</w:t>
            </w:r>
          </w:p>
        </w:tc>
        <w:tc>
          <w:tcPr>
            <w:tcW w:w="714"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36</w:t>
            </w:r>
          </w:p>
        </w:tc>
        <w:tc>
          <w:tcPr>
            <w:tcW w:w="672"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8</w:t>
            </w:r>
          </w:p>
        </w:tc>
        <w:tc>
          <w:tcPr>
            <w:tcW w:w="686" w:type="dxa"/>
            <w:shd w:val="clear" w:color="auto" w:fill="C6D9F1" w:themeFill="text2" w:themeFillTint="33"/>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44</w:t>
            </w:r>
          </w:p>
        </w:tc>
        <w:tc>
          <w:tcPr>
            <w:tcW w:w="560"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8</w:t>
            </w:r>
          </w:p>
        </w:tc>
        <w:tc>
          <w:tcPr>
            <w:tcW w:w="574"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587"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588"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700" w:type="dxa"/>
            <w:shd w:val="clear" w:color="auto" w:fill="C6D9F1" w:themeFill="text2" w:themeFillTint="33"/>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8</w:t>
            </w:r>
          </w:p>
        </w:tc>
        <w:tc>
          <w:tcPr>
            <w:tcW w:w="714" w:type="dxa"/>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48</w:t>
            </w:r>
          </w:p>
        </w:tc>
        <w:tc>
          <w:tcPr>
            <w:tcW w:w="728" w:type="dxa"/>
            <w:shd w:val="clear" w:color="auto" w:fill="DBE5F1" w:themeFill="accent1" w:themeFillTint="33"/>
          </w:tcPr>
          <w:p w:rsidR="008C0EB2" w:rsidRDefault="008C0EB2" w:rsidP="00083D30">
            <w:pPr>
              <w:jc w:val="center"/>
              <w:rPr>
                <w:rFonts w:ascii="Times New Roman" w:hAnsi="Times New Roman" w:cs="Times New Roman"/>
                <w:b/>
                <w:sz w:val="14"/>
                <w:szCs w:val="14"/>
              </w:rPr>
            </w:pPr>
            <w:r>
              <w:rPr>
                <w:rFonts w:ascii="Times New Roman" w:hAnsi="Times New Roman" w:cs="Times New Roman"/>
                <w:b/>
                <w:sz w:val="14"/>
                <w:szCs w:val="14"/>
              </w:rPr>
              <w:t>100</w:t>
            </w:r>
          </w:p>
        </w:tc>
        <w:tc>
          <w:tcPr>
            <w:tcW w:w="641" w:type="dxa"/>
          </w:tcPr>
          <w:p w:rsidR="008C0EB2" w:rsidRDefault="008C0EB2" w:rsidP="00083D30">
            <w:pPr>
              <w:jc w:val="center"/>
              <w:rPr>
                <w:rFonts w:ascii="Times New Roman" w:hAnsi="Times New Roman" w:cs="Times New Roman"/>
                <w:b/>
                <w:sz w:val="14"/>
                <w:szCs w:val="14"/>
              </w:rPr>
            </w:pPr>
            <w:r>
              <w:rPr>
                <w:rFonts w:ascii="Times New Roman" w:hAnsi="Times New Roman" w:cs="Times New Roman"/>
                <w:b/>
                <w:sz w:val="14"/>
                <w:szCs w:val="14"/>
              </w:rPr>
              <w:t>5</w:t>
            </w:r>
          </w:p>
        </w:tc>
      </w:tr>
      <w:tr w:rsidR="008C0EB2" w:rsidRPr="00FF6D3D" w:rsidTr="00083D30">
        <w:tc>
          <w:tcPr>
            <w:tcW w:w="2124" w:type="dxa"/>
          </w:tcPr>
          <w:p w:rsidR="008C0EB2" w:rsidRDefault="008C0EB2" w:rsidP="00083D30">
            <w:pPr>
              <w:rPr>
                <w:rFonts w:ascii="Times New Roman" w:hAnsi="Times New Roman" w:cs="Times New Roman"/>
                <w:b/>
                <w:sz w:val="14"/>
                <w:szCs w:val="14"/>
              </w:rPr>
            </w:pPr>
            <w:r>
              <w:rPr>
                <w:rFonts w:ascii="Times New Roman" w:hAnsi="Times New Roman" w:cs="Times New Roman"/>
                <w:b/>
                <w:sz w:val="14"/>
                <w:szCs w:val="14"/>
              </w:rPr>
              <w:t>Yaşlanma</w:t>
            </w:r>
          </w:p>
        </w:tc>
        <w:tc>
          <w:tcPr>
            <w:tcW w:w="714"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27</w:t>
            </w:r>
          </w:p>
        </w:tc>
        <w:tc>
          <w:tcPr>
            <w:tcW w:w="672"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8</w:t>
            </w:r>
          </w:p>
        </w:tc>
        <w:tc>
          <w:tcPr>
            <w:tcW w:w="686" w:type="dxa"/>
            <w:shd w:val="clear" w:color="auto" w:fill="C6D9F1" w:themeFill="text2" w:themeFillTint="33"/>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35</w:t>
            </w:r>
          </w:p>
        </w:tc>
        <w:tc>
          <w:tcPr>
            <w:tcW w:w="560"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574"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587"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588"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700" w:type="dxa"/>
            <w:shd w:val="clear" w:color="auto" w:fill="C6D9F1" w:themeFill="text2" w:themeFillTint="33"/>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714" w:type="dxa"/>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49</w:t>
            </w:r>
          </w:p>
        </w:tc>
        <w:tc>
          <w:tcPr>
            <w:tcW w:w="728" w:type="dxa"/>
            <w:shd w:val="clear" w:color="auto" w:fill="DBE5F1" w:themeFill="accent1" w:themeFillTint="33"/>
          </w:tcPr>
          <w:p w:rsidR="008C0EB2" w:rsidRDefault="008C0EB2" w:rsidP="00083D30">
            <w:pPr>
              <w:jc w:val="center"/>
              <w:rPr>
                <w:rFonts w:ascii="Times New Roman" w:hAnsi="Times New Roman" w:cs="Times New Roman"/>
                <w:b/>
                <w:sz w:val="14"/>
                <w:szCs w:val="14"/>
              </w:rPr>
            </w:pPr>
            <w:r>
              <w:rPr>
                <w:rFonts w:ascii="Times New Roman" w:hAnsi="Times New Roman" w:cs="Times New Roman"/>
                <w:b/>
                <w:sz w:val="14"/>
                <w:szCs w:val="14"/>
              </w:rPr>
              <w:t>84</w:t>
            </w:r>
          </w:p>
        </w:tc>
        <w:tc>
          <w:tcPr>
            <w:tcW w:w="641" w:type="dxa"/>
          </w:tcPr>
          <w:p w:rsidR="008C0EB2" w:rsidRDefault="008C0EB2" w:rsidP="00083D30">
            <w:pPr>
              <w:jc w:val="center"/>
              <w:rPr>
                <w:rFonts w:ascii="Times New Roman" w:hAnsi="Times New Roman" w:cs="Times New Roman"/>
                <w:b/>
                <w:sz w:val="14"/>
                <w:szCs w:val="14"/>
              </w:rPr>
            </w:pPr>
            <w:r>
              <w:rPr>
                <w:rFonts w:ascii="Times New Roman" w:hAnsi="Times New Roman" w:cs="Times New Roman"/>
                <w:b/>
                <w:sz w:val="14"/>
                <w:szCs w:val="14"/>
              </w:rPr>
              <w:t>5</w:t>
            </w:r>
          </w:p>
        </w:tc>
      </w:tr>
      <w:tr w:rsidR="008C0EB2" w:rsidRPr="00FF6D3D" w:rsidTr="00083D30">
        <w:tc>
          <w:tcPr>
            <w:tcW w:w="2124" w:type="dxa"/>
          </w:tcPr>
          <w:p w:rsidR="008C0EB2" w:rsidRDefault="008C0EB2" w:rsidP="00083D30">
            <w:pPr>
              <w:rPr>
                <w:rFonts w:ascii="Times New Roman" w:hAnsi="Times New Roman" w:cs="Times New Roman"/>
                <w:b/>
                <w:sz w:val="14"/>
                <w:szCs w:val="14"/>
              </w:rPr>
            </w:pPr>
            <w:r>
              <w:rPr>
                <w:rFonts w:ascii="Times New Roman" w:hAnsi="Times New Roman" w:cs="Times New Roman"/>
                <w:b/>
                <w:sz w:val="14"/>
                <w:szCs w:val="14"/>
              </w:rPr>
              <w:t>Nöropsikiyatriye Giriş</w:t>
            </w:r>
          </w:p>
        </w:tc>
        <w:tc>
          <w:tcPr>
            <w:tcW w:w="714"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38</w:t>
            </w:r>
          </w:p>
        </w:tc>
        <w:tc>
          <w:tcPr>
            <w:tcW w:w="672"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16</w:t>
            </w:r>
          </w:p>
        </w:tc>
        <w:tc>
          <w:tcPr>
            <w:tcW w:w="686" w:type="dxa"/>
            <w:shd w:val="clear" w:color="auto" w:fill="C6D9F1" w:themeFill="text2" w:themeFillTint="33"/>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54</w:t>
            </w:r>
          </w:p>
        </w:tc>
        <w:tc>
          <w:tcPr>
            <w:tcW w:w="560"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574"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587"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588"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700" w:type="dxa"/>
            <w:shd w:val="clear" w:color="auto" w:fill="C6D9F1" w:themeFill="text2" w:themeFillTint="33"/>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714" w:type="dxa"/>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38</w:t>
            </w:r>
          </w:p>
        </w:tc>
        <w:tc>
          <w:tcPr>
            <w:tcW w:w="728" w:type="dxa"/>
            <w:shd w:val="clear" w:color="auto" w:fill="DBE5F1" w:themeFill="accent1" w:themeFillTint="33"/>
          </w:tcPr>
          <w:p w:rsidR="008C0EB2" w:rsidRDefault="008C0EB2" w:rsidP="00083D30">
            <w:pPr>
              <w:jc w:val="center"/>
              <w:rPr>
                <w:rFonts w:ascii="Times New Roman" w:hAnsi="Times New Roman" w:cs="Times New Roman"/>
                <w:b/>
                <w:sz w:val="14"/>
                <w:szCs w:val="14"/>
              </w:rPr>
            </w:pPr>
            <w:r>
              <w:rPr>
                <w:rFonts w:ascii="Times New Roman" w:hAnsi="Times New Roman" w:cs="Times New Roman"/>
                <w:b/>
                <w:sz w:val="14"/>
                <w:szCs w:val="14"/>
              </w:rPr>
              <w:t>92</w:t>
            </w:r>
          </w:p>
        </w:tc>
        <w:tc>
          <w:tcPr>
            <w:tcW w:w="641" w:type="dxa"/>
          </w:tcPr>
          <w:p w:rsidR="008C0EB2" w:rsidRDefault="008C0EB2" w:rsidP="00083D30">
            <w:pPr>
              <w:jc w:val="center"/>
              <w:rPr>
                <w:rFonts w:ascii="Times New Roman" w:hAnsi="Times New Roman" w:cs="Times New Roman"/>
                <w:b/>
                <w:sz w:val="14"/>
                <w:szCs w:val="14"/>
              </w:rPr>
            </w:pPr>
            <w:r>
              <w:rPr>
                <w:rFonts w:ascii="Times New Roman" w:hAnsi="Times New Roman" w:cs="Times New Roman"/>
                <w:b/>
                <w:sz w:val="14"/>
                <w:szCs w:val="14"/>
              </w:rPr>
              <w:t>5</w:t>
            </w:r>
          </w:p>
        </w:tc>
      </w:tr>
      <w:tr w:rsidR="008C0EB2" w:rsidRPr="00FF6D3D" w:rsidTr="00083D30">
        <w:tc>
          <w:tcPr>
            <w:tcW w:w="2124" w:type="dxa"/>
            <w:shd w:val="clear" w:color="auto" w:fill="FFFFFF" w:themeFill="background1"/>
          </w:tcPr>
          <w:p w:rsidR="008C0EB2" w:rsidRDefault="008C0EB2" w:rsidP="00083D30">
            <w:pPr>
              <w:rPr>
                <w:rFonts w:ascii="Times New Roman" w:hAnsi="Times New Roman" w:cs="Times New Roman"/>
                <w:b/>
                <w:sz w:val="14"/>
                <w:szCs w:val="14"/>
              </w:rPr>
            </w:pPr>
            <w:r>
              <w:rPr>
                <w:rFonts w:ascii="Times New Roman" w:hAnsi="Times New Roman" w:cs="Times New Roman"/>
                <w:b/>
                <w:sz w:val="14"/>
                <w:szCs w:val="14"/>
              </w:rPr>
              <w:t>Seçmeli  - III</w:t>
            </w:r>
          </w:p>
        </w:tc>
        <w:tc>
          <w:tcPr>
            <w:tcW w:w="714"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672"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686" w:type="dxa"/>
            <w:shd w:val="clear" w:color="auto" w:fill="C6D9F1" w:themeFill="text2" w:themeFillTint="33"/>
          </w:tcPr>
          <w:p w:rsidR="008C0EB2" w:rsidRDefault="008C0EB2" w:rsidP="00083D30">
            <w:pPr>
              <w:jc w:val="center"/>
              <w:rPr>
                <w:rFonts w:ascii="Times New Roman" w:hAnsi="Times New Roman" w:cs="Times New Roman"/>
                <w:sz w:val="14"/>
                <w:szCs w:val="14"/>
              </w:rPr>
            </w:pPr>
          </w:p>
        </w:tc>
        <w:tc>
          <w:tcPr>
            <w:tcW w:w="560"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574"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587"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588"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700" w:type="dxa"/>
            <w:shd w:val="clear" w:color="auto" w:fill="C6D9F1" w:themeFill="text2" w:themeFillTint="33"/>
          </w:tcPr>
          <w:p w:rsidR="008C0EB2" w:rsidRDefault="008C0EB2" w:rsidP="00083D30">
            <w:pPr>
              <w:jc w:val="center"/>
              <w:rPr>
                <w:rFonts w:ascii="Times New Roman" w:hAnsi="Times New Roman" w:cs="Times New Roman"/>
                <w:sz w:val="14"/>
                <w:szCs w:val="14"/>
              </w:rPr>
            </w:pPr>
          </w:p>
        </w:tc>
        <w:tc>
          <w:tcPr>
            <w:tcW w:w="714"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728" w:type="dxa"/>
            <w:shd w:val="clear" w:color="auto" w:fill="DBE5F1" w:themeFill="accent1" w:themeFillTint="33"/>
          </w:tcPr>
          <w:p w:rsidR="008C0EB2" w:rsidRDefault="008C0EB2" w:rsidP="00083D30">
            <w:pPr>
              <w:jc w:val="center"/>
              <w:rPr>
                <w:rFonts w:ascii="Times New Roman" w:hAnsi="Times New Roman" w:cs="Times New Roman"/>
                <w:b/>
                <w:sz w:val="14"/>
                <w:szCs w:val="14"/>
              </w:rPr>
            </w:pPr>
          </w:p>
        </w:tc>
        <w:tc>
          <w:tcPr>
            <w:tcW w:w="641" w:type="dxa"/>
            <w:shd w:val="clear" w:color="auto" w:fill="FFFFFF" w:themeFill="background1"/>
          </w:tcPr>
          <w:p w:rsidR="008C0EB2" w:rsidRDefault="008C0EB2" w:rsidP="00083D30">
            <w:pPr>
              <w:jc w:val="center"/>
              <w:rPr>
                <w:rFonts w:ascii="Times New Roman" w:hAnsi="Times New Roman" w:cs="Times New Roman"/>
                <w:b/>
                <w:sz w:val="14"/>
                <w:szCs w:val="14"/>
              </w:rPr>
            </w:pPr>
          </w:p>
        </w:tc>
      </w:tr>
      <w:tr w:rsidR="008C0EB2" w:rsidRPr="00FF6D3D" w:rsidTr="00083D30">
        <w:tc>
          <w:tcPr>
            <w:tcW w:w="2124" w:type="dxa"/>
            <w:shd w:val="clear" w:color="auto" w:fill="FFFFFF" w:themeFill="background1"/>
          </w:tcPr>
          <w:p w:rsidR="008C0EB2" w:rsidRDefault="008C0EB2" w:rsidP="00083D30">
            <w:pPr>
              <w:jc w:val="right"/>
              <w:rPr>
                <w:rFonts w:ascii="Times New Roman" w:hAnsi="Times New Roman" w:cs="Times New Roman"/>
                <w:sz w:val="14"/>
                <w:szCs w:val="14"/>
              </w:rPr>
            </w:pPr>
            <w:r>
              <w:rPr>
                <w:rFonts w:ascii="Times New Roman" w:hAnsi="Times New Roman" w:cs="Times New Roman"/>
                <w:sz w:val="14"/>
                <w:szCs w:val="14"/>
              </w:rPr>
              <w:t xml:space="preserve">Fiziksel Aktivite ve Ergonomi </w:t>
            </w:r>
          </w:p>
        </w:tc>
        <w:tc>
          <w:tcPr>
            <w:tcW w:w="714"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672"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686" w:type="dxa"/>
            <w:shd w:val="clear" w:color="auto" w:fill="C6D9F1" w:themeFill="text2" w:themeFillTint="33"/>
          </w:tcPr>
          <w:p w:rsidR="008C0EB2" w:rsidRDefault="008C0EB2" w:rsidP="00083D30">
            <w:pPr>
              <w:jc w:val="center"/>
              <w:rPr>
                <w:rFonts w:ascii="Times New Roman" w:hAnsi="Times New Roman" w:cs="Times New Roman"/>
                <w:sz w:val="14"/>
                <w:szCs w:val="14"/>
              </w:rPr>
            </w:pPr>
          </w:p>
        </w:tc>
        <w:tc>
          <w:tcPr>
            <w:tcW w:w="560"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574"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587"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588"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700" w:type="dxa"/>
            <w:shd w:val="clear" w:color="auto" w:fill="C6D9F1" w:themeFill="text2" w:themeFillTint="33"/>
          </w:tcPr>
          <w:p w:rsidR="008C0EB2" w:rsidRDefault="008C0EB2" w:rsidP="00083D30">
            <w:pPr>
              <w:jc w:val="center"/>
              <w:rPr>
                <w:rFonts w:ascii="Times New Roman" w:hAnsi="Times New Roman" w:cs="Times New Roman"/>
                <w:sz w:val="14"/>
                <w:szCs w:val="14"/>
              </w:rPr>
            </w:pPr>
          </w:p>
        </w:tc>
        <w:tc>
          <w:tcPr>
            <w:tcW w:w="714"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728" w:type="dxa"/>
            <w:shd w:val="clear" w:color="auto" w:fill="DBE5F1" w:themeFill="accent1" w:themeFillTint="33"/>
          </w:tcPr>
          <w:p w:rsidR="008C0EB2" w:rsidRDefault="008C0EB2" w:rsidP="00083D30">
            <w:pPr>
              <w:jc w:val="center"/>
              <w:rPr>
                <w:rFonts w:ascii="Times New Roman" w:hAnsi="Times New Roman" w:cs="Times New Roman"/>
                <w:b/>
                <w:sz w:val="14"/>
                <w:szCs w:val="14"/>
              </w:rPr>
            </w:pPr>
          </w:p>
        </w:tc>
        <w:tc>
          <w:tcPr>
            <w:tcW w:w="641" w:type="dxa"/>
            <w:shd w:val="clear" w:color="auto" w:fill="FFFFFF" w:themeFill="background1"/>
          </w:tcPr>
          <w:p w:rsidR="008C0EB2" w:rsidRDefault="008C0EB2" w:rsidP="00083D30">
            <w:pPr>
              <w:jc w:val="center"/>
              <w:rPr>
                <w:rFonts w:ascii="Times New Roman" w:hAnsi="Times New Roman" w:cs="Times New Roman"/>
                <w:b/>
                <w:sz w:val="14"/>
                <w:szCs w:val="14"/>
              </w:rPr>
            </w:pPr>
            <w:r>
              <w:rPr>
                <w:rFonts w:ascii="Times New Roman" w:hAnsi="Times New Roman" w:cs="Times New Roman"/>
                <w:b/>
                <w:sz w:val="14"/>
                <w:szCs w:val="14"/>
              </w:rPr>
              <w:t>4</w:t>
            </w:r>
          </w:p>
        </w:tc>
      </w:tr>
      <w:tr w:rsidR="008C0EB2" w:rsidRPr="00FF6D3D" w:rsidTr="00083D30">
        <w:tc>
          <w:tcPr>
            <w:tcW w:w="2124" w:type="dxa"/>
            <w:shd w:val="clear" w:color="auto" w:fill="FFFFFF" w:themeFill="background1"/>
          </w:tcPr>
          <w:p w:rsidR="008C0EB2" w:rsidRDefault="008C0EB2" w:rsidP="00083D30">
            <w:pPr>
              <w:jc w:val="right"/>
              <w:rPr>
                <w:rFonts w:ascii="Times New Roman" w:hAnsi="Times New Roman" w:cs="Times New Roman"/>
                <w:sz w:val="14"/>
                <w:szCs w:val="14"/>
              </w:rPr>
            </w:pPr>
            <w:r w:rsidRPr="002A01DA">
              <w:rPr>
                <w:rFonts w:ascii="Times New Roman" w:hAnsi="Times New Roman"/>
                <w:color w:val="000000"/>
                <w:sz w:val="14"/>
                <w:szCs w:val="14"/>
              </w:rPr>
              <w:t>Orta Doğu ve Afrika Enfeksiyonları</w:t>
            </w:r>
          </w:p>
        </w:tc>
        <w:tc>
          <w:tcPr>
            <w:tcW w:w="714"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672"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686" w:type="dxa"/>
            <w:shd w:val="clear" w:color="auto" w:fill="C6D9F1" w:themeFill="text2" w:themeFillTint="33"/>
          </w:tcPr>
          <w:p w:rsidR="008C0EB2" w:rsidRDefault="008C0EB2" w:rsidP="00083D30">
            <w:pPr>
              <w:jc w:val="center"/>
              <w:rPr>
                <w:rFonts w:ascii="Times New Roman" w:hAnsi="Times New Roman" w:cs="Times New Roman"/>
                <w:sz w:val="14"/>
                <w:szCs w:val="14"/>
              </w:rPr>
            </w:pPr>
          </w:p>
        </w:tc>
        <w:tc>
          <w:tcPr>
            <w:tcW w:w="560"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574"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587"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588"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700" w:type="dxa"/>
            <w:shd w:val="clear" w:color="auto" w:fill="C6D9F1" w:themeFill="text2" w:themeFillTint="33"/>
          </w:tcPr>
          <w:p w:rsidR="008C0EB2" w:rsidRDefault="008C0EB2" w:rsidP="00083D30">
            <w:pPr>
              <w:jc w:val="center"/>
              <w:rPr>
                <w:rFonts w:ascii="Times New Roman" w:hAnsi="Times New Roman" w:cs="Times New Roman"/>
                <w:sz w:val="14"/>
                <w:szCs w:val="14"/>
              </w:rPr>
            </w:pPr>
          </w:p>
        </w:tc>
        <w:tc>
          <w:tcPr>
            <w:tcW w:w="714"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728" w:type="dxa"/>
            <w:shd w:val="clear" w:color="auto" w:fill="DBE5F1" w:themeFill="accent1" w:themeFillTint="33"/>
          </w:tcPr>
          <w:p w:rsidR="008C0EB2" w:rsidRDefault="008C0EB2" w:rsidP="00083D30">
            <w:pPr>
              <w:jc w:val="center"/>
              <w:rPr>
                <w:rFonts w:ascii="Times New Roman" w:hAnsi="Times New Roman" w:cs="Times New Roman"/>
                <w:b/>
                <w:sz w:val="14"/>
                <w:szCs w:val="14"/>
              </w:rPr>
            </w:pPr>
          </w:p>
        </w:tc>
        <w:tc>
          <w:tcPr>
            <w:tcW w:w="641" w:type="dxa"/>
            <w:shd w:val="clear" w:color="auto" w:fill="FFFFFF" w:themeFill="background1"/>
          </w:tcPr>
          <w:p w:rsidR="008C0EB2" w:rsidRDefault="008C0EB2" w:rsidP="00083D30">
            <w:pPr>
              <w:jc w:val="center"/>
              <w:rPr>
                <w:rFonts w:ascii="Times New Roman" w:hAnsi="Times New Roman" w:cs="Times New Roman"/>
                <w:b/>
                <w:sz w:val="14"/>
                <w:szCs w:val="14"/>
              </w:rPr>
            </w:pPr>
            <w:r>
              <w:rPr>
                <w:rFonts w:ascii="Times New Roman" w:hAnsi="Times New Roman" w:cs="Times New Roman"/>
                <w:b/>
                <w:sz w:val="14"/>
                <w:szCs w:val="14"/>
              </w:rPr>
              <w:t>4</w:t>
            </w:r>
          </w:p>
        </w:tc>
      </w:tr>
      <w:tr w:rsidR="008C0EB2" w:rsidRPr="00FF6D3D" w:rsidTr="00083D30">
        <w:tc>
          <w:tcPr>
            <w:tcW w:w="2124" w:type="dxa"/>
            <w:shd w:val="clear" w:color="auto" w:fill="FFFFFF" w:themeFill="background1"/>
          </w:tcPr>
          <w:p w:rsidR="008C0EB2" w:rsidRDefault="008C0EB2" w:rsidP="00083D30">
            <w:pPr>
              <w:jc w:val="right"/>
              <w:rPr>
                <w:rFonts w:ascii="Times New Roman" w:hAnsi="Times New Roman" w:cs="Times New Roman"/>
                <w:sz w:val="14"/>
                <w:szCs w:val="14"/>
              </w:rPr>
            </w:pPr>
            <w:r w:rsidRPr="002A01DA">
              <w:rPr>
                <w:rFonts w:ascii="Times New Roman" w:hAnsi="Times New Roman"/>
                <w:color w:val="000000"/>
                <w:sz w:val="14"/>
                <w:szCs w:val="14"/>
              </w:rPr>
              <w:t xml:space="preserve">Sağlık Turizmi </w:t>
            </w:r>
          </w:p>
        </w:tc>
        <w:tc>
          <w:tcPr>
            <w:tcW w:w="714"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672"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686" w:type="dxa"/>
            <w:shd w:val="clear" w:color="auto" w:fill="C6D9F1" w:themeFill="text2" w:themeFillTint="33"/>
          </w:tcPr>
          <w:p w:rsidR="008C0EB2" w:rsidRDefault="008C0EB2" w:rsidP="00083D30">
            <w:pPr>
              <w:jc w:val="center"/>
              <w:rPr>
                <w:rFonts w:ascii="Times New Roman" w:hAnsi="Times New Roman" w:cs="Times New Roman"/>
                <w:sz w:val="14"/>
                <w:szCs w:val="14"/>
              </w:rPr>
            </w:pPr>
          </w:p>
        </w:tc>
        <w:tc>
          <w:tcPr>
            <w:tcW w:w="560"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574"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587"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588"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700" w:type="dxa"/>
            <w:shd w:val="clear" w:color="auto" w:fill="C6D9F1" w:themeFill="text2" w:themeFillTint="33"/>
          </w:tcPr>
          <w:p w:rsidR="008C0EB2" w:rsidRDefault="008C0EB2" w:rsidP="00083D30">
            <w:pPr>
              <w:jc w:val="center"/>
              <w:rPr>
                <w:rFonts w:ascii="Times New Roman" w:hAnsi="Times New Roman" w:cs="Times New Roman"/>
                <w:sz w:val="14"/>
                <w:szCs w:val="14"/>
              </w:rPr>
            </w:pPr>
          </w:p>
        </w:tc>
        <w:tc>
          <w:tcPr>
            <w:tcW w:w="714"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728" w:type="dxa"/>
            <w:shd w:val="clear" w:color="auto" w:fill="DBE5F1" w:themeFill="accent1" w:themeFillTint="33"/>
          </w:tcPr>
          <w:p w:rsidR="008C0EB2" w:rsidRDefault="008C0EB2" w:rsidP="00083D30">
            <w:pPr>
              <w:jc w:val="center"/>
              <w:rPr>
                <w:rFonts w:ascii="Times New Roman" w:hAnsi="Times New Roman" w:cs="Times New Roman"/>
                <w:b/>
                <w:sz w:val="14"/>
                <w:szCs w:val="14"/>
              </w:rPr>
            </w:pPr>
          </w:p>
        </w:tc>
        <w:tc>
          <w:tcPr>
            <w:tcW w:w="641" w:type="dxa"/>
            <w:shd w:val="clear" w:color="auto" w:fill="FFFFFF" w:themeFill="background1"/>
          </w:tcPr>
          <w:p w:rsidR="008C0EB2" w:rsidRDefault="008C0EB2" w:rsidP="00083D30">
            <w:pPr>
              <w:jc w:val="center"/>
              <w:rPr>
                <w:rFonts w:ascii="Times New Roman" w:hAnsi="Times New Roman" w:cs="Times New Roman"/>
                <w:b/>
                <w:sz w:val="14"/>
                <w:szCs w:val="14"/>
              </w:rPr>
            </w:pPr>
            <w:r>
              <w:rPr>
                <w:rFonts w:ascii="Times New Roman" w:hAnsi="Times New Roman" w:cs="Times New Roman"/>
                <w:b/>
                <w:sz w:val="14"/>
                <w:szCs w:val="14"/>
              </w:rPr>
              <w:t>4</w:t>
            </w:r>
          </w:p>
        </w:tc>
      </w:tr>
      <w:tr w:rsidR="008C0EB2" w:rsidRPr="00FF6D3D" w:rsidTr="00083D30">
        <w:tc>
          <w:tcPr>
            <w:tcW w:w="2124" w:type="dxa"/>
            <w:shd w:val="clear" w:color="auto" w:fill="FFFFFF" w:themeFill="background1"/>
          </w:tcPr>
          <w:p w:rsidR="008C0EB2" w:rsidRDefault="008C0EB2" w:rsidP="00083D30">
            <w:pPr>
              <w:jc w:val="right"/>
              <w:rPr>
                <w:rFonts w:ascii="Times New Roman" w:hAnsi="Times New Roman" w:cs="Times New Roman"/>
                <w:sz w:val="14"/>
                <w:szCs w:val="14"/>
              </w:rPr>
            </w:pPr>
            <w:r w:rsidRPr="002A01DA">
              <w:rPr>
                <w:rFonts w:ascii="Times New Roman" w:hAnsi="Times New Roman"/>
                <w:color w:val="000000"/>
                <w:sz w:val="14"/>
                <w:szCs w:val="14"/>
              </w:rPr>
              <w:t>Sağlıklı Yaşam Tarzı</w:t>
            </w:r>
          </w:p>
        </w:tc>
        <w:tc>
          <w:tcPr>
            <w:tcW w:w="714"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672"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686" w:type="dxa"/>
            <w:shd w:val="clear" w:color="auto" w:fill="C6D9F1" w:themeFill="text2" w:themeFillTint="33"/>
          </w:tcPr>
          <w:p w:rsidR="008C0EB2" w:rsidRDefault="008C0EB2" w:rsidP="00083D30">
            <w:pPr>
              <w:jc w:val="center"/>
              <w:rPr>
                <w:rFonts w:ascii="Times New Roman" w:hAnsi="Times New Roman" w:cs="Times New Roman"/>
                <w:sz w:val="14"/>
                <w:szCs w:val="14"/>
              </w:rPr>
            </w:pPr>
          </w:p>
        </w:tc>
        <w:tc>
          <w:tcPr>
            <w:tcW w:w="560"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574"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587"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588"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700" w:type="dxa"/>
            <w:shd w:val="clear" w:color="auto" w:fill="C6D9F1" w:themeFill="text2" w:themeFillTint="33"/>
          </w:tcPr>
          <w:p w:rsidR="008C0EB2" w:rsidRDefault="008C0EB2" w:rsidP="00083D30">
            <w:pPr>
              <w:jc w:val="center"/>
              <w:rPr>
                <w:rFonts w:ascii="Times New Roman" w:hAnsi="Times New Roman" w:cs="Times New Roman"/>
                <w:sz w:val="14"/>
                <w:szCs w:val="14"/>
              </w:rPr>
            </w:pPr>
          </w:p>
        </w:tc>
        <w:tc>
          <w:tcPr>
            <w:tcW w:w="714"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728" w:type="dxa"/>
            <w:shd w:val="clear" w:color="auto" w:fill="DBE5F1" w:themeFill="accent1" w:themeFillTint="33"/>
          </w:tcPr>
          <w:p w:rsidR="008C0EB2" w:rsidRDefault="008C0EB2" w:rsidP="00083D30">
            <w:pPr>
              <w:jc w:val="center"/>
              <w:rPr>
                <w:rFonts w:ascii="Times New Roman" w:hAnsi="Times New Roman" w:cs="Times New Roman"/>
                <w:b/>
                <w:sz w:val="14"/>
                <w:szCs w:val="14"/>
              </w:rPr>
            </w:pPr>
          </w:p>
        </w:tc>
        <w:tc>
          <w:tcPr>
            <w:tcW w:w="641" w:type="dxa"/>
            <w:shd w:val="clear" w:color="auto" w:fill="FFFFFF" w:themeFill="background1"/>
          </w:tcPr>
          <w:p w:rsidR="008C0EB2" w:rsidRDefault="008C0EB2" w:rsidP="00083D30">
            <w:pPr>
              <w:jc w:val="center"/>
              <w:rPr>
                <w:rFonts w:ascii="Times New Roman" w:hAnsi="Times New Roman" w:cs="Times New Roman"/>
                <w:b/>
                <w:sz w:val="14"/>
                <w:szCs w:val="14"/>
              </w:rPr>
            </w:pPr>
            <w:r>
              <w:rPr>
                <w:rFonts w:ascii="Times New Roman" w:hAnsi="Times New Roman" w:cs="Times New Roman"/>
                <w:b/>
                <w:sz w:val="14"/>
                <w:szCs w:val="14"/>
              </w:rPr>
              <w:t>4</w:t>
            </w:r>
          </w:p>
        </w:tc>
      </w:tr>
      <w:tr w:rsidR="008C0EB2" w:rsidRPr="00FF6D3D" w:rsidTr="00083D30">
        <w:tc>
          <w:tcPr>
            <w:tcW w:w="2124" w:type="dxa"/>
            <w:shd w:val="clear" w:color="auto" w:fill="FFFFFF" w:themeFill="background1"/>
          </w:tcPr>
          <w:p w:rsidR="008C0EB2" w:rsidRDefault="008C0EB2" w:rsidP="00083D30">
            <w:pPr>
              <w:jc w:val="right"/>
              <w:rPr>
                <w:rFonts w:ascii="Times New Roman" w:hAnsi="Times New Roman" w:cs="Times New Roman"/>
                <w:sz w:val="14"/>
                <w:szCs w:val="14"/>
              </w:rPr>
            </w:pPr>
            <w:r w:rsidRPr="002A01DA">
              <w:rPr>
                <w:rFonts w:ascii="Times New Roman" w:hAnsi="Times New Roman"/>
                <w:color w:val="000000"/>
                <w:sz w:val="14"/>
                <w:szCs w:val="14"/>
              </w:rPr>
              <w:t>Tıpta İnsan Bilimleri</w:t>
            </w:r>
          </w:p>
        </w:tc>
        <w:tc>
          <w:tcPr>
            <w:tcW w:w="714"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672"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686" w:type="dxa"/>
            <w:shd w:val="clear" w:color="auto" w:fill="C6D9F1" w:themeFill="text2" w:themeFillTint="33"/>
          </w:tcPr>
          <w:p w:rsidR="008C0EB2" w:rsidRDefault="008C0EB2" w:rsidP="00083D30">
            <w:pPr>
              <w:jc w:val="center"/>
              <w:rPr>
                <w:rFonts w:ascii="Times New Roman" w:hAnsi="Times New Roman" w:cs="Times New Roman"/>
                <w:sz w:val="14"/>
                <w:szCs w:val="14"/>
              </w:rPr>
            </w:pPr>
          </w:p>
        </w:tc>
        <w:tc>
          <w:tcPr>
            <w:tcW w:w="560"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574"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587"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588"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700" w:type="dxa"/>
            <w:shd w:val="clear" w:color="auto" w:fill="C6D9F1" w:themeFill="text2" w:themeFillTint="33"/>
          </w:tcPr>
          <w:p w:rsidR="008C0EB2" w:rsidRDefault="008C0EB2" w:rsidP="00083D30">
            <w:pPr>
              <w:jc w:val="center"/>
              <w:rPr>
                <w:rFonts w:ascii="Times New Roman" w:hAnsi="Times New Roman" w:cs="Times New Roman"/>
                <w:sz w:val="14"/>
                <w:szCs w:val="14"/>
              </w:rPr>
            </w:pPr>
          </w:p>
        </w:tc>
        <w:tc>
          <w:tcPr>
            <w:tcW w:w="714"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728" w:type="dxa"/>
            <w:shd w:val="clear" w:color="auto" w:fill="DBE5F1" w:themeFill="accent1" w:themeFillTint="33"/>
          </w:tcPr>
          <w:p w:rsidR="008C0EB2" w:rsidRDefault="008C0EB2" w:rsidP="00083D30">
            <w:pPr>
              <w:jc w:val="center"/>
              <w:rPr>
                <w:rFonts w:ascii="Times New Roman" w:hAnsi="Times New Roman" w:cs="Times New Roman"/>
                <w:b/>
                <w:sz w:val="14"/>
                <w:szCs w:val="14"/>
              </w:rPr>
            </w:pPr>
          </w:p>
        </w:tc>
        <w:tc>
          <w:tcPr>
            <w:tcW w:w="641" w:type="dxa"/>
            <w:shd w:val="clear" w:color="auto" w:fill="FFFFFF" w:themeFill="background1"/>
          </w:tcPr>
          <w:p w:rsidR="008C0EB2" w:rsidRDefault="008C0EB2" w:rsidP="00083D30">
            <w:pPr>
              <w:jc w:val="center"/>
              <w:rPr>
                <w:rFonts w:ascii="Times New Roman" w:hAnsi="Times New Roman" w:cs="Times New Roman"/>
                <w:b/>
                <w:sz w:val="14"/>
                <w:szCs w:val="14"/>
              </w:rPr>
            </w:pPr>
            <w:r>
              <w:rPr>
                <w:rFonts w:ascii="Times New Roman" w:hAnsi="Times New Roman" w:cs="Times New Roman"/>
                <w:b/>
                <w:sz w:val="14"/>
                <w:szCs w:val="14"/>
              </w:rPr>
              <w:t>4</w:t>
            </w:r>
          </w:p>
        </w:tc>
      </w:tr>
      <w:tr w:rsidR="008C0EB2" w:rsidRPr="00FF6D3D" w:rsidTr="00083D30">
        <w:tc>
          <w:tcPr>
            <w:tcW w:w="2124" w:type="dxa"/>
            <w:shd w:val="clear" w:color="auto" w:fill="FFFFFF" w:themeFill="background1"/>
          </w:tcPr>
          <w:p w:rsidR="008C0EB2" w:rsidRDefault="008C0EB2" w:rsidP="00083D30">
            <w:pPr>
              <w:jc w:val="right"/>
              <w:rPr>
                <w:rFonts w:ascii="Times New Roman" w:hAnsi="Times New Roman" w:cs="Times New Roman"/>
                <w:sz w:val="14"/>
                <w:szCs w:val="14"/>
              </w:rPr>
            </w:pPr>
            <w:r w:rsidRPr="002A01DA">
              <w:rPr>
                <w:rFonts w:ascii="Times New Roman" w:hAnsi="Times New Roman"/>
                <w:color w:val="000000"/>
                <w:sz w:val="14"/>
                <w:szCs w:val="14"/>
              </w:rPr>
              <w:t>Girişimcilik ve Yenilikçilik</w:t>
            </w:r>
          </w:p>
        </w:tc>
        <w:tc>
          <w:tcPr>
            <w:tcW w:w="714"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672"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686" w:type="dxa"/>
            <w:shd w:val="clear" w:color="auto" w:fill="C6D9F1" w:themeFill="text2" w:themeFillTint="33"/>
          </w:tcPr>
          <w:p w:rsidR="008C0EB2" w:rsidRDefault="008C0EB2" w:rsidP="00083D30">
            <w:pPr>
              <w:jc w:val="center"/>
              <w:rPr>
                <w:rFonts w:ascii="Times New Roman" w:hAnsi="Times New Roman" w:cs="Times New Roman"/>
                <w:sz w:val="14"/>
                <w:szCs w:val="14"/>
              </w:rPr>
            </w:pPr>
          </w:p>
        </w:tc>
        <w:tc>
          <w:tcPr>
            <w:tcW w:w="560"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574"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587"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588"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700" w:type="dxa"/>
            <w:shd w:val="clear" w:color="auto" w:fill="C6D9F1" w:themeFill="text2" w:themeFillTint="33"/>
          </w:tcPr>
          <w:p w:rsidR="008C0EB2" w:rsidRDefault="008C0EB2" w:rsidP="00083D30">
            <w:pPr>
              <w:jc w:val="center"/>
              <w:rPr>
                <w:rFonts w:ascii="Times New Roman" w:hAnsi="Times New Roman" w:cs="Times New Roman"/>
                <w:sz w:val="14"/>
                <w:szCs w:val="14"/>
              </w:rPr>
            </w:pPr>
          </w:p>
        </w:tc>
        <w:tc>
          <w:tcPr>
            <w:tcW w:w="714"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728" w:type="dxa"/>
            <w:shd w:val="clear" w:color="auto" w:fill="DBE5F1" w:themeFill="accent1" w:themeFillTint="33"/>
          </w:tcPr>
          <w:p w:rsidR="008C0EB2" w:rsidRDefault="008C0EB2" w:rsidP="00083D30">
            <w:pPr>
              <w:jc w:val="center"/>
              <w:rPr>
                <w:rFonts w:ascii="Times New Roman" w:hAnsi="Times New Roman" w:cs="Times New Roman"/>
                <w:b/>
                <w:sz w:val="14"/>
                <w:szCs w:val="14"/>
              </w:rPr>
            </w:pPr>
          </w:p>
        </w:tc>
        <w:tc>
          <w:tcPr>
            <w:tcW w:w="641" w:type="dxa"/>
            <w:shd w:val="clear" w:color="auto" w:fill="FFFFFF" w:themeFill="background1"/>
          </w:tcPr>
          <w:p w:rsidR="008C0EB2" w:rsidRDefault="008C0EB2" w:rsidP="00083D30">
            <w:pPr>
              <w:jc w:val="center"/>
              <w:rPr>
                <w:rFonts w:ascii="Times New Roman" w:hAnsi="Times New Roman" w:cs="Times New Roman"/>
                <w:b/>
                <w:sz w:val="14"/>
                <w:szCs w:val="14"/>
              </w:rPr>
            </w:pPr>
            <w:r>
              <w:rPr>
                <w:rFonts w:ascii="Times New Roman" w:hAnsi="Times New Roman" w:cs="Times New Roman"/>
                <w:b/>
                <w:sz w:val="14"/>
                <w:szCs w:val="14"/>
              </w:rPr>
              <w:t>4</w:t>
            </w:r>
          </w:p>
        </w:tc>
      </w:tr>
      <w:tr w:rsidR="008C0EB2" w:rsidRPr="00FF6D3D" w:rsidTr="00083D30">
        <w:tc>
          <w:tcPr>
            <w:tcW w:w="2124" w:type="dxa"/>
            <w:shd w:val="clear" w:color="auto" w:fill="FFFFFF" w:themeFill="background1"/>
          </w:tcPr>
          <w:p w:rsidR="008C0EB2" w:rsidRDefault="008C0EB2" w:rsidP="00083D30">
            <w:pPr>
              <w:jc w:val="right"/>
              <w:rPr>
                <w:rFonts w:ascii="Times New Roman" w:hAnsi="Times New Roman" w:cs="Times New Roman"/>
                <w:sz w:val="14"/>
                <w:szCs w:val="14"/>
              </w:rPr>
            </w:pPr>
            <w:r w:rsidRPr="002A01DA">
              <w:rPr>
                <w:rFonts w:ascii="Times New Roman" w:hAnsi="Times New Roman"/>
                <w:color w:val="000000"/>
                <w:sz w:val="14"/>
                <w:szCs w:val="14"/>
              </w:rPr>
              <w:t>Fizik Aktivite ve Ergonomi</w:t>
            </w:r>
          </w:p>
        </w:tc>
        <w:tc>
          <w:tcPr>
            <w:tcW w:w="714"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672"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686" w:type="dxa"/>
            <w:shd w:val="clear" w:color="auto" w:fill="C6D9F1" w:themeFill="text2" w:themeFillTint="33"/>
          </w:tcPr>
          <w:p w:rsidR="008C0EB2" w:rsidRDefault="008C0EB2" w:rsidP="00083D30">
            <w:pPr>
              <w:jc w:val="center"/>
              <w:rPr>
                <w:rFonts w:ascii="Times New Roman" w:hAnsi="Times New Roman" w:cs="Times New Roman"/>
                <w:sz w:val="14"/>
                <w:szCs w:val="14"/>
              </w:rPr>
            </w:pPr>
          </w:p>
        </w:tc>
        <w:tc>
          <w:tcPr>
            <w:tcW w:w="560"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574"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587"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588"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700" w:type="dxa"/>
            <w:shd w:val="clear" w:color="auto" w:fill="C6D9F1" w:themeFill="text2" w:themeFillTint="33"/>
          </w:tcPr>
          <w:p w:rsidR="008C0EB2" w:rsidRDefault="008C0EB2" w:rsidP="00083D30">
            <w:pPr>
              <w:jc w:val="center"/>
              <w:rPr>
                <w:rFonts w:ascii="Times New Roman" w:hAnsi="Times New Roman" w:cs="Times New Roman"/>
                <w:sz w:val="14"/>
                <w:szCs w:val="14"/>
              </w:rPr>
            </w:pPr>
          </w:p>
        </w:tc>
        <w:tc>
          <w:tcPr>
            <w:tcW w:w="714"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728" w:type="dxa"/>
            <w:shd w:val="clear" w:color="auto" w:fill="DBE5F1" w:themeFill="accent1" w:themeFillTint="33"/>
          </w:tcPr>
          <w:p w:rsidR="008C0EB2" w:rsidRDefault="008C0EB2" w:rsidP="00083D30">
            <w:pPr>
              <w:jc w:val="center"/>
              <w:rPr>
                <w:rFonts w:ascii="Times New Roman" w:hAnsi="Times New Roman" w:cs="Times New Roman"/>
                <w:b/>
                <w:sz w:val="14"/>
                <w:szCs w:val="14"/>
              </w:rPr>
            </w:pPr>
          </w:p>
        </w:tc>
        <w:tc>
          <w:tcPr>
            <w:tcW w:w="641" w:type="dxa"/>
            <w:shd w:val="clear" w:color="auto" w:fill="FFFFFF" w:themeFill="background1"/>
          </w:tcPr>
          <w:p w:rsidR="008C0EB2" w:rsidRDefault="008C0EB2" w:rsidP="00083D30">
            <w:pPr>
              <w:jc w:val="center"/>
              <w:rPr>
                <w:rFonts w:ascii="Times New Roman" w:hAnsi="Times New Roman" w:cs="Times New Roman"/>
                <w:b/>
                <w:sz w:val="14"/>
                <w:szCs w:val="14"/>
              </w:rPr>
            </w:pPr>
            <w:r>
              <w:rPr>
                <w:rFonts w:ascii="Times New Roman" w:hAnsi="Times New Roman" w:cs="Times New Roman"/>
                <w:b/>
                <w:sz w:val="14"/>
                <w:szCs w:val="14"/>
              </w:rPr>
              <w:t>4</w:t>
            </w:r>
          </w:p>
        </w:tc>
      </w:tr>
      <w:tr w:rsidR="008C0EB2" w:rsidRPr="00FF6D3D" w:rsidTr="00083D30">
        <w:trPr>
          <w:trHeight w:val="117"/>
        </w:trPr>
        <w:tc>
          <w:tcPr>
            <w:tcW w:w="2124" w:type="dxa"/>
            <w:shd w:val="clear" w:color="auto" w:fill="FFFFFF" w:themeFill="background1"/>
          </w:tcPr>
          <w:p w:rsidR="008C0EB2" w:rsidRPr="00EB11A9" w:rsidRDefault="008C0EB2" w:rsidP="00083D30">
            <w:pPr>
              <w:jc w:val="right"/>
              <w:rPr>
                <w:rFonts w:ascii="Times New Roman" w:hAnsi="Times New Roman"/>
                <w:color w:val="000000"/>
                <w:sz w:val="14"/>
                <w:szCs w:val="14"/>
              </w:rPr>
            </w:pPr>
            <w:r>
              <w:rPr>
                <w:rFonts w:ascii="Times New Roman" w:hAnsi="Times New Roman"/>
                <w:color w:val="000000"/>
                <w:sz w:val="14"/>
                <w:szCs w:val="14"/>
              </w:rPr>
              <w:t>Fertilitite / İnfertilite</w:t>
            </w:r>
          </w:p>
        </w:tc>
        <w:tc>
          <w:tcPr>
            <w:tcW w:w="714"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672"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686" w:type="dxa"/>
            <w:shd w:val="clear" w:color="auto" w:fill="C6D9F1" w:themeFill="text2" w:themeFillTint="33"/>
          </w:tcPr>
          <w:p w:rsidR="008C0EB2" w:rsidRDefault="008C0EB2" w:rsidP="00083D30">
            <w:pPr>
              <w:jc w:val="center"/>
              <w:rPr>
                <w:rFonts w:ascii="Times New Roman" w:hAnsi="Times New Roman" w:cs="Times New Roman"/>
                <w:sz w:val="14"/>
                <w:szCs w:val="14"/>
              </w:rPr>
            </w:pPr>
          </w:p>
        </w:tc>
        <w:tc>
          <w:tcPr>
            <w:tcW w:w="560"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574"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587"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588"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700" w:type="dxa"/>
            <w:shd w:val="clear" w:color="auto" w:fill="C6D9F1" w:themeFill="text2" w:themeFillTint="33"/>
          </w:tcPr>
          <w:p w:rsidR="008C0EB2" w:rsidRDefault="008C0EB2" w:rsidP="00083D30">
            <w:pPr>
              <w:jc w:val="center"/>
              <w:rPr>
                <w:rFonts w:ascii="Times New Roman" w:hAnsi="Times New Roman" w:cs="Times New Roman"/>
                <w:sz w:val="14"/>
                <w:szCs w:val="14"/>
              </w:rPr>
            </w:pPr>
          </w:p>
        </w:tc>
        <w:tc>
          <w:tcPr>
            <w:tcW w:w="714"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728" w:type="dxa"/>
            <w:shd w:val="clear" w:color="auto" w:fill="DBE5F1" w:themeFill="accent1" w:themeFillTint="33"/>
          </w:tcPr>
          <w:p w:rsidR="008C0EB2" w:rsidRDefault="008C0EB2" w:rsidP="00083D30">
            <w:pPr>
              <w:jc w:val="center"/>
              <w:rPr>
                <w:rFonts w:ascii="Times New Roman" w:hAnsi="Times New Roman" w:cs="Times New Roman"/>
                <w:b/>
                <w:sz w:val="14"/>
                <w:szCs w:val="14"/>
              </w:rPr>
            </w:pPr>
          </w:p>
        </w:tc>
        <w:tc>
          <w:tcPr>
            <w:tcW w:w="641" w:type="dxa"/>
            <w:shd w:val="clear" w:color="auto" w:fill="FFFFFF" w:themeFill="background1"/>
          </w:tcPr>
          <w:p w:rsidR="008C0EB2" w:rsidRDefault="008C0EB2" w:rsidP="00083D30">
            <w:pPr>
              <w:jc w:val="center"/>
              <w:rPr>
                <w:rFonts w:ascii="Times New Roman" w:hAnsi="Times New Roman" w:cs="Times New Roman"/>
                <w:b/>
                <w:sz w:val="14"/>
                <w:szCs w:val="14"/>
              </w:rPr>
            </w:pPr>
            <w:r>
              <w:rPr>
                <w:rFonts w:ascii="Times New Roman" w:hAnsi="Times New Roman" w:cs="Times New Roman"/>
                <w:b/>
                <w:sz w:val="14"/>
                <w:szCs w:val="14"/>
              </w:rPr>
              <w:t>4</w:t>
            </w:r>
          </w:p>
        </w:tc>
      </w:tr>
      <w:tr w:rsidR="008C0EB2" w:rsidRPr="00FF6D3D" w:rsidTr="00083D30">
        <w:tc>
          <w:tcPr>
            <w:tcW w:w="2124" w:type="dxa"/>
            <w:shd w:val="clear" w:color="auto" w:fill="FFFFFF" w:themeFill="background1"/>
          </w:tcPr>
          <w:p w:rsidR="008C0EB2" w:rsidRDefault="008C0EB2" w:rsidP="00083D30">
            <w:pPr>
              <w:jc w:val="right"/>
              <w:rPr>
                <w:rFonts w:ascii="Times New Roman" w:hAnsi="Times New Roman"/>
                <w:color w:val="000000"/>
                <w:sz w:val="14"/>
                <w:szCs w:val="14"/>
              </w:rPr>
            </w:pPr>
            <w:r>
              <w:rPr>
                <w:rFonts w:ascii="Times New Roman" w:hAnsi="Times New Roman"/>
                <w:color w:val="000000"/>
                <w:sz w:val="14"/>
                <w:szCs w:val="14"/>
              </w:rPr>
              <w:t>Gıda ve Sağlık</w:t>
            </w:r>
          </w:p>
        </w:tc>
        <w:tc>
          <w:tcPr>
            <w:tcW w:w="714"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672"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686" w:type="dxa"/>
            <w:shd w:val="clear" w:color="auto" w:fill="C6D9F1" w:themeFill="text2" w:themeFillTint="33"/>
          </w:tcPr>
          <w:p w:rsidR="008C0EB2" w:rsidRDefault="008C0EB2" w:rsidP="00083D30">
            <w:pPr>
              <w:jc w:val="center"/>
              <w:rPr>
                <w:rFonts w:ascii="Times New Roman" w:hAnsi="Times New Roman" w:cs="Times New Roman"/>
                <w:sz w:val="14"/>
                <w:szCs w:val="14"/>
              </w:rPr>
            </w:pPr>
          </w:p>
        </w:tc>
        <w:tc>
          <w:tcPr>
            <w:tcW w:w="560"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574"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587"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588"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700" w:type="dxa"/>
            <w:shd w:val="clear" w:color="auto" w:fill="C6D9F1" w:themeFill="text2" w:themeFillTint="33"/>
          </w:tcPr>
          <w:p w:rsidR="008C0EB2" w:rsidRDefault="008C0EB2" w:rsidP="00083D30">
            <w:pPr>
              <w:jc w:val="center"/>
              <w:rPr>
                <w:rFonts w:ascii="Times New Roman" w:hAnsi="Times New Roman" w:cs="Times New Roman"/>
                <w:sz w:val="14"/>
                <w:szCs w:val="14"/>
              </w:rPr>
            </w:pPr>
          </w:p>
        </w:tc>
        <w:tc>
          <w:tcPr>
            <w:tcW w:w="714" w:type="dxa"/>
            <w:shd w:val="clear" w:color="auto" w:fill="FFFFFF" w:themeFill="background1"/>
          </w:tcPr>
          <w:p w:rsidR="008C0EB2" w:rsidRDefault="008C0EB2" w:rsidP="00083D30">
            <w:pPr>
              <w:jc w:val="center"/>
              <w:rPr>
                <w:rFonts w:ascii="Times New Roman" w:hAnsi="Times New Roman" w:cs="Times New Roman"/>
                <w:sz w:val="14"/>
                <w:szCs w:val="14"/>
              </w:rPr>
            </w:pPr>
          </w:p>
        </w:tc>
        <w:tc>
          <w:tcPr>
            <w:tcW w:w="728" w:type="dxa"/>
            <w:shd w:val="clear" w:color="auto" w:fill="DBE5F1" w:themeFill="accent1" w:themeFillTint="33"/>
          </w:tcPr>
          <w:p w:rsidR="008C0EB2" w:rsidRDefault="008C0EB2" w:rsidP="00083D30">
            <w:pPr>
              <w:jc w:val="center"/>
              <w:rPr>
                <w:rFonts w:ascii="Times New Roman" w:hAnsi="Times New Roman" w:cs="Times New Roman"/>
                <w:b/>
                <w:sz w:val="14"/>
                <w:szCs w:val="14"/>
              </w:rPr>
            </w:pPr>
          </w:p>
        </w:tc>
        <w:tc>
          <w:tcPr>
            <w:tcW w:w="641" w:type="dxa"/>
            <w:shd w:val="clear" w:color="auto" w:fill="FFFFFF" w:themeFill="background1"/>
          </w:tcPr>
          <w:p w:rsidR="008C0EB2" w:rsidRDefault="008C0EB2" w:rsidP="00083D30">
            <w:pPr>
              <w:jc w:val="center"/>
              <w:rPr>
                <w:rFonts w:ascii="Times New Roman" w:hAnsi="Times New Roman" w:cs="Times New Roman"/>
                <w:b/>
                <w:sz w:val="14"/>
                <w:szCs w:val="14"/>
              </w:rPr>
            </w:pPr>
            <w:r>
              <w:rPr>
                <w:rFonts w:ascii="Times New Roman" w:hAnsi="Times New Roman" w:cs="Times New Roman"/>
                <w:b/>
                <w:sz w:val="14"/>
                <w:szCs w:val="14"/>
              </w:rPr>
              <w:t>4</w:t>
            </w:r>
          </w:p>
        </w:tc>
      </w:tr>
      <w:tr w:rsidR="008C0EB2" w:rsidRPr="00FF6D3D" w:rsidTr="00083D30">
        <w:tc>
          <w:tcPr>
            <w:tcW w:w="2124" w:type="dxa"/>
            <w:shd w:val="clear" w:color="auto" w:fill="FFFFFF" w:themeFill="background1"/>
          </w:tcPr>
          <w:p w:rsidR="008C0EB2" w:rsidRDefault="008C0EB2" w:rsidP="00083D30">
            <w:pPr>
              <w:jc w:val="right"/>
              <w:rPr>
                <w:rFonts w:ascii="Times New Roman" w:hAnsi="Times New Roman" w:cs="Times New Roman"/>
                <w:sz w:val="14"/>
                <w:szCs w:val="14"/>
              </w:rPr>
            </w:pPr>
            <w:r>
              <w:rPr>
                <w:rFonts w:ascii="Times New Roman" w:hAnsi="Times New Roman" w:cs="Times New Roman"/>
                <w:b/>
                <w:sz w:val="14"/>
                <w:szCs w:val="14"/>
              </w:rPr>
              <w:t>Klinik Beceri Eğitimi - III</w:t>
            </w:r>
          </w:p>
        </w:tc>
        <w:tc>
          <w:tcPr>
            <w:tcW w:w="714" w:type="dxa"/>
            <w:shd w:val="clear" w:color="auto" w:fill="FFFFFF" w:themeFill="background1"/>
          </w:tcPr>
          <w:p w:rsidR="008C0EB2" w:rsidRDefault="008C0EB2" w:rsidP="00083D30">
            <w:pPr>
              <w:jc w:val="center"/>
              <w:rPr>
                <w:rFonts w:ascii="Times New Roman" w:eastAsiaTheme="majorEastAsia" w:hAnsi="Times New Roman" w:cs="Times New Roman"/>
                <w:color w:val="365F91" w:themeColor="accent1" w:themeShade="BF"/>
                <w:sz w:val="14"/>
                <w:szCs w:val="14"/>
              </w:rPr>
            </w:pPr>
          </w:p>
        </w:tc>
        <w:tc>
          <w:tcPr>
            <w:tcW w:w="672" w:type="dxa"/>
            <w:shd w:val="clear" w:color="auto" w:fill="FFFFFF" w:themeFill="background1"/>
          </w:tcPr>
          <w:p w:rsidR="008C0EB2" w:rsidRDefault="008C0EB2" w:rsidP="00083D30">
            <w:pPr>
              <w:jc w:val="center"/>
              <w:rPr>
                <w:rFonts w:ascii="Times New Roman" w:eastAsiaTheme="majorEastAsia" w:hAnsi="Times New Roman" w:cs="Times New Roman"/>
                <w:color w:val="365F91" w:themeColor="accent1" w:themeShade="BF"/>
                <w:sz w:val="14"/>
                <w:szCs w:val="14"/>
              </w:rPr>
            </w:pPr>
          </w:p>
        </w:tc>
        <w:tc>
          <w:tcPr>
            <w:tcW w:w="686" w:type="dxa"/>
            <w:shd w:val="clear" w:color="auto" w:fill="C6D9F1" w:themeFill="text2" w:themeFillTint="33"/>
          </w:tcPr>
          <w:p w:rsidR="008C0EB2" w:rsidRDefault="008C0EB2" w:rsidP="00083D30">
            <w:pPr>
              <w:jc w:val="center"/>
              <w:rPr>
                <w:rFonts w:ascii="Times New Roman" w:eastAsiaTheme="majorEastAsia" w:hAnsi="Times New Roman" w:cs="Times New Roman"/>
                <w:color w:val="365F91" w:themeColor="accent1" w:themeShade="BF"/>
                <w:sz w:val="14"/>
                <w:szCs w:val="14"/>
              </w:rPr>
            </w:pPr>
          </w:p>
        </w:tc>
        <w:tc>
          <w:tcPr>
            <w:tcW w:w="560" w:type="dxa"/>
            <w:shd w:val="clear" w:color="auto" w:fill="FFFFFF" w:themeFill="background1"/>
          </w:tcPr>
          <w:p w:rsidR="008C0EB2" w:rsidRDefault="008C0EB2" w:rsidP="00083D30">
            <w:pPr>
              <w:jc w:val="center"/>
              <w:rPr>
                <w:rFonts w:ascii="Times New Roman" w:eastAsiaTheme="majorEastAsia" w:hAnsi="Times New Roman" w:cs="Times New Roman"/>
                <w:color w:val="365F91" w:themeColor="accent1" w:themeShade="BF"/>
                <w:sz w:val="14"/>
                <w:szCs w:val="14"/>
              </w:rPr>
            </w:pPr>
          </w:p>
        </w:tc>
        <w:tc>
          <w:tcPr>
            <w:tcW w:w="574" w:type="dxa"/>
            <w:shd w:val="clear" w:color="auto" w:fill="FFFFFF" w:themeFill="background1"/>
          </w:tcPr>
          <w:p w:rsidR="008C0EB2" w:rsidRDefault="008C0EB2" w:rsidP="00083D30">
            <w:pPr>
              <w:jc w:val="center"/>
              <w:rPr>
                <w:rFonts w:ascii="Times New Roman" w:eastAsiaTheme="majorEastAsia" w:hAnsi="Times New Roman" w:cs="Times New Roman"/>
                <w:color w:val="365F91" w:themeColor="accent1" w:themeShade="BF"/>
                <w:sz w:val="14"/>
                <w:szCs w:val="14"/>
              </w:rPr>
            </w:pPr>
          </w:p>
        </w:tc>
        <w:tc>
          <w:tcPr>
            <w:tcW w:w="587" w:type="dxa"/>
            <w:shd w:val="clear" w:color="auto" w:fill="FFFFFF" w:themeFill="background1"/>
          </w:tcPr>
          <w:p w:rsidR="008C0EB2" w:rsidRDefault="008C0EB2" w:rsidP="00083D30">
            <w:pPr>
              <w:jc w:val="center"/>
              <w:rPr>
                <w:rFonts w:ascii="Times New Roman" w:eastAsiaTheme="majorEastAsia" w:hAnsi="Times New Roman" w:cs="Times New Roman"/>
                <w:color w:val="365F91" w:themeColor="accent1" w:themeShade="BF"/>
                <w:sz w:val="14"/>
                <w:szCs w:val="14"/>
              </w:rPr>
            </w:pPr>
          </w:p>
        </w:tc>
        <w:tc>
          <w:tcPr>
            <w:tcW w:w="588" w:type="dxa"/>
            <w:shd w:val="clear" w:color="auto" w:fill="FFFFFF" w:themeFill="background1"/>
          </w:tcPr>
          <w:p w:rsidR="008C0EB2" w:rsidRDefault="008C0EB2" w:rsidP="00083D30">
            <w:pPr>
              <w:jc w:val="center"/>
              <w:rPr>
                <w:rFonts w:ascii="Times New Roman" w:eastAsiaTheme="majorEastAsia" w:hAnsi="Times New Roman" w:cs="Times New Roman"/>
                <w:color w:val="365F91" w:themeColor="accent1" w:themeShade="BF"/>
                <w:sz w:val="14"/>
                <w:szCs w:val="14"/>
              </w:rPr>
            </w:pPr>
          </w:p>
        </w:tc>
        <w:tc>
          <w:tcPr>
            <w:tcW w:w="700" w:type="dxa"/>
            <w:shd w:val="clear" w:color="auto" w:fill="C6D9F1" w:themeFill="text2" w:themeFillTint="33"/>
          </w:tcPr>
          <w:p w:rsidR="008C0EB2" w:rsidRDefault="008C0EB2" w:rsidP="00083D30">
            <w:pPr>
              <w:jc w:val="center"/>
              <w:rPr>
                <w:rFonts w:ascii="Times New Roman" w:eastAsiaTheme="majorEastAsia" w:hAnsi="Times New Roman" w:cs="Times New Roman"/>
                <w:color w:val="365F91" w:themeColor="accent1" w:themeShade="BF"/>
                <w:sz w:val="14"/>
                <w:szCs w:val="14"/>
              </w:rPr>
            </w:pPr>
          </w:p>
        </w:tc>
        <w:tc>
          <w:tcPr>
            <w:tcW w:w="714" w:type="dxa"/>
            <w:shd w:val="clear" w:color="auto" w:fill="FFFFFF" w:themeFill="background1"/>
          </w:tcPr>
          <w:p w:rsidR="008C0EB2" w:rsidRDefault="008C0EB2" w:rsidP="00083D30">
            <w:pPr>
              <w:jc w:val="center"/>
              <w:rPr>
                <w:rFonts w:ascii="Times New Roman" w:eastAsiaTheme="majorEastAsia" w:hAnsi="Times New Roman" w:cs="Times New Roman"/>
                <w:color w:val="365F91" w:themeColor="accent1" w:themeShade="BF"/>
                <w:sz w:val="14"/>
                <w:szCs w:val="14"/>
              </w:rPr>
            </w:pPr>
          </w:p>
        </w:tc>
        <w:tc>
          <w:tcPr>
            <w:tcW w:w="728" w:type="dxa"/>
            <w:vMerge w:val="restart"/>
            <w:shd w:val="clear" w:color="auto" w:fill="DBE5F1" w:themeFill="accent1" w:themeFillTint="33"/>
          </w:tcPr>
          <w:p w:rsidR="008C0EB2" w:rsidRDefault="008C0EB2" w:rsidP="00083D30">
            <w:pPr>
              <w:jc w:val="center"/>
              <w:rPr>
                <w:rFonts w:ascii="Times New Roman" w:hAnsi="Times New Roman" w:cs="Times New Roman"/>
                <w:b/>
                <w:sz w:val="14"/>
                <w:szCs w:val="14"/>
              </w:rPr>
            </w:pPr>
            <w:r>
              <w:rPr>
                <w:rFonts w:ascii="Times New Roman" w:hAnsi="Times New Roman" w:cs="Times New Roman"/>
                <w:b/>
                <w:sz w:val="14"/>
                <w:szCs w:val="14"/>
              </w:rPr>
              <w:t>240</w:t>
            </w:r>
          </w:p>
        </w:tc>
        <w:tc>
          <w:tcPr>
            <w:tcW w:w="641" w:type="dxa"/>
            <w:shd w:val="clear" w:color="auto" w:fill="FFFFFF" w:themeFill="background1"/>
          </w:tcPr>
          <w:p w:rsidR="008C0EB2" w:rsidRDefault="008C0EB2" w:rsidP="00083D30">
            <w:pPr>
              <w:jc w:val="center"/>
              <w:rPr>
                <w:rFonts w:ascii="Times New Roman" w:hAnsi="Times New Roman" w:cs="Times New Roman"/>
                <w:b/>
                <w:sz w:val="14"/>
                <w:szCs w:val="14"/>
              </w:rPr>
            </w:pPr>
            <w:r>
              <w:rPr>
                <w:rFonts w:ascii="Times New Roman" w:hAnsi="Times New Roman" w:cs="Times New Roman"/>
                <w:b/>
                <w:sz w:val="14"/>
                <w:szCs w:val="14"/>
              </w:rPr>
              <w:t>3</w:t>
            </w:r>
          </w:p>
        </w:tc>
      </w:tr>
      <w:tr w:rsidR="008C0EB2" w:rsidRPr="00FF6D3D" w:rsidTr="00083D30">
        <w:tc>
          <w:tcPr>
            <w:tcW w:w="2124" w:type="dxa"/>
            <w:shd w:val="clear" w:color="auto" w:fill="FFFFFF" w:themeFill="background1"/>
          </w:tcPr>
          <w:p w:rsidR="008C0EB2" w:rsidRDefault="008C0EB2" w:rsidP="00083D30">
            <w:pPr>
              <w:jc w:val="right"/>
              <w:rPr>
                <w:rFonts w:ascii="Times New Roman" w:hAnsi="Times New Roman" w:cs="Times New Roman"/>
                <w:sz w:val="14"/>
                <w:szCs w:val="14"/>
              </w:rPr>
            </w:pPr>
            <w:r>
              <w:rPr>
                <w:rFonts w:ascii="Times New Roman" w:hAnsi="Times New Roman" w:cs="Times New Roman"/>
                <w:b/>
                <w:sz w:val="14"/>
                <w:szCs w:val="14"/>
              </w:rPr>
              <w:t>Mesleki Beceri Eğitimi - III</w:t>
            </w:r>
          </w:p>
        </w:tc>
        <w:tc>
          <w:tcPr>
            <w:tcW w:w="714" w:type="dxa"/>
            <w:shd w:val="clear" w:color="auto" w:fill="FFFFFF" w:themeFill="background1"/>
          </w:tcPr>
          <w:p w:rsidR="008C0EB2" w:rsidRDefault="008C0EB2" w:rsidP="00083D30">
            <w:pPr>
              <w:jc w:val="center"/>
              <w:rPr>
                <w:rFonts w:ascii="Times New Roman" w:eastAsiaTheme="majorEastAsia" w:hAnsi="Times New Roman" w:cs="Times New Roman"/>
                <w:color w:val="365F91" w:themeColor="accent1" w:themeShade="BF"/>
                <w:sz w:val="14"/>
                <w:szCs w:val="14"/>
              </w:rPr>
            </w:pPr>
          </w:p>
        </w:tc>
        <w:tc>
          <w:tcPr>
            <w:tcW w:w="672" w:type="dxa"/>
            <w:shd w:val="clear" w:color="auto" w:fill="FFFFFF" w:themeFill="background1"/>
          </w:tcPr>
          <w:p w:rsidR="008C0EB2" w:rsidRDefault="008C0EB2" w:rsidP="00083D30">
            <w:pPr>
              <w:jc w:val="center"/>
              <w:rPr>
                <w:rFonts w:ascii="Times New Roman" w:eastAsiaTheme="majorEastAsia" w:hAnsi="Times New Roman" w:cs="Times New Roman"/>
                <w:color w:val="365F91" w:themeColor="accent1" w:themeShade="BF"/>
                <w:sz w:val="14"/>
                <w:szCs w:val="14"/>
              </w:rPr>
            </w:pPr>
          </w:p>
        </w:tc>
        <w:tc>
          <w:tcPr>
            <w:tcW w:w="686" w:type="dxa"/>
            <w:shd w:val="clear" w:color="auto" w:fill="C6D9F1" w:themeFill="text2" w:themeFillTint="33"/>
          </w:tcPr>
          <w:p w:rsidR="008C0EB2" w:rsidRDefault="008C0EB2" w:rsidP="00083D30">
            <w:pPr>
              <w:jc w:val="center"/>
              <w:rPr>
                <w:rFonts w:ascii="Times New Roman" w:eastAsiaTheme="majorEastAsia" w:hAnsi="Times New Roman" w:cs="Times New Roman"/>
                <w:color w:val="365F91" w:themeColor="accent1" w:themeShade="BF"/>
                <w:sz w:val="14"/>
                <w:szCs w:val="14"/>
              </w:rPr>
            </w:pPr>
          </w:p>
        </w:tc>
        <w:tc>
          <w:tcPr>
            <w:tcW w:w="560" w:type="dxa"/>
            <w:shd w:val="clear" w:color="auto" w:fill="FFFFFF" w:themeFill="background1"/>
          </w:tcPr>
          <w:p w:rsidR="008C0EB2" w:rsidRDefault="008C0EB2" w:rsidP="00083D30">
            <w:pPr>
              <w:jc w:val="center"/>
              <w:rPr>
                <w:rFonts w:ascii="Times New Roman" w:eastAsiaTheme="majorEastAsia" w:hAnsi="Times New Roman" w:cs="Times New Roman"/>
                <w:color w:val="365F91" w:themeColor="accent1" w:themeShade="BF"/>
                <w:sz w:val="14"/>
                <w:szCs w:val="14"/>
              </w:rPr>
            </w:pPr>
          </w:p>
        </w:tc>
        <w:tc>
          <w:tcPr>
            <w:tcW w:w="574" w:type="dxa"/>
            <w:shd w:val="clear" w:color="auto" w:fill="FFFFFF" w:themeFill="background1"/>
          </w:tcPr>
          <w:p w:rsidR="008C0EB2" w:rsidRDefault="008C0EB2" w:rsidP="00083D30">
            <w:pPr>
              <w:jc w:val="center"/>
              <w:rPr>
                <w:rFonts w:ascii="Times New Roman" w:eastAsiaTheme="majorEastAsia" w:hAnsi="Times New Roman" w:cs="Times New Roman"/>
                <w:color w:val="365F91" w:themeColor="accent1" w:themeShade="BF"/>
                <w:sz w:val="14"/>
                <w:szCs w:val="14"/>
              </w:rPr>
            </w:pPr>
          </w:p>
        </w:tc>
        <w:tc>
          <w:tcPr>
            <w:tcW w:w="587" w:type="dxa"/>
            <w:shd w:val="clear" w:color="auto" w:fill="FFFFFF" w:themeFill="background1"/>
          </w:tcPr>
          <w:p w:rsidR="008C0EB2" w:rsidRDefault="008C0EB2" w:rsidP="00083D30">
            <w:pPr>
              <w:jc w:val="center"/>
              <w:rPr>
                <w:rFonts w:ascii="Times New Roman" w:eastAsiaTheme="majorEastAsia" w:hAnsi="Times New Roman" w:cs="Times New Roman"/>
                <w:color w:val="365F91" w:themeColor="accent1" w:themeShade="BF"/>
                <w:sz w:val="14"/>
                <w:szCs w:val="14"/>
              </w:rPr>
            </w:pPr>
          </w:p>
        </w:tc>
        <w:tc>
          <w:tcPr>
            <w:tcW w:w="588" w:type="dxa"/>
            <w:shd w:val="clear" w:color="auto" w:fill="FFFFFF" w:themeFill="background1"/>
          </w:tcPr>
          <w:p w:rsidR="008C0EB2" w:rsidRDefault="008C0EB2" w:rsidP="00083D30">
            <w:pPr>
              <w:jc w:val="center"/>
              <w:rPr>
                <w:rFonts w:ascii="Times New Roman" w:eastAsiaTheme="majorEastAsia" w:hAnsi="Times New Roman" w:cs="Times New Roman"/>
                <w:color w:val="365F91" w:themeColor="accent1" w:themeShade="BF"/>
                <w:sz w:val="14"/>
                <w:szCs w:val="14"/>
              </w:rPr>
            </w:pPr>
          </w:p>
        </w:tc>
        <w:tc>
          <w:tcPr>
            <w:tcW w:w="700" w:type="dxa"/>
            <w:shd w:val="clear" w:color="auto" w:fill="C6D9F1" w:themeFill="text2" w:themeFillTint="33"/>
          </w:tcPr>
          <w:p w:rsidR="008C0EB2" w:rsidRDefault="008C0EB2" w:rsidP="00083D30">
            <w:pPr>
              <w:jc w:val="center"/>
              <w:rPr>
                <w:rFonts w:ascii="Times New Roman" w:eastAsiaTheme="majorEastAsia" w:hAnsi="Times New Roman" w:cs="Times New Roman"/>
                <w:color w:val="365F91" w:themeColor="accent1" w:themeShade="BF"/>
                <w:sz w:val="14"/>
                <w:szCs w:val="14"/>
              </w:rPr>
            </w:pPr>
          </w:p>
        </w:tc>
        <w:tc>
          <w:tcPr>
            <w:tcW w:w="714" w:type="dxa"/>
            <w:shd w:val="clear" w:color="auto" w:fill="FFFFFF" w:themeFill="background1"/>
          </w:tcPr>
          <w:p w:rsidR="008C0EB2" w:rsidRDefault="008C0EB2" w:rsidP="00083D30">
            <w:pPr>
              <w:jc w:val="center"/>
              <w:rPr>
                <w:rFonts w:ascii="Times New Roman" w:eastAsiaTheme="majorEastAsia" w:hAnsi="Times New Roman" w:cs="Times New Roman"/>
                <w:color w:val="365F91" w:themeColor="accent1" w:themeShade="BF"/>
                <w:sz w:val="14"/>
                <w:szCs w:val="14"/>
              </w:rPr>
            </w:pPr>
          </w:p>
        </w:tc>
        <w:tc>
          <w:tcPr>
            <w:tcW w:w="728" w:type="dxa"/>
            <w:vMerge/>
            <w:shd w:val="clear" w:color="auto" w:fill="DBE5F1" w:themeFill="accent1" w:themeFillTint="33"/>
          </w:tcPr>
          <w:p w:rsidR="008C0EB2" w:rsidRDefault="008C0EB2" w:rsidP="00083D30">
            <w:pPr>
              <w:jc w:val="center"/>
              <w:rPr>
                <w:rFonts w:ascii="Times New Roman" w:eastAsiaTheme="majorEastAsia" w:hAnsi="Times New Roman" w:cs="Times New Roman"/>
                <w:b/>
                <w:color w:val="365F91" w:themeColor="accent1" w:themeShade="BF"/>
                <w:sz w:val="14"/>
                <w:szCs w:val="14"/>
              </w:rPr>
            </w:pPr>
          </w:p>
        </w:tc>
        <w:tc>
          <w:tcPr>
            <w:tcW w:w="641" w:type="dxa"/>
            <w:shd w:val="clear" w:color="auto" w:fill="FFFFFF" w:themeFill="background1"/>
          </w:tcPr>
          <w:p w:rsidR="008C0EB2" w:rsidRDefault="008C0EB2" w:rsidP="00083D30">
            <w:pPr>
              <w:jc w:val="center"/>
              <w:rPr>
                <w:rFonts w:ascii="Times New Roman" w:hAnsi="Times New Roman" w:cs="Times New Roman"/>
                <w:b/>
                <w:sz w:val="14"/>
                <w:szCs w:val="14"/>
              </w:rPr>
            </w:pPr>
            <w:r>
              <w:rPr>
                <w:rFonts w:ascii="Times New Roman" w:hAnsi="Times New Roman" w:cs="Times New Roman"/>
                <w:b/>
                <w:sz w:val="14"/>
                <w:szCs w:val="14"/>
              </w:rPr>
              <w:t>3</w:t>
            </w:r>
          </w:p>
        </w:tc>
      </w:tr>
    </w:tbl>
    <w:p w:rsidR="008C0EB2" w:rsidRDefault="008C0EB2" w:rsidP="008C0EB2">
      <w:pPr>
        <w:spacing w:after="0" w:line="240" w:lineRule="auto"/>
        <w:jc w:val="center"/>
        <w:rPr>
          <w:rFonts w:ascii="Times New Roman" w:eastAsiaTheme="majorEastAsia" w:hAnsi="Times New Roman" w:cs="Times New Roman"/>
          <w:b/>
          <w:bCs/>
          <w:color w:val="365F91" w:themeColor="accent1" w:themeShade="BF"/>
          <w:sz w:val="28"/>
          <w:szCs w:val="28"/>
          <w:lang w:eastAsia="en-US"/>
        </w:rPr>
      </w:pPr>
    </w:p>
    <w:p w:rsidR="008C0EB2" w:rsidRDefault="008C0EB2" w:rsidP="008C0EB2">
      <w:pPr>
        <w:spacing w:after="0" w:line="240" w:lineRule="auto"/>
        <w:rPr>
          <w:rFonts w:ascii="Times New Roman" w:hAnsi="Times New Roman" w:cs="Times New Roman"/>
          <w:sz w:val="14"/>
          <w:szCs w:val="14"/>
        </w:rPr>
      </w:pPr>
      <w:r>
        <w:rPr>
          <w:rFonts w:ascii="Times New Roman" w:hAnsi="Times New Roman" w:cs="Times New Roman"/>
          <w:b/>
          <w:sz w:val="14"/>
          <w:szCs w:val="14"/>
        </w:rPr>
        <w:t>BGE – Büyük grup eğitimleri</w:t>
      </w:r>
      <w:r>
        <w:rPr>
          <w:rFonts w:ascii="Times New Roman" w:hAnsi="Times New Roman" w:cs="Times New Roman"/>
          <w:sz w:val="14"/>
          <w:szCs w:val="14"/>
        </w:rPr>
        <w:t>: Sunum, panel, seminer, sempozyum</w:t>
      </w:r>
    </w:p>
    <w:p w:rsidR="008C0EB2" w:rsidRDefault="008C0EB2" w:rsidP="008C0EB2">
      <w:pPr>
        <w:spacing w:after="0" w:line="240" w:lineRule="auto"/>
        <w:rPr>
          <w:rFonts w:ascii="Times New Roman" w:hAnsi="Times New Roman" w:cs="Times New Roman"/>
          <w:sz w:val="14"/>
          <w:szCs w:val="14"/>
        </w:rPr>
      </w:pPr>
      <w:r>
        <w:rPr>
          <w:rFonts w:ascii="Times New Roman" w:hAnsi="Times New Roman" w:cs="Times New Roman"/>
          <w:b/>
          <w:sz w:val="14"/>
          <w:szCs w:val="14"/>
        </w:rPr>
        <w:t>İÖO – İnteraktif öğrenme oturumları</w:t>
      </w:r>
      <w:r>
        <w:rPr>
          <w:rFonts w:ascii="Times New Roman" w:hAnsi="Times New Roman" w:cs="Times New Roman"/>
          <w:sz w:val="14"/>
          <w:szCs w:val="14"/>
        </w:rPr>
        <w:t xml:space="preserve">: Münazara, tartışma, vaka tartışması, probleme dayalı öğrenme oturumları, TASK’a dayalı öğrenme oturumları, takım çalışmasına dayalı öğrenme oturumları, simülasyona dayalı öğrenme oturumları </w:t>
      </w:r>
    </w:p>
    <w:p w:rsidR="008C0EB2" w:rsidRDefault="008C0EB2" w:rsidP="008C0EB2">
      <w:pPr>
        <w:spacing w:after="0" w:line="240" w:lineRule="auto"/>
        <w:rPr>
          <w:rFonts w:ascii="Times New Roman" w:hAnsi="Times New Roman" w:cs="Times New Roman"/>
          <w:sz w:val="14"/>
          <w:szCs w:val="14"/>
        </w:rPr>
      </w:pPr>
      <w:r>
        <w:rPr>
          <w:rFonts w:ascii="Times New Roman" w:hAnsi="Times New Roman" w:cs="Times New Roman"/>
          <w:b/>
          <w:sz w:val="14"/>
          <w:szCs w:val="14"/>
        </w:rPr>
        <w:t xml:space="preserve">LÇ – Laboratuar çalışmaları: </w:t>
      </w:r>
      <w:r>
        <w:rPr>
          <w:rFonts w:ascii="Times New Roman" w:hAnsi="Times New Roman" w:cs="Times New Roman"/>
          <w:sz w:val="14"/>
          <w:szCs w:val="14"/>
        </w:rPr>
        <w:t xml:space="preserve">Klinik beceri laboratuarları, histoloji, fizyoloji, anatomi gibi laboratuar çalışmaları, bilgisayar laboratuar çalışmaları </w:t>
      </w:r>
    </w:p>
    <w:p w:rsidR="008C0EB2" w:rsidRDefault="008C0EB2" w:rsidP="008C0EB2">
      <w:pPr>
        <w:spacing w:after="0" w:line="240" w:lineRule="auto"/>
        <w:rPr>
          <w:rFonts w:ascii="Times New Roman" w:hAnsi="Times New Roman" w:cs="Times New Roman"/>
          <w:sz w:val="14"/>
          <w:szCs w:val="14"/>
        </w:rPr>
      </w:pPr>
      <w:r>
        <w:rPr>
          <w:rFonts w:ascii="Times New Roman" w:hAnsi="Times New Roman" w:cs="Times New Roman"/>
          <w:b/>
          <w:sz w:val="14"/>
          <w:szCs w:val="14"/>
        </w:rPr>
        <w:t xml:space="preserve">PÇ – Proje çalışmaları: </w:t>
      </w:r>
      <w:r>
        <w:rPr>
          <w:rFonts w:ascii="Times New Roman" w:hAnsi="Times New Roman" w:cs="Times New Roman"/>
          <w:sz w:val="14"/>
          <w:szCs w:val="14"/>
        </w:rPr>
        <w:t>Proje, sunum, ödev hazırlama</w:t>
      </w:r>
    </w:p>
    <w:p w:rsidR="008C0EB2" w:rsidRDefault="008C0EB2" w:rsidP="008C0EB2">
      <w:pPr>
        <w:spacing w:after="0" w:line="240" w:lineRule="auto"/>
        <w:rPr>
          <w:rFonts w:ascii="Times New Roman" w:hAnsi="Times New Roman" w:cs="Times New Roman"/>
          <w:sz w:val="14"/>
          <w:szCs w:val="14"/>
        </w:rPr>
      </w:pPr>
      <w:r>
        <w:rPr>
          <w:rFonts w:ascii="Times New Roman" w:hAnsi="Times New Roman" w:cs="Times New Roman"/>
          <w:b/>
          <w:sz w:val="14"/>
          <w:szCs w:val="14"/>
        </w:rPr>
        <w:t xml:space="preserve">U – Uygulama: </w:t>
      </w:r>
      <w:r>
        <w:rPr>
          <w:rFonts w:ascii="Times New Roman" w:hAnsi="Times New Roman" w:cs="Times New Roman"/>
          <w:sz w:val="14"/>
          <w:szCs w:val="14"/>
        </w:rPr>
        <w:t xml:space="preserve">Poliklinikte, serviste, ünitelerde uygulamalar, işe dayalı öğrenme </w:t>
      </w:r>
    </w:p>
    <w:p w:rsidR="008C0EB2" w:rsidRDefault="008C0EB2" w:rsidP="008C0EB2">
      <w:pPr>
        <w:spacing w:after="0" w:line="240" w:lineRule="auto"/>
        <w:rPr>
          <w:rFonts w:ascii="Times New Roman" w:hAnsi="Times New Roman" w:cs="Times New Roman"/>
          <w:sz w:val="14"/>
          <w:szCs w:val="14"/>
        </w:rPr>
      </w:pPr>
      <w:r>
        <w:rPr>
          <w:rFonts w:ascii="Times New Roman" w:hAnsi="Times New Roman" w:cs="Times New Roman"/>
          <w:b/>
          <w:sz w:val="14"/>
          <w:szCs w:val="14"/>
        </w:rPr>
        <w:t>AÇ – Alan çalışmaları</w:t>
      </w:r>
      <w:r>
        <w:rPr>
          <w:rFonts w:ascii="Times New Roman" w:hAnsi="Times New Roman" w:cs="Times New Roman"/>
          <w:sz w:val="14"/>
          <w:szCs w:val="14"/>
        </w:rPr>
        <w:t xml:space="preserve">: Alan ziyaretleri, topluma dayalı uygulamalar, sağlık kurumlarında çalışma </w:t>
      </w:r>
    </w:p>
    <w:p w:rsidR="008C0EB2" w:rsidRDefault="008C0EB2" w:rsidP="008C0EB2">
      <w:pPr>
        <w:spacing w:after="0" w:line="240" w:lineRule="auto"/>
        <w:rPr>
          <w:rFonts w:ascii="Times New Roman" w:hAnsi="Times New Roman" w:cs="Times New Roman"/>
          <w:sz w:val="14"/>
          <w:szCs w:val="14"/>
        </w:rPr>
      </w:pPr>
      <w:r>
        <w:rPr>
          <w:rFonts w:ascii="Times New Roman" w:hAnsi="Times New Roman" w:cs="Times New Roman"/>
          <w:b/>
          <w:sz w:val="14"/>
          <w:szCs w:val="14"/>
        </w:rPr>
        <w:t xml:space="preserve">Çalışma zamanı: </w:t>
      </w:r>
      <w:r>
        <w:rPr>
          <w:rFonts w:ascii="Times New Roman" w:hAnsi="Times New Roman" w:cs="Times New Roman"/>
          <w:sz w:val="14"/>
          <w:szCs w:val="14"/>
        </w:rPr>
        <w:t>Bağımsız öğrenme, hasta hazırlama</w:t>
      </w:r>
    </w:p>
    <w:p w:rsidR="008C0EB2" w:rsidRDefault="008C0EB2" w:rsidP="008C0EB2">
      <w:pPr>
        <w:spacing w:after="0" w:line="240" w:lineRule="auto"/>
        <w:rPr>
          <w:rFonts w:ascii="Times New Roman" w:hAnsi="Times New Roman" w:cs="Times New Roman"/>
          <w:b/>
        </w:rPr>
      </w:pPr>
      <w:r>
        <w:rPr>
          <w:rFonts w:ascii="Times New Roman" w:hAnsi="Times New Roman" w:cs="Times New Roman"/>
          <w:b/>
          <w:sz w:val="14"/>
          <w:szCs w:val="14"/>
        </w:rPr>
        <w:t xml:space="preserve">AKTS – </w:t>
      </w:r>
      <w:r>
        <w:rPr>
          <w:rStyle w:val="Gl"/>
          <w:rFonts w:ascii="Times New Roman" w:hAnsi="Times New Roman" w:cs="Times New Roman"/>
          <w:color w:val="222222"/>
          <w:sz w:val="14"/>
          <w:szCs w:val="14"/>
          <w:shd w:val="clear" w:color="auto" w:fill="FFFFFF"/>
        </w:rPr>
        <w:t>Avrupa Kredi Transfer Sistemi</w:t>
      </w:r>
    </w:p>
    <w:p w:rsidR="008C0EB2" w:rsidRDefault="008C0EB2" w:rsidP="008C0EB2">
      <w:pPr>
        <w:tabs>
          <w:tab w:val="left" w:pos="3180"/>
        </w:tabs>
        <w:spacing w:after="0" w:line="240" w:lineRule="auto"/>
        <w:rPr>
          <w:rFonts w:ascii="Times New Roman" w:hAnsi="Times New Roman" w:cs="Times New Roman"/>
          <w:b/>
        </w:rPr>
      </w:pPr>
    </w:p>
    <w:p w:rsidR="008C0EB2" w:rsidRDefault="008C0EB2" w:rsidP="008C0EB2">
      <w:pPr>
        <w:tabs>
          <w:tab w:val="left" w:pos="3180"/>
        </w:tabs>
        <w:spacing w:after="0" w:line="240" w:lineRule="auto"/>
        <w:rPr>
          <w:rFonts w:ascii="Times New Roman" w:hAnsi="Times New Roman" w:cs="Times New Roman"/>
          <w:b/>
        </w:rPr>
      </w:pPr>
    </w:p>
    <w:p w:rsidR="008C0EB2" w:rsidRDefault="008C0EB2" w:rsidP="008C0EB2">
      <w:pPr>
        <w:tabs>
          <w:tab w:val="left" w:pos="3180"/>
        </w:tabs>
        <w:spacing w:after="0" w:line="240" w:lineRule="auto"/>
        <w:rPr>
          <w:rFonts w:ascii="Times New Roman" w:hAnsi="Times New Roman" w:cs="Times New Roman"/>
          <w:b/>
        </w:rPr>
      </w:pPr>
    </w:p>
    <w:p w:rsidR="008C0EB2" w:rsidRDefault="008C0EB2" w:rsidP="008C0EB2">
      <w:pPr>
        <w:tabs>
          <w:tab w:val="left" w:pos="3180"/>
        </w:tabs>
        <w:spacing w:after="0" w:line="240" w:lineRule="auto"/>
        <w:rPr>
          <w:rFonts w:ascii="Times New Roman" w:hAnsi="Times New Roman" w:cs="Times New Roman"/>
          <w:b/>
        </w:rPr>
      </w:pPr>
    </w:p>
    <w:p w:rsidR="008C0EB2" w:rsidRDefault="008C0EB2" w:rsidP="008C0EB2">
      <w:pPr>
        <w:tabs>
          <w:tab w:val="left" w:pos="3180"/>
        </w:tabs>
        <w:spacing w:after="0" w:line="240" w:lineRule="auto"/>
        <w:rPr>
          <w:rFonts w:ascii="Times New Roman" w:hAnsi="Times New Roman" w:cs="Times New Roman"/>
          <w:b/>
        </w:rPr>
      </w:pPr>
    </w:p>
    <w:p w:rsidR="008C0EB2" w:rsidRDefault="008C0EB2" w:rsidP="008C0EB2">
      <w:pPr>
        <w:tabs>
          <w:tab w:val="left" w:pos="3180"/>
        </w:tabs>
        <w:spacing w:after="0" w:line="240" w:lineRule="auto"/>
        <w:rPr>
          <w:rFonts w:ascii="Times New Roman" w:hAnsi="Times New Roman" w:cs="Times New Roman"/>
          <w:b/>
        </w:rPr>
      </w:pPr>
    </w:p>
    <w:p w:rsidR="008C0EB2" w:rsidRDefault="008C0EB2" w:rsidP="008C0EB2">
      <w:pPr>
        <w:tabs>
          <w:tab w:val="left" w:pos="3180"/>
        </w:tabs>
        <w:spacing w:after="0" w:line="240" w:lineRule="auto"/>
        <w:rPr>
          <w:rFonts w:ascii="Times New Roman" w:hAnsi="Times New Roman" w:cs="Times New Roman"/>
          <w:b/>
        </w:rPr>
      </w:pPr>
    </w:p>
    <w:p w:rsidR="008C0EB2" w:rsidRDefault="008C0EB2" w:rsidP="008C0EB2">
      <w:pPr>
        <w:tabs>
          <w:tab w:val="left" w:pos="3180"/>
        </w:tabs>
        <w:spacing w:after="0" w:line="240" w:lineRule="auto"/>
        <w:rPr>
          <w:rFonts w:ascii="Times New Roman" w:hAnsi="Times New Roman" w:cs="Times New Roman"/>
          <w:b/>
        </w:rPr>
      </w:pPr>
    </w:p>
    <w:p w:rsidR="008C0EB2" w:rsidRDefault="008C0EB2" w:rsidP="008C0EB2">
      <w:pPr>
        <w:tabs>
          <w:tab w:val="left" w:pos="3180"/>
        </w:tabs>
        <w:spacing w:after="0" w:line="240" w:lineRule="auto"/>
        <w:rPr>
          <w:rFonts w:ascii="Times New Roman" w:hAnsi="Times New Roman" w:cs="Times New Roman"/>
          <w:b/>
        </w:rPr>
      </w:pPr>
    </w:p>
    <w:p w:rsidR="008C0EB2" w:rsidRDefault="008C0EB2" w:rsidP="008C0EB2">
      <w:pPr>
        <w:tabs>
          <w:tab w:val="left" w:pos="3180"/>
        </w:tabs>
        <w:spacing w:after="0" w:line="240" w:lineRule="auto"/>
        <w:rPr>
          <w:rFonts w:ascii="Times New Roman" w:hAnsi="Times New Roman" w:cs="Times New Roman"/>
          <w:b/>
        </w:rPr>
      </w:pPr>
    </w:p>
    <w:p w:rsidR="008C0EB2" w:rsidRDefault="008C0EB2" w:rsidP="008C0EB2">
      <w:pPr>
        <w:tabs>
          <w:tab w:val="left" w:pos="3180"/>
        </w:tabs>
        <w:spacing w:after="0" w:line="240" w:lineRule="auto"/>
        <w:rPr>
          <w:rFonts w:ascii="Times New Roman" w:hAnsi="Times New Roman" w:cs="Times New Roman"/>
          <w:b/>
        </w:rPr>
      </w:pPr>
    </w:p>
    <w:p w:rsidR="008C0EB2" w:rsidRDefault="008C0EB2" w:rsidP="008C0EB2">
      <w:pPr>
        <w:tabs>
          <w:tab w:val="left" w:pos="3180"/>
        </w:tabs>
        <w:spacing w:after="0" w:line="240" w:lineRule="auto"/>
        <w:rPr>
          <w:rFonts w:ascii="Times New Roman" w:hAnsi="Times New Roman" w:cs="Times New Roman"/>
          <w:b/>
        </w:rPr>
      </w:pPr>
    </w:p>
    <w:p w:rsidR="008C0EB2" w:rsidRDefault="008C0EB2" w:rsidP="008C0EB2">
      <w:pPr>
        <w:tabs>
          <w:tab w:val="left" w:pos="3180"/>
        </w:tabs>
        <w:spacing w:after="0" w:line="240" w:lineRule="auto"/>
        <w:rPr>
          <w:rFonts w:ascii="Times New Roman" w:hAnsi="Times New Roman" w:cs="Times New Roman"/>
          <w:b/>
        </w:rPr>
      </w:pPr>
    </w:p>
    <w:p w:rsidR="008C0EB2" w:rsidRDefault="008C0EB2" w:rsidP="008C0EB2">
      <w:pPr>
        <w:tabs>
          <w:tab w:val="left" w:pos="3180"/>
        </w:tabs>
        <w:spacing w:after="0" w:line="240" w:lineRule="auto"/>
        <w:rPr>
          <w:rFonts w:ascii="Times New Roman" w:hAnsi="Times New Roman" w:cs="Times New Roman"/>
          <w:b/>
        </w:rPr>
      </w:pPr>
    </w:p>
    <w:p w:rsidR="008C0EB2" w:rsidRDefault="008C0EB2" w:rsidP="008C0EB2">
      <w:pPr>
        <w:tabs>
          <w:tab w:val="left" w:pos="3180"/>
        </w:tabs>
        <w:spacing w:after="0" w:line="240" w:lineRule="auto"/>
        <w:rPr>
          <w:rFonts w:ascii="Times New Roman" w:hAnsi="Times New Roman" w:cs="Times New Roman"/>
          <w:b/>
        </w:rPr>
      </w:pPr>
    </w:p>
    <w:p w:rsidR="008C0EB2" w:rsidRDefault="008C0EB2" w:rsidP="008C0EB2">
      <w:pPr>
        <w:tabs>
          <w:tab w:val="left" w:pos="3180"/>
        </w:tabs>
        <w:spacing w:after="0" w:line="240" w:lineRule="auto"/>
        <w:rPr>
          <w:rFonts w:ascii="Times New Roman" w:hAnsi="Times New Roman" w:cs="Times New Roman"/>
          <w:b/>
        </w:rPr>
      </w:pPr>
    </w:p>
    <w:p w:rsidR="008C0EB2" w:rsidRDefault="008C0EB2" w:rsidP="008C0EB2">
      <w:pPr>
        <w:tabs>
          <w:tab w:val="left" w:pos="3180"/>
        </w:tabs>
        <w:spacing w:after="0" w:line="240" w:lineRule="auto"/>
        <w:rPr>
          <w:rFonts w:ascii="Times New Roman" w:hAnsi="Times New Roman" w:cs="Times New Roman"/>
          <w:b/>
        </w:rPr>
      </w:pPr>
    </w:p>
    <w:p w:rsidR="008C0EB2" w:rsidRDefault="008C0EB2" w:rsidP="008C0EB2">
      <w:pPr>
        <w:tabs>
          <w:tab w:val="left" w:pos="3180"/>
        </w:tabs>
        <w:spacing w:after="0" w:line="240" w:lineRule="auto"/>
        <w:rPr>
          <w:rFonts w:ascii="Times New Roman" w:hAnsi="Times New Roman" w:cs="Times New Roman"/>
          <w:b/>
        </w:rPr>
      </w:pPr>
    </w:p>
    <w:p w:rsidR="008C0EB2" w:rsidRDefault="008C0EB2" w:rsidP="008C0EB2">
      <w:pPr>
        <w:tabs>
          <w:tab w:val="left" w:pos="3180"/>
        </w:tabs>
        <w:spacing w:after="0" w:line="240" w:lineRule="auto"/>
        <w:rPr>
          <w:rFonts w:ascii="Times New Roman" w:hAnsi="Times New Roman" w:cs="Times New Roman"/>
          <w:b/>
        </w:rPr>
      </w:pPr>
    </w:p>
    <w:p w:rsidR="008C0EB2" w:rsidRDefault="008C0EB2" w:rsidP="008C0EB2">
      <w:pPr>
        <w:tabs>
          <w:tab w:val="left" w:pos="3180"/>
        </w:tabs>
        <w:spacing w:after="0" w:line="240" w:lineRule="auto"/>
        <w:rPr>
          <w:rFonts w:ascii="Times New Roman" w:hAnsi="Times New Roman" w:cs="Times New Roman"/>
          <w:b/>
        </w:rPr>
      </w:pPr>
    </w:p>
    <w:p w:rsidR="008C0EB2" w:rsidRDefault="008C0EB2" w:rsidP="008C0EB2">
      <w:pPr>
        <w:tabs>
          <w:tab w:val="left" w:pos="3180"/>
        </w:tabs>
        <w:spacing w:after="0" w:line="240" w:lineRule="auto"/>
        <w:rPr>
          <w:rFonts w:ascii="Times New Roman" w:hAnsi="Times New Roman" w:cs="Times New Roman"/>
          <w:b/>
        </w:rPr>
      </w:pPr>
    </w:p>
    <w:p w:rsidR="008C0EB2" w:rsidRDefault="008C0EB2" w:rsidP="008C0EB2">
      <w:pPr>
        <w:tabs>
          <w:tab w:val="left" w:pos="3180"/>
        </w:tabs>
        <w:spacing w:after="0" w:line="240" w:lineRule="auto"/>
        <w:rPr>
          <w:rFonts w:ascii="Times New Roman" w:hAnsi="Times New Roman" w:cs="Times New Roman"/>
          <w:b/>
        </w:rPr>
      </w:pPr>
    </w:p>
    <w:p w:rsidR="008C0EB2" w:rsidRDefault="008C0EB2" w:rsidP="008C0EB2">
      <w:pPr>
        <w:spacing w:after="0" w:line="240" w:lineRule="auto"/>
        <w:jc w:val="center"/>
        <w:rPr>
          <w:rFonts w:ascii="Times New Roman" w:eastAsiaTheme="majorEastAsia" w:hAnsi="Times New Roman" w:cs="Times New Roman"/>
          <w:b/>
          <w:bCs/>
          <w:color w:val="365F91" w:themeColor="accent1" w:themeShade="BF"/>
          <w:sz w:val="24"/>
          <w:szCs w:val="24"/>
          <w:lang w:eastAsia="en-US"/>
        </w:rPr>
      </w:pPr>
      <w:r w:rsidRPr="002A01DA">
        <w:rPr>
          <w:rFonts w:ascii="Times New Roman" w:eastAsiaTheme="majorEastAsia" w:hAnsi="Times New Roman" w:cs="Times New Roman"/>
          <w:b/>
          <w:bCs/>
          <w:color w:val="365F91" w:themeColor="accent1" w:themeShade="BF"/>
          <w:sz w:val="24"/>
          <w:szCs w:val="24"/>
          <w:lang w:eastAsia="en-US"/>
        </w:rPr>
        <w:lastRenderedPageBreak/>
        <w:t>3.YIL</w:t>
      </w:r>
      <w:r>
        <w:rPr>
          <w:rFonts w:ascii="Times New Roman" w:eastAsiaTheme="majorEastAsia" w:hAnsi="Times New Roman" w:cs="Times New Roman"/>
          <w:b/>
          <w:bCs/>
          <w:color w:val="365F91" w:themeColor="accent1" w:themeShade="BF"/>
          <w:sz w:val="24"/>
          <w:szCs w:val="24"/>
          <w:lang w:eastAsia="en-US"/>
        </w:rPr>
        <w:t xml:space="preserve"> </w:t>
      </w:r>
      <w:r w:rsidRPr="002A01DA">
        <w:rPr>
          <w:rFonts w:ascii="Times New Roman" w:eastAsiaTheme="majorEastAsia" w:hAnsi="Times New Roman" w:cs="Times New Roman"/>
          <w:b/>
          <w:bCs/>
          <w:color w:val="365F91" w:themeColor="accent1" w:themeShade="BF"/>
          <w:sz w:val="24"/>
          <w:szCs w:val="24"/>
          <w:lang w:eastAsia="en-US"/>
        </w:rPr>
        <w:t xml:space="preserve">BLOK BİLGİLERİ </w:t>
      </w:r>
    </w:p>
    <w:p w:rsidR="008C0EB2" w:rsidRDefault="008C0EB2" w:rsidP="008C0EB2">
      <w:pPr>
        <w:spacing w:after="0" w:line="240" w:lineRule="auto"/>
        <w:jc w:val="center"/>
        <w:rPr>
          <w:rFonts w:ascii="Times New Roman" w:eastAsiaTheme="majorEastAsia" w:hAnsi="Times New Roman" w:cs="Times New Roman"/>
          <w:b/>
          <w:bCs/>
          <w:color w:val="365F91" w:themeColor="accent1" w:themeShade="BF"/>
          <w:sz w:val="24"/>
          <w:szCs w:val="24"/>
          <w:lang w:eastAsia="en-US"/>
        </w:rPr>
      </w:pPr>
    </w:p>
    <w:tbl>
      <w:tblPr>
        <w:tblStyle w:val="TabloKlavuzu"/>
        <w:tblW w:w="9747" w:type="dxa"/>
        <w:tblLook w:val="04A0"/>
      </w:tblPr>
      <w:tblGrid>
        <w:gridCol w:w="2376"/>
        <w:gridCol w:w="7371"/>
      </w:tblGrid>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Blok İsmi</w:t>
            </w:r>
          </w:p>
        </w:tc>
        <w:tc>
          <w:tcPr>
            <w:tcW w:w="7371"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Tıpta Profesyonellik-I</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Eğitim Dili</w:t>
            </w:r>
          </w:p>
        </w:tc>
        <w:tc>
          <w:tcPr>
            <w:tcW w:w="7371" w:type="dxa"/>
          </w:tcPr>
          <w:p w:rsidR="008C0EB2" w:rsidRDefault="008C0EB2" w:rsidP="00083D30">
            <w:pPr>
              <w:rPr>
                <w:rFonts w:ascii="Times New Roman" w:hAnsi="Times New Roman" w:cs="Times New Roman"/>
                <w:sz w:val="18"/>
                <w:szCs w:val="18"/>
              </w:rPr>
            </w:pPr>
            <w:r w:rsidRPr="003E7883">
              <w:rPr>
                <w:rFonts w:ascii="Times New Roman" w:hAnsi="Times New Roman" w:cs="Times New Roman"/>
                <w:sz w:val="18"/>
                <w:szCs w:val="18"/>
              </w:rPr>
              <w:t>Türkçe</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Ders Tipi</w:t>
            </w:r>
          </w:p>
        </w:tc>
        <w:tc>
          <w:tcPr>
            <w:tcW w:w="7371" w:type="dxa"/>
          </w:tcPr>
          <w:p w:rsidR="008C0EB2" w:rsidRDefault="008C0EB2" w:rsidP="00083D30">
            <w:pPr>
              <w:rPr>
                <w:rFonts w:ascii="Times New Roman" w:hAnsi="Times New Roman" w:cs="Times New Roman"/>
                <w:sz w:val="18"/>
                <w:szCs w:val="18"/>
              </w:rPr>
            </w:pPr>
            <w:r w:rsidRPr="003E7883">
              <w:rPr>
                <w:rFonts w:ascii="Times New Roman" w:hAnsi="Times New Roman" w:cs="Times New Roman"/>
                <w:sz w:val="18"/>
                <w:szCs w:val="18"/>
              </w:rPr>
              <w:t>Zorunlu</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Blok Süresi</w:t>
            </w:r>
          </w:p>
        </w:tc>
        <w:tc>
          <w:tcPr>
            <w:tcW w:w="7371" w:type="dxa"/>
          </w:tcPr>
          <w:p w:rsidR="008C0EB2" w:rsidRDefault="008C0EB2" w:rsidP="00083D30">
            <w:pPr>
              <w:rPr>
                <w:rFonts w:ascii="Times New Roman" w:hAnsi="Times New Roman" w:cs="Times New Roman"/>
                <w:sz w:val="18"/>
                <w:szCs w:val="18"/>
              </w:rPr>
            </w:pPr>
            <w:r>
              <w:rPr>
                <w:rFonts w:ascii="Times New Roman" w:hAnsi="Times New Roman" w:cs="Times New Roman"/>
                <w:sz w:val="18"/>
                <w:szCs w:val="18"/>
              </w:rPr>
              <w:t>2</w:t>
            </w:r>
            <w:r w:rsidRPr="003E7883">
              <w:rPr>
                <w:rFonts w:ascii="Times New Roman" w:hAnsi="Times New Roman" w:cs="Times New Roman"/>
                <w:sz w:val="18"/>
                <w:szCs w:val="18"/>
              </w:rPr>
              <w:t xml:space="preserve"> Hafta</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Eğitim Yöntemleri</w:t>
            </w:r>
          </w:p>
        </w:tc>
        <w:tc>
          <w:tcPr>
            <w:tcW w:w="7371" w:type="dxa"/>
          </w:tcPr>
          <w:p w:rsidR="008C0EB2" w:rsidRDefault="008C0EB2" w:rsidP="00083D30">
            <w:pPr>
              <w:jc w:val="both"/>
              <w:rPr>
                <w:rFonts w:ascii="Times New Roman" w:hAnsi="Times New Roman" w:cs="Times New Roman"/>
                <w:sz w:val="18"/>
                <w:szCs w:val="18"/>
              </w:rPr>
            </w:pPr>
            <w:r w:rsidRPr="003E7883">
              <w:rPr>
                <w:rFonts w:ascii="Times New Roman" w:hAnsi="Times New Roman" w:cs="Times New Roman"/>
                <w:sz w:val="18"/>
                <w:szCs w:val="18"/>
              </w:rPr>
              <w:t>Sunum, vaka tartışması, seminer, bağımsız öğrenme, blok sonu tartışma, saha uygulama</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Değerlendirme Yöntemleri</w:t>
            </w:r>
          </w:p>
        </w:tc>
        <w:tc>
          <w:tcPr>
            <w:tcW w:w="7371" w:type="dxa"/>
          </w:tcPr>
          <w:p w:rsidR="008C0EB2" w:rsidRDefault="008C0EB2" w:rsidP="00083D30">
            <w:pPr>
              <w:jc w:val="both"/>
              <w:rPr>
                <w:rFonts w:ascii="Times New Roman" w:hAnsi="Times New Roman" w:cs="Times New Roman"/>
                <w:sz w:val="18"/>
                <w:szCs w:val="18"/>
              </w:rPr>
            </w:pPr>
            <w:r w:rsidRPr="003E7883">
              <w:rPr>
                <w:rFonts w:ascii="Times New Roman" w:hAnsi="Times New Roman" w:cs="Times New Roman"/>
                <w:sz w:val="18"/>
                <w:szCs w:val="18"/>
              </w:rPr>
              <w:t>Portfolyo hazırlama (%100)</w:t>
            </w:r>
            <w:r w:rsidRPr="003E7883">
              <w:rPr>
                <w:rFonts w:ascii="Times New Roman" w:hAnsi="Times New Roman" w:cs="Times New Roman"/>
                <w:noProof/>
                <w:color w:val="000000"/>
                <w:sz w:val="18"/>
                <w:szCs w:val="18"/>
              </w:rPr>
              <w:t xml:space="preserve"> program süresince öğrencilerin aktivitelerini belgeleyen kişisel gelişim dosyası hazırlanacaktır.</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Bloğun Amacı</w:t>
            </w:r>
          </w:p>
        </w:tc>
        <w:tc>
          <w:tcPr>
            <w:tcW w:w="7371" w:type="dxa"/>
          </w:tcPr>
          <w:p w:rsidR="008C0EB2" w:rsidRDefault="008C0EB2" w:rsidP="00083D30">
            <w:pPr>
              <w:jc w:val="both"/>
              <w:rPr>
                <w:rFonts w:ascii="Times New Roman" w:hAnsi="Times New Roman" w:cs="Times New Roman"/>
                <w:b/>
                <w:sz w:val="18"/>
                <w:szCs w:val="18"/>
              </w:rPr>
            </w:pPr>
          </w:p>
        </w:tc>
      </w:tr>
      <w:tr w:rsidR="008C0EB2" w:rsidRPr="00FF6D3D" w:rsidTr="00083D30">
        <w:trPr>
          <w:trHeight w:val="2187"/>
        </w:trPr>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Öğrenme Çıktıları</w:t>
            </w:r>
          </w:p>
        </w:tc>
        <w:tc>
          <w:tcPr>
            <w:tcW w:w="7371" w:type="dxa"/>
          </w:tcPr>
          <w:p w:rsidR="008C0EB2" w:rsidRDefault="008C0EB2" w:rsidP="00083D30">
            <w:pPr>
              <w:shd w:val="clear" w:color="auto" w:fill="FFFFFF"/>
              <w:jc w:val="both"/>
              <w:rPr>
                <w:rFonts w:ascii="Times New Roman" w:eastAsia="Times New Roman" w:hAnsi="Times New Roman" w:cs="Times New Roman"/>
                <w:color w:val="333333"/>
                <w:sz w:val="18"/>
                <w:szCs w:val="18"/>
              </w:rPr>
            </w:pPr>
            <w:r w:rsidRPr="009878B3">
              <w:rPr>
                <w:rFonts w:ascii="Times New Roman" w:hAnsi="Times New Roman" w:cs="Times New Roman"/>
                <w:b/>
                <w:sz w:val="18"/>
                <w:szCs w:val="18"/>
              </w:rPr>
              <w:t>Bu bloğun sonunda öğrenciler,</w:t>
            </w:r>
          </w:p>
          <w:p w:rsidR="008C0EB2" w:rsidRDefault="008C0EB2" w:rsidP="008A673D">
            <w:pPr>
              <w:pStyle w:val="ListeParagraf"/>
              <w:numPr>
                <w:ilvl w:val="0"/>
                <w:numId w:val="99"/>
              </w:numPr>
              <w:ind w:left="176" w:firstLine="0"/>
              <w:jc w:val="both"/>
              <w:rPr>
                <w:rFonts w:ascii="Times New Roman" w:hAnsi="Times New Roman" w:cs="Times New Roman"/>
                <w:sz w:val="18"/>
                <w:szCs w:val="18"/>
              </w:rPr>
            </w:pPr>
            <w:r>
              <w:rPr>
                <w:rFonts w:ascii="Times New Roman" w:eastAsia="Times New Roman" w:hAnsi="Times New Roman" w:cs="Times New Roman"/>
                <w:color w:val="000000"/>
                <w:sz w:val="18"/>
                <w:szCs w:val="18"/>
              </w:rPr>
              <w:t xml:space="preserve">Bilimsel bir araştırmayı </w:t>
            </w:r>
            <w:r w:rsidRPr="003E7883">
              <w:rPr>
                <w:rFonts w:ascii="Times New Roman" w:eastAsia="Times New Roman" w:hAnsi="Times New Roman" w:cs="Times New Roman"/>
                <w:color w:val="000000"/>
                <w:sz w:val="18"/>
                <w:szCs w:val="18"/>
              </w:rPr>
              <w:t>planlayıp, uygulayacak ve bilimsel bir yazıya dönüştürebilecektir.</w:t>
            </w:r>
          </w:p>
          <w:p w:rsidR="008C0EB2" w:rsidRDefault="008C0EB2" w:rsidP="00083D30">
            <w:pPr>
              <w:shd w:val="clear" w:color="auto" w:fill="FFFFFF"/>
              <w:jc w:val="both"/>
              <w:rPr>
                <w:rFonts w:ascii="Times New Roman" w:eastAsia="Times New Roman" w:hAnsi="Times New Roman" w:cs="Times New Roman"/>
                <w:color w:val="333333"/>
                <w:sz w:val="18"/>
                <w:szCs w:val="18"/>
              </w:rPr>
            </w:pPr>
          </w:p>
          <w:p w:rsidR="008C0EB2" w:rsidRDefault="008C0EB2" w:rsidP="00083D30">
            <w:pPr>
              <w:rPr>
                <w:rFonts w:ascii="Times New Roman" w:eastAsia="Times New Roman" w:hAnsi="Times New Roman" w:cs="Times New Roman"/>
                <w:b/>
                <w:color w:val="000000"/>
                <w:sz w:val="18"/>
                <w:szCs w:val="18"/>
              </w:rPr>
            </w:pPr>
            <w:r w:rsidRPr="009878B3">
              <w:rPr>
                <w:rFonts w:ascii="Times New Roman" w:eastAsia="Times New Roman" w:hAnsi="Times New Roman" w:cs="Times New Roman"/>
                <w:b/>
                <w:color w:val="000000"/>
                <w:sz w:val="18"/>
                <w:szCs w:val="18"/>
              </w:rPr>
              <w:t>Blok başlıkları</w:t>
            </w:r>
          </w:p>
          <w:p w:rsidR="008C0EB2" w:rsidRDefault="008C0EB2" w:rsidP="008A673D">
            <w:pPr>
              <w:pStyle w:val="ListeParagraf"/>
              <w:numPr>
                <w:ilvl w:val="0"/>
                <w:numId w:val="100"/>
              </w:numPr>
              <w:ind w:left="34" w:firstLine="142"/>
              <w:rPr>
                <w:rFonts w:ascii="Times New Roman" w:eastAsia="Calibri" w:hAnsi="Times New Roman" w:cs="Times New Roman"/>
                <w:sz w:val="18"/>
                <w:szCs w:val="18"/>
              </w:rPr>
            </w:pPr>
            <w:r w:rsidRPr="003E7883">
              <w:rPr>
                <w:rFonts w:ascii="Times New Roman" w:eastAsia="Calibri" w:hAnsi="Times New Roman" w:cs="Times New Roman"/>
                <w:sz w:val="18"/>
                <w:szCs w:val="18"/>
              </w:rPr>
              <w:t>Kanıta dayalı tıp</w:t>
            </w:r>
          </w:p>
          <w:p w:rsidR="008C0EB2" w:rsidRDefault="008C0EB2" w:rsidP="008A673D">
            <w:pPr>
              <w:pStyle w:val="ListeParagraf"/>
              <w:numPr>
                <w:ilvl w:val="0"/>
                <w:numId w:val="100"/>
              </w:numPr>
              <w:ind w:left="34" w:firstLine="142"/>
              <w:rPr>
                <w:rFonts w:ascii="Times New Roman" w:eastAsia="Calibri" w:hAnsi="Times New Roman" w:cs="Times New Roman"/>
                <w:sz w:val="18"/>
                <w:szCs w:val="18"/>
              </w:rPr>
            </w:pPr>
            <w:r w:rsidRPr="003E7883">
              <w:rPr>
                <w:rFonts w:ascii="Times New Roman" w:eastAsia="Calibri" w:hAnsi="Times New Roman" w:cs="Times New Roman"/>
                <w:sz w:val="18"/>
                <w:szCs w:val="18"/>
              </w:rPr>
              <w:t>Makalede kanıtsal bilgilerin değerlendirilmesi</w:t>
            </w:r>
          </w:p>
          <w:p w:rsidR="008C0EB2" w:rsidRDefault="008C0EB2" w:rsidP="008A673D">
            <w:pPr>
              <w:pStyle w:val="ListeParagraf"/>
              <w:numPr>
                <w:ilvl w:val="0"/>
                <w:numId w:val="100"/>
              </w:numPr>
              <w:ind w:left="34" w:firstLine="142"/>
              <w:rPr>
                <w:rFonts w:ascii="Times New Roman" w:eastAsia="Calibri" w:hAnsi="Times New Roman" w:cs="Times New Roman"/>
                <w:sz w:val="18"/>
                <w:szCs w:val="18"/>
              </w:rPr>
            </w:pPr>
            <w:r w:rsidRPr="003E7883">
              <w:rPr>
                <w:rFonts w:ascii="Times New Roman" w:eastAsia="Calibri" w:hAnsi="Times New Roman" w:cs="Times New Roman"/>
                <w:sz w:val="18"/>
                <w:szCs w:val="18"/>
              </w:rPr>
              <w:t>Makalenin istatistiksel açıdan değerlendirilmesi</w:t>
            </w:r>
          </w:p>
          <w:p w:rsidR="008C0EB2" w:rsidRDefault="008C0EB2" w:rsidP="008A673D">
            <w:pPr>
              <w:pStyle w:val="ListeParagraf"/>
              <w:numPr>
                <w:ilvl w:val="0"/>
                <w:numId w:val="100"/>
              </w:numPr>
              <w:ind w:left="34" w:firstLine="142"/>
              <w:rPr>
                <w:rFonts w:ascii="Times New Roman" w:eastAsia="Calibri" w:hAnsi="Times New Roman" w:cs="Times New Roman"/>
                <w:sz w:val="18"/>
                <w:szCs w:val="18"/>
              </w:rPr>
            </w:pPr>
            <w:r w:rsidRPr="003E7883">
              <w:rPr>
                <w:rFonts w:ascii="Times New Roman" w:eastAsia="Calibri" w:hAnsi="Times New Roman" w:cs="Times New Roman"/>
                <w:sz w:val="18"/>
                <w:szCs w:val="18"/>
              </w:rPr>
              <w:t>Makalenin bölümleri ve makale değerlendirme</w:t>
            </w:r>
          </w:p>
          <w:p w:rsidR="008C0EB2" w:rsidRDefault="008C0EB2" w:rsidP="008A673D">
            <w:pPr>
              <w:pStyle w:val="ListeParagraf"/>
              <w:numPr>
                <w:ilvl w:val="0"/>
                <w:numId w:val="100"/>
              </w:numPr>
              <w:ind w:left="34" w:firstLine="142"/>
              <w:rPr>
                <w:rFonts w:ascii="Times New Roman" w:eastAsia="Cambria" w:hAnsi="Times New Roman" w:cs="Times New Roman"/>
                <w:sz w:val="18"/>
                <w:szCs w:val="18"/>
                <w:lang w:val="de-DE"/>
              </w:rPr>
            </w:pPr>
            <w:r w:rsidRPr="003E7883">
              <w:rPr>
                <w:rFonts w:ascii="Times New Roman" w:eastAsia="Cambria" w:hAnsi="Times New Roman" w:cs="Times New Roman"/>
                <w:sz w:val="18"/>
                <w:szCs w:val="18"/>
                <w:lang w:val="de-DE"/>
              </w:rPr>
              <w:t>Araştırma planlama/özet yazımı ve poster hazırlama</w:t>
            </w:r>
          </w:p>
        </w:tc>
      </w:tr>
    </w:tbl>
    <w:p w:rsidR="008C0EB2" w:rsidRDefault="008C0EB2" w:rsidP="008C0EB2">
      <w:pPr>
        <w:spacing w:after="0" w:line="240" w:lineRule="auto"/>
        <w:jc w:val="center"/>
        <w:rPr>
          <w:rFonts w:ascii="Times New Roman" w:eastAsiaTheme="majorEastAsia" w:hAnsi="Times New Roman" w:cs="Times New Roman"/>
          <w:b/>
          <w:bCs/>
          <w:color w:val="365F91" w:themeColor="accent1" w:themeShade="BF"/>
          <w:sz w:val="24"/>
          <w:szCs w:val="24"/>
          <w:lang w:eastAsia="en-US"/>
        </w:rPr>
      </w:pPr>
    </w:p>
    <w:tbl>
      <w:tblPr>
        <w:tblStyle w:val="TabloKlavuzu"/>
        <w:tblW w:w="9608" w:type="dxa"/>
        <w:tblLook w:val="04A0"/>
      </w:tblPr>
      <w:tblGrid>
        <w:gridCol w:w="2376"/>
        <w:gridCol w:w="7232"/>
      </w:tblGrid>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Blok İsmi </w:t>
            </w:r>
          </w:p>
        </w:tc>
        <w:tc>
          <w:tcPr>
            <w:tcW w:w="7232"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Gebelik ve Doğum </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Eğitim Dili </w:t>
            </w:r>
          </w:p>
        </w:tc>
        <w:tc>
          <w:tcPr>
            <w:tcW w:w="7232" w:type="dxa"/>
          </w:tcPr>
          <w:p w:rsidR="008C0EB2" w:rsidRDefault="008C0EB2" w:rsidP="00083D30">
            <w:pPr>
              <w:rPr>
                <w:rFonts w:ascii="Times New Roman" w:hAnsi="Times New Roman" w:cs="Times New Roman"/>
                <w:sz w:val="18"/>
                <w:szCs w:val="18"/>
              </w:rPr>
            </w:pPr>
            <w:r w:rsidRPr="002A01DA">
              <w:rPr>
                <w:rFonts w:ascii="Times New Roman" w:hAnsi="Times New Roman" w:cs="Times New Roman"/>
                <w:sz w:val="18"/>
                <w:szCs w:val="18"/>
              </w:rPr>
              <w:t>Türkçe</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Ders Tipi </w:t>
            </w:r>
          </w:p>
        </w:tc>
        <w:tc>
          <w:tcPr>
            <w:tcW w:w="7232" w:type="dxa"/>
          </w:tcPr>
          <w:p w:rsidR="008C0EB2" w:rsidRDefault="008C0EB2" w:rsidP="00083D30">
            <w:pPr>
              <w:rPr>
                <w:rFonts w:ascii="Times New Roman" w:hAnsi="Times New Roman" w:cs="Times New Roman"/>
                <w:sz w:val="18"/>
                <w:szCs w:val="18"/>
              </w:rPr>
            </w:pPr>
            <w:r w:rsidRPr="002A01DA">
              <w:rPr>
                <w:rFonts w:ascii="Times New Roman" w:hAnsi="Times New Roman" w:cs="Times New Roman"/>
                <w:sz w:val="18"/>
                <w:szCs w:val="18"/>
              </w:rPr>
              <w:t>Zorunlu</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Blok Süresi </w:t>
            </w:r>
          </w:p>
        </w:tc>
        <w:tc>
          <w:tcPr>
            <w:tcW w:w="7232" w:type="dxa"/>
          </w:tcPr>
          <w:p w:rsidR="008C0EB2" w:rsidRDefault="008C0EB2" w:rsidP="00083D30">
            <w:pPr>
              <w:rPr>
                <w:rFonts w:ascii="Times New Roman" w:hAnsi="Times New Roman" w:cs="Times New Roman"/>
                <w:sz w:val="18"/>
                <w:szCs w:val="18"/>
              </w:rPr>
            </w:pPr>
            <w:r w:rsidRPr="002A01DA">
              <w:rPr>
                <w:rFonts w:ascii="Times New Roman" w:hAnsi="Times New Roman" w:cs="Times New Roman"/>
                <w:sz w:val="18"/>
                <w:szCs w:val="18"/>
              </w:rPr>
              <w:t>3 hafta</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Eğitim Yöntemleri </w:t>
            </w:r>
          </w:p>
        </w:tc>
        <w:tc>
          <w:tcPr>
            <w:tcW w:w="7232"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Sunum, klinik beceri eğitimi (MDU), Anatomi laboratuar uygulamaları, bağımsız öğrenme, PDÖ oturumları, blok sonu tartışma</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Değerlendirme Yöntemleri </w:t>
            </w:r>
          </w:p>
        </w:tc>
        <w:tc>
          <w:tcPr>
            <w:tcW w:w="7232"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 xml:space="preserve">Anatomi uygulama sınavı, teorik bilgi sınavı (ÇSS) </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Bloğun Amacı</w:t>
            </w:r>
          </w:p>
        </w:tc>
        <w:tc>
          <w:tcPr>
            <w:tcW w:w="7232"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Gebelik sürecinin, gebelik sırasında ve sonrasında oluşan hastalıkların oluşum mekanizmalarının, tanı, tedavi ilkelerinin ve koruyucu sağlık hizmetlerinin öğrenilmesi amaçlanmaktadır.</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Öğrenme Çıktıları</w:t>
            </w:r>
          </w:p>
        </w:tc>
        <w:tc>
          <w:tcPr>
            <w:tcW w:w="7232"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Bu bloğun sonunda öğrenciler;</w:t>
            </w:r>
          </w:p>
          <w:p w:rsidR="008C0EB2" w:rsidRDefault="008C0EB2" w:rsidP="008A673D">
            <w:pPr>
              <w:pStyle w:val="ListeParagraf"/>
              <w:numPr>
                <w:ilvl w:val="0"/>
                <w:numId w:val="35"/>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Fertilizasyon sonrası anne vücudunda ortaya çıkan anatomik, fizyolojik ve biyokimyasal değişiklikleri açıklayabilecektir.</w:t>
            </w:r>
          </w:p>
          <w:p w:rsidR="008C0EB2" w:rsidRDefault="008C0EB2" w:rsidP="00083D30">
            <w:pPr>
              <w:rPr>
                <w:rFonts w:ascii="Times New Roman" w:hAnsi="Times New Roman" w:cs="Times New Roman"/>
                <w:sz w:val="18"/>
                <w:szCs w:val="18"/>
              </w:rPr>
            </w:pPr>
          </w:p>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Konu başlıkları:</w:t>
            </w:r>
          </w:p>
          <w:p w:rsidR="008C0EB2" w:rsidRDefault="008C0EB2" w:rsidP="00083D30">
            <w:pPr>
              <w:pStyle w:val="ListeParagraf"/>
              <w:numPr>
                <w:ilvl w:val="0"/>
                <w:numId w:val="1"/>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Gebe izlemi nasıl yapılmalıdır?</w:t>
            </w:r>
          </w:p>
          <w:p w:rsidR="008C0EB2" w:rsidRDefault="008C0EB2" w:rsidP="00083D30">
            <w:pPr>
              <w:pStyle w:val="ListeParagraf"/>
              <w:numPr>
                <w:ilvl w:val="0"/>
                <w:numId w:val="1"/>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Gebelik ve doğum terminolojisi</w:t>
            </w:r>
          </w:p>
          <w:p w:rsidR="008C0EB2" w:rsidRDefault="008C0EB2" w:rsidP="00083D30">
            <w:pPr>
              <w:pStyle w:val="ListeParagraf"/>
              <w:numPr>
                <w:ilvl w:val="0"/>
                <w:numId w:val="1"/>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Leopold manevraları </w:t>
            </w:r>
          </w:p>
          <w:p w:rsidR="008C0EB2" w:rsidRDefault="008C0EB2" w:rsidP="00083D30">
            <w:pPr>
              <w:pStyle w:val="ListeParagraf"/>
              <w:numPr>
                <w:ilvl w:val="0"/>
                <w:numId w:val="1"/>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Doğum eyleminin moleküler, endokrin ve fizyolojik esasları </w:t>
            </w:r>
          </w:p>
          <w:p w:rsidR="008C0EB2" w:rsidRDefault="008C0EB2" w:rsidP="00083D30">
            <w:pPr>
              <w:pStyle w:val="ListeParagraf"/>
              <w:numPr>
                <w:ilvl w:val="0"/>
                <w:numId w:val="1"/>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Normal travay izlemi nasıldır?</w:t>
            </w:r>
          </w:p>
          <w:p w:rsidR="008C0EB2" w:rsidRDefault="008C0EB2" w:rsidP="00083D30">
            <w:pPr>
              <w:pStyle w:val="ListeParagraf"/>
              <w:numPr>
                <w:ilvl w:val="0"/>
                <w:numId w:val="1"/>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Normal puerperyum nedir, puerperal dönemde kadın organizmasında ortaya çıkan değişiklikler </w:t>
            </w:r>
          </w:p>
          <w:p w:rsidR="008C0EB2" w:rsidRDefault="008C0EB2" w:rsidP="00083D30">
            <w:pPr>
              <w:pStyle w:val="ListeParagraf"/>
              <w:numPr>
                <w:ilvl w:val="0"/>
                <w:numId w:val="1"/>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Normal puerperal dönemde anneye yapılması gerekenler </w:t>
            </w:r>
          </w:p>
          <w:p w:rsidR="008C0EB2" w:rsidRDefault="008C0EB2" w:rsidP="00083D30">
            <w:pPr>
              <w:pStyle w:val="ListeParagraf"/>
              <w:numPr>
                <w:ilvl w:val="0"/>
                <w:numId w:val="1"/>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Puerperal dönemde karşılaşılabilecek sorunlar (kanama, enfeksiyon, akciğer problemleri vb..)</w:t>
            </w:r>
          </w:p>
          <w:p w:rsidR="008C0EB2" w:rsidRDefault="008C0EB2" w:rsidP="00083D30">
            <w:pPr>
              <w:pStyle w:val="ListeParagraf"/>
              <w:numPr>
                <w:ilvl w:val="0"/>
                <w:numId w:val="1"/>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Çoğul gebelik tanımı, oluşum mekanizmaları ve takibi</w:t>
            </w:r>
          </w:p>
          <w:p w:rsidR="008C0EB2" w:rsidRDefault="008C0EB2" w:rsidP="00083D30">
            <w:pPr>
              <w:pStyle w:val="ListeParagraf"/>
              <w:numPr>
                <w:ilvl w:val="0"/>
                <w:numId w:val="1"/>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Kronik hastalıklar ve gebelik (Diabet, hipertansiyon, organ yetmezlikleri, kalp hastalıkları vb.) </w:t>
            </w:r>
          </w:p>
          <w:p w:rsidR="008C0EB2" w:rsidRDefault="008C0EB2" w:rsidP="00083D30">
            <w:pPr>
              <w:pStyle w:val="ListeParagraf"/>
              <w:numPr>
                <w:ilvl w:val="0"/>
                <w:numId w:val="1"/>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Sezaryenle doğum</w:t>
            </w:r>
          </w:p>
          <w:p w:rsidR="008C0EB2" w:rsidRDefault="008C0EB2" w:rsidP="00083D30">
            <w:pPr>
              <w:pStyle w:val="ListeParagraf"/>
              <w:numPr>
                <w:ilvl w:val="0"/>
                <w:numId w:val="1"/>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Yenidoğanın ilk bakısı </w:t>
            </w:r>
          </w:p>
          <w:p w:rsidR="008C0EB2" w:rsidRDefault="008C0EB2" w:rsidP="00083D30">
            <w:pPr>
              <w:pStyle w:val="ListeParagraf"/>
              <w:numPr>
                <w:ilvl w:val="0"/>
                <w:numId w:val="1"/>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Doğum travmaları ve korunma</w:t>
            </w:r>
          </w:p>
          <w:p w:rsidR="008C0EB2" w:rsidRDefault="008C0EB2" w:rsidP="00083D30">
            <w:pPr>
              <w:pStyle w:val="ListeParagraf"/>
              <w:numPr>
                <w:ilvl w:val="0"/>
                <w:numId w:val="1"/>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Gebelikte görülen kanamalar </w:t>
            </w:r>
          </w:p>
          <w:p w:rsidR="008C0EB2" w:rsidRDefault="008C0EB2" w:rsidP="00083D30">
            <w:pPr>
              <w:pStyle w:val="ListeParagraf"/>
              <w:numPr>
                <w:ilvl w:val="0"/>
                <w:numId w:val="1"/>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Amniyon sıvının temelözellikleri </w:t>
            </w:r>
          </w:p>
          <w:p w:rsidR="008C0EB2" w:rsidRDefault="008C0EB2" w:rsidP="00083D30">
            <w:pPr>
              <w:pStyle w:val="ListeParagraf"/>
              <w:numPr>
                <w:ilvl w:val="0"/>
                <w:numId w:val="1"/>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Amniyon sıvı miktarınındeğerlendirilmesi </w:t>
            </w:r>
          </w:p>
          <w:p w:rsidR="008C0EB2" w:rsidRDefault="008C0EB2" w:rsidP="00083D30">
            <w:pPr>
              <w:pStyle w:val="ListeParagraf"/>
              <w:numPr>
                <w:ilvl w:val="0"/>
                <w:numId w:val="1"/>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Rh uygunsuzluğunda korunma ve tedavi ilkeleri </w:t>
            </w:r>
          </w:p>
          <w:p w:rsidR="008C0EB2" w:rsidRDefault="008C0EB2" w:rsidP="00083D30">
            <w:pPr>
              <w:pStyle w:val="ListeParagraf"/>
              <w:numPr>
                <w:ilvl w:val="0"/>
                <w:numId w:val="1"/>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Erken membran rüptürüne yaklaşım </w:t>
            </w:r>
          </w:p>
          <w:p w:rsidR="008C0EB2" w:rsidRDefault="008C0EB2" w:rsidP="00083D30">
            <w:pPr>
              <w:pStyle w:val="ListeParagraf"/>
              <w:numPr>
                <w:ilvl w:val="0"/>
                <w:numId w:val="1"/>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Doğum kanalını oluşturan kemik pelvis ve saran yumuşak dokuların anatomik özellikleri</w:t>
            </w:r>
          </w:p>
          <w:p w:rsidR="008C0EB2" w:rsidRDefault="008C0EB2" w:rsidP="00083D30">
            <w:pPr>
              <w:pStyle w:val="ListeParagraf"/>
              <w:numPr>
                <w:ilvl w:val="0"/>
                <w:numId w:val="1"/>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Kadında kemik pelvis tipleri nelerdir, bu tiplerin doğum eylemi ile ilişkisi nedir?</w:t>
            </w:r>
          </w:p>
          <w:p w:rsidR="008C0EB2" w:rsidRDefault="008C0EB2" w:rsidP="00083D30">
            <w:pPr>
              <w:pStyle w:val="ListeParagraf"/>
              <w:numPr>
                <w:ilvl w:val="0"/>
                <w:numId w:val="1"/>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Gebelik ve teratojenite</w:t>
            </w:r>
          </w:p>
          <w:p w:rsidR="008C0EB2" w:rsidRDefault="008C0EB2" w:rsidP="00083D30">
            <w:pPr>
              <w:pStyle w:val="ListeParagraf"/>
              <w:numPr>
                <w:ilvl w:val="0"/>
                <w:numId w:val="1"/>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Gebelikte ilaç ve aşı kullanımilkeleri </w:t>
            </w:r>
          </w:p>
          <w:p w:rsidR="008C0EB2" w:rsidRDefault="008C0EB2" w:rsidP="00083D30">
            <w:pPr>
              <w:pStyle w:val="ListeParagraf"/>
              <w:numPr>
                <w:ilvl w:val="0"/>
                <w:numId w:val="1"/>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Doğum öncesi bakım</w:t>
            </w:r>
          </w:p>
          <w:p w:rsidR="008C0EB2" w:rsidRDefault="008C0EB2" w:rsidP="00083D30">
            <w:pPr>
              <w:pStyle w:val="ListeParagraf"/>
              <w:numPr>
                <w:ilvl w:val="0"/>
                <w:numId w:val="1"/>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Düşük nedir, anne sağlığı, aile ve toplum açısından önemi </w:t>
            </w:r>
          </w:p>
          <w:p w:rsidR="008C0EB2" w:rsidRDefault="008C0EB2" w:rsidP="00083D30">
            <w:pPr>
              <w:pStyle w:val="ListeParagraf"/>
              <w:numPr>
                <w:ilvl w:val="0"/>
                <w:numId w:val="1"/>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Aile planlaması nedir?</w:t>
            </w:r>
          </w:p>
          <w:p w:rsidR="008C0EB2" w:rsidRDefault="008C0EB2" w:rsidP="00083D30">
            <w:pPr>
              <w:pStyle w:val="ListeParagraf"/>
              <w:numPr>
                <w:ilvl w:val="0"/>
                <w:numId w:val="1"/>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lastRenderedPageBreak/>
              <w:t xml:space="preserve">Güvenli annelik nedir? </w:t>
            </w:r>
          </w:p>
          <w:p w:rsidR="008C0EB2" w:rsidRDefault="008C0EB2" w:rsidP="00083D30">
            <w:pPr>
              <w:pStyle w:val="ListeParagraf"/>
              <w:numPr>
                <w:ilvl w:val="0"/>
                <w:numId w:val="1"/>
              </w:numPr>
              <w:ind w:left="459" w:hanging="283"/>
              <w:jc w:val="both"/>
              <w:rPr>
                <w:rFonts w:ascii="Times New Roman" w:hAnsi="Times New Roman" w:cs="Times New Roman"/>
                <w:b/>
                <w:sz w:val="18"/>
                <w:szCs w:val="18"/>
              </w:rPr>
            </w:pPr>
            <w:r w:rsidRPr="002A01DA">
              <w:rPr>
                <w:rFonts w:ascii="Times New Roman" w:hAnsi="Times New Roman" w:cs="Times New Roman"/>
                <w:sz w:val="18"/>
                <w:szCs w:val="18"/>
              </w:rPr>
              <w:t>Riskli gebelik nedir?</w:t>
            </w:r>
          </w:p>
          <w:p w:rsidR="008C0EB2" w:rsidRDefault="008C0EB2" w:rsidP="00083D30">
            <w:pPr>
              <w:jc w:val="both"/>
              <w:rPr>
                <w:rFonts w:ascii="Times New Roman" w:hAnsi="Times New Roman" w:cs="Times New Roman"/>
                <w:b/>
                <w:sz w:val="18"/>
                <w:szCs w:val="18"/>
              </w:rPr>
            </w:pPr>
          </w:p>
          <w:p w:rsidR="008C0EB2" w:rsidRDefault="008C0EB2" w:rsidP="00083D30">
            <w:pPr>
              <w:jc w:val="both"/>
              <w:rPr>
                <w:rFonts w:ascii="Times New Roman" w:hAnsi="Times New Roman" w:cs="Times New Roman"/>
                <w:b/>
                <w:sz w:val="18"/>
                <w:szCs w:val="18"/>
              </w:rPr>
            </w:pPr>
            <w:r w:rsidRPr="009878B3">
              <w:rPr>
                <w:rFonts w:ascii="Times New Roman" w:hAnsi="Times New Roman" w:cs="Times New Roman"/>
                <w:b/>
                <w:sz w:val="18"/>
                <w:szCs w:val="18"/>
              </w:rPr>
              <w:t>Beceriler:</w:t>
            </w:r>
          </w:p>
          <w:p w:rsidR="008C0EB2" w:rsidRDefault="008C0EB2" w:rsidP="008A673D">
            <w:pPr>
              <w:pStyle w:val="ListeParagraf"/>
              <w:numPr>
                <w:ilvl w:val="0"/>
                <w:numId w:val="76"/>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Jinekolojik obstetrik öykü ve muayene</w:t>
            </w:r>
          </w:p>
          <w:p w:rsidR="008C0EB2" w:rsidRDefault="008C0EB2" w:rsidP="008A673D">
            <w:pPr>
              <w:pStyle w:val="ListeParagraf"/>
              <w:numPr>
                <w:ilvl w:val="0"/>
                <w:numId w:val="76"/>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Spekulum kullanma, bimanuel vaginal muayene, smear alma, leopold manevraları</w:t>
            </w:r>
          </w:p>
          <w:p w:rsidR="008C0EB2" w:rsidRDefault="008C0EB2" w:rsidP="008A673D">
            <w:pPr>
              <w:pStyle w:val="ListeParagraf"/>
              <w:numPr>
                <w:ilvl w:val="0"/>
                <w:numId w:val="76"/>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Kombine oral kontraseptif danışmanlığı</w:t>
            </w:r>
          </w:p>
        </w:tc>
      </w:tr>
    </w:tbl>
    <w:p w:rsidR="008C0EB2" w:rsidRPr="002A01DA" w:rsidRDefault="008C0EB2" w:rsidP="008C0EB2">
      <w:pPr>
        <w:tabs>
          <w:tab w:val="left" w:pos="3180"/>
        </w:tabs>
        <w:spacing w:after="0" w:line="240" w:lineRule="auto"/>
        <w:rPr>
          <w:rFonts w:ascii="Times New Roman" w:hAnsi="Times New Roman" w:cs="Times New Roman"/>
          <w:b/>
          <w:sz w:val="24"/>
          <w:szCs w:val="24"/>
        </w:rPr>
      </w:pPr>
    </w:p>
    <w:tbl>
      <w:tblPr>
        <w:tblStyle w:val="TabloKlavuzu"/>
        <w:tblW w:w="9606" w:type="dxa"/>
        <w:tblLook w:val="04A0"/>
      </w:tblPr>
      <w:tblGrid>
        <w:gridCol w:w="2432"/>
        <w:gridCol w:w="7174"/>
      </w:tblGrid>
      <w:tr w:rsidR="008C0EB2" w:rsidRPr="00FF6D3D" w:rsidTr="00083D30">
        <w:tc>
          <w:tcPr>
            <w:tcW w:w="2432" w:type="dxa"/>
          </w:tcPr>
          <w:p w:rsidR="008C0EB2" w:rsidRDefault="008C0EB2" w:rsidP="00083D30">
            <w:pPr>
              <w:rPr>
                <w:rFonts w:ascii="Times New Roman" w:hAnsi="Times New Roman" w:cs="Times New Roman"/>
                <w:b/>
                <w:sz w:val="18"/>
                <w:szCs w:val="18"/>
              </w:rPr>
            </w:pPr>
            <w:r w:rsidRPr="002A01DA">
              <w:rPr>
                <w:rFonts w:ascii="Times New Roman" w:hAnsi="Times New Roman" w:cs="Times New Roman"/>
              </w:rPr>
              <w:br w:type="page"/>
            </w:r>
            <w:r w:rsidRPr="009878B3">
              <w:rPr>
                <w:rFonts w:ascii="Times New Roman" w:hAnsi="Times New Roman" w:cs="Times New Roman"/>
                <w:b/>
                <w:sz w:val="18"/>
                <w:szCs w:val="18"/>
              </w:rPr>
              <w:t xml:space="preserve">Blok İsmi </w:t>
            </w:r>
          </w:p>
        </w:tc>
        <w:tc>
          <w:tcPr>
            <w:tcW w:w="7174" w:type="dxa"/>
          </w:tcPr>
          <w:p w:rsidR="008C0EB2" w:rsidRDefault="008C0EB2" w:rsidP="00083D30">
            <w:pPr>
              <w:rPr>
                <w:rFonts w:ascii="Times New Roman" w:hAnsi="Times New Roman" w:cs="Times New Roman"/>
                <w:sz w:val="18"/>
                <w:szCs w:val="18"/>
              </w:rPr>
            </w:pPr>
            <w:r w:rsidRPr="009878B3">
              <w:rPr>
                <w:rFonts w:ascii="Times New Roman" w:hAnsi="Times New Roman" w:cs="Times New Roman"/>
                <w:b/>
                <w:sz w:val="18"/>
                <w:szCs w:val="18"/>
              </w:rPr>
              <w:t>Tümörler</w:t>
            </w:r>
          </w:p>
        </w:tc>
      </w:tr>
      <w:tr w:rsidR="008C0EB2" w:rsidRPr="00FF6D3D" w:rsidTr="00083D30">
        <w:tc>
          <w:tcPr>
            <w:tcW w:w="2432"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Eğitim Dili </w:t>
            </w:r>
          </w:p>
        </w:tc>
        <w:tc>
          <w:tcPr>
            <w:tcW w:w="7174"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 xml:space="preserve">Türkçe </w:t>
            </w:r>
          </w:p>
        </w:tc>
      </w:tr>
      <w:tr w:rsidR="008C0EB2" w:rsidRPr="00FF6D3D" w:rsidTr="00083D30">
        <w:tc>
          <w:tcPr>
            <w:tcW w:w="2432"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Ders Tipi </w:t>
            </w:r>
          </w:p>
        </w:tc>
        <w:tc>
          <w:tcPr>
            <w:tcW w:w="7174"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Zorunlu</w:t>
            </w:r>
          </w:p>
        </w:tc>
      </w:tr>
      <w:tr w:rsidR="008C0EB2" w:rsidRPr="00FF6D3D" w:rsidTr="00083D30">
        <w:tc>
          <w:tcPr>
            <w:tcW w:w="2432"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Blok Süresi </w:t>
            </w:r>
          </w:p>
        </w:tc>
        <w:tc>
          <w:tcPr>
            <w:tcW w:w="7174"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4 hafta</w:t>
            </w:r>
          </w:p>
        </w:tc>
      </w:tr>
      <w:tr w:rsidR="008C0EB2" w:rsidRPr="00FF6D3D" w:rsidTr="00083D30">
        <w:tc>
          <w:tcPr>
            <w:tcW w:w="2432"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Eğitim Yöntemleri </w:t>
            </w:r>
          </w:p>
        </w:tc>
        <w:tc>
          <w:tcPr>
            <w:tcW w:w="7174"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Sunum, panel, klinik beceri eğitimi (MDU), patoloji laboratuar uygulamaları, mikrobiyoloji laboratuar uygulamaları, bağımsız öğrenme, PDÖ oturumları, blok sonu tartışma</w:t>
            </w:r>
          </w:p>
        </w:tc>
      </w:tr>
      <w:tr w:rsidR="008C0EB2" w:rsidRPr="00FF6D3D" w:rsidTr="00083D30">
        <w:tc>
          <w:tcPr>
            <w:tcW w:w="2432"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Değerlendirme Yöntemleri </w:t>
            </w:r>
          </w:p>
        </w:tc>
        <w:tc>
          <w:tcPr>
            <w:tcW w:w="7174"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 xml:space="preserve">Teorik bilgi sınavı (ÇSS) </w:t>
            </w:r>
          </w:p>
        </w:tc>
      </w:tr>
      <w:tr w:rsidR="008C0EB2" w:rsidRPr="00FF6D3D" w:rsidTr="00083D30">
        <w:tc>
          <w:tcPr>
            <w:tcW w:w="2432"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Bloğun Amacı</w:t>
            </w:r>
          </w:p>
        </w:tc>
        <w:tc>
          <w:tcPr>
            <w:tcW w:w="7174" w:type="dxa"/>
          </w:tcPr>
          <w:p w:rsidR="008C0EB2" w:rsidRDefault="008C0EB2" w:rsidP="00083D30">
            <w:pPr>
              <w:jc w:val="both"/>
              <w:rPr>
                <w:rFonts w:ascii="Times New Roman" w:hAnsi="Times New Roman" w:cs="Times New Roman"/>
                <w:b/>
                <w:sz w:val="18"/>
                <w:szCs w:val="18"/>
              </w:rPr>
            </w:pPr>
            <w:r w:rsidRPr="002A01DA">
              <w:rPr>
                <w:rFonts w:ascii="Times New Roman" w:eastAsia="Times New Roman" w:hAnsi="Times New Roman" w:cs="Times New Roman"/>
                <w:color w:val="000000"/>
                <w:sz w:val="18"/>
                <w:szCs w:val="18"/>
              </w:rPr>
              <w:t>Tümör oluşum mekanizmalarının, ilgili hastalıkların tanı, tedavi ve korunma yollarının öğrenilmesi amaçlanmaktadır.</w:t>
            </w:r>
          </w:p>
        </w:tc>
      </w:tr>
      <w:tr w:rsidR="008C0EB2" w:rsidRPr="00FF6D3D" w:rsidTr="00083D30">
        <w:tc>
          <w:tcPr>
            <w:tcW w:w="2432"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Öğrenme Çıktıları</w:t>
            </w:r>
          </w:p>
        </w:tc>
        <w:tc>
          <w:tcPr>
            <w:tcW w:w="7174"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Bu bloğun sonunda öğrenciler;</w:t>
            </w:r>
          </w:p>
          <w:p w:rsidR="008C0EB2" w:rsidRDefault="008C0EB2" w:rsidP="008A673D">
            <w:pPr>
              <w:pStyle w:val="ListeParagraf"/>
              <w:numPr>
                <w:ilvl w:val="0"/>
                <w:numId w:val="38"/>
              </w:numPr>
              <w:ind w:left="403" w:hanging="283"/>
              <w:rPr>
                <w:rFonts w:ascii="Times New Roman" w:hAnsi="Times New Roman" w:cs="Times New Roman"/>
                <w:sz w:val="18"/>
                <w:szCs w:val="18"/>
              </w:rPr>
            </w:pPr>
            <w:r w:rsidRPr="002A01DA">
              <w:rPr>
                <w:rFonts w:ascii="Times New Roman" w:hAnsi="Times New Roman" w:cs="Times New Roman"/>
                <w:sz w:val="18"/>
                <w:szCs w:val="18"/>
              </w:rPr>
              <w:t xml:space="preserve">Neoplaziyi tanımlayabilecek </w:t>
            </w:r>
          </w:p>
          <w:p w:rsidR="008C0EB2" w:rsidRDefault="008C0EB2" w:rsidP="008A673D">
            <w:pPr>
              <w:pStyle w:val="ListeParagraf"/>
              <w:numPr>
                <w:ilvl w:val="0"/>
                <w:numId w:val="38"/>
              </w:numPr>
              <w:ind w:left="403" w:hanging="283"/>
              <w:rPr>
                <w:rFonts w:ascii="Times New Roman" w:hAnsi="Times New Roman" w:cs="Times New Roman"/>
                <w:sz w:val="18"/>
                <w:szCs w:val="18"/>
              </w:rPr>
            </w:pPr>
            <w:r w:rsidRPr="002A01DA">
              <w:rPr>
                <w:rFonts w:ascii="Times New Roman" w:hAnsi="Times New Roman" w:cs="Times New Roman"/>
                <w:sz w:val="18"/>
                <w:szCs w:val="18"/>
              </w:rPr>
              <w:t>Beningn malign ayrımını yapabilecektir.</w:t>
            </w:r>
          </w:p>
          <w:p w:rsidR="008C0EB2" w:rsidRDefault="008C0EB2" w:rsidP="00083D30">
            <w:pPr>
              <w:ind w:left="360"/>
              <w:rPr>
                <w:rFonts w:ascii="Times New Roman" w:hAnsi="Times New Roman" w:cs="Times New Roman"/>
                <w:b/>
                <w:sz w:val="18"/>
                <w:szCs w:val="18"/>
              </w:rPr>
            </w:pPr>
          </w:p>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Konu başlıkları:</w:t>
            </w:r>
          </w:p>
          <w:p w:rsidR="008C0EB2" w:rsidRDefault="008C0EB2" w:rsidP="008A673D">
            <w:pPr>
              <w:pStyle w:val="ListeParagraf"/>
              <w:numPr>
                <w:ilvl w:val="0"/>
                <w:numId w:val="28"/>
              </w:numPr>
              <w:ind w:left="403" w:hanging="283"/>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 xml:space="preserve">Neoplazi tanımı, isimlendirme </w:t>
            </w:r>
          </w:p>
          <w:p w:rsidR="008C0EB2" w:rsidRDefault="008C0EB2" w:rsidP="008A673D">
            <w:pPr>
              <w:pStyle w:val="ListeParagraf"/>
              <w:numPr>
                <w:ilvl w:val="0"/>
                <w:numId w:val="28"/>
              </w:numPr>
              <w:ind w:left="403" w:hanging="283"/>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 xml:space="preserve">Benign-malign ayırımı ve özellikleri </w:t>
            </w:r>
          </w:p>
          <w:p w:rsidR="008C0EB2" w:rsidRDefault="008C0EB2" w:rsidP="008A673D">
            <w:pPr>
              <w:pStyle w:val="ListeParagraf"/>
              <w:numPr>
                <w:ilvl w:val="0"/>
                <w:numId w:val="28"/>
              </w:numPr>
              <w:ind w:left="403" w:hanging="283"/>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 xml:space="preserve">Karsinogenezis </w:t>
            </w:r>
          </w:p>
          <w:p w:rsidR="008C0EB2" w:rsidRDefault="008C0EB2" w:rsidP="008A673D">
            <w:pPr>
              <w:pStyle w:val="ListeParagraf"/>
              <w:numPr>
                <w:ilvl w:val="0"/>
                <w:numId w:val="28"/>
              </w:numPr>
              <w:ind w:left="403" w:hanging="283"/>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 xml:space="preserve">Preneoplastik durumlar </w:t>
            </w:r>
          </w:p>
          <w:p w:rsidR="008C0EB2" w:rsidRDefault="008C0EB2" w:rsidP="008A673D">
            <w:pPr>
              <w:pStyle w:val="ListeParagraf"/>
              <w:numPr>
                <w:ilvl w:val="0"/>
                <w:numId w:val="28"/>
              </w:numPr>
              <w:ind w:left="403" w:hanging="283"/>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Displazi, anaplazi, insitu, pleomorfizm, diferansiyasyon… kavramları</w:t>
            </w:r>
          </w:p>
          <w:p w:rsidR="008C0EB2" w:rsidRDefault="008C0EB2" w:rsidP="008A673D">
            <w:pPr>
              <w:pStyle w:val="ListeParagraf"/>
              <w:numPr>
                <w:ilvl w:val="0"/>
                <w:numId w:val="28"/>
              </w:numPr>
              <w:ind w:left="403" w:hanging="283"/>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 xml:space="preserve">Lökomogenezis </w:t>
            </w:r>
          </w:p>
          <w:p w:rsidR="008C0EB2" w:rsidRDefault="008C0EB2" w:rsidP="008A673D">
            <w:pPr>
              <w:pStyle w:val="ListeParagraf"/>
              <w:numPr>
                <w:ilvl w:val="0"/>
                <w:numId w:val="28"/>
              </w:numPr>
              <w:ind w:left="403" w:hanging="283"/>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 xml:space="preserve">Kanser epidemiyolojisi </w:t>
            </w:r>
          </w:p>
          <w:p w:rsidR="008C0EB2" w:rsidRDefault="008C0EB2" w:rsidP="008A673D">
            <w:pPr>
              <w:pStyle w:val="ListeParagraf"/>
              <w:numPr>
                <w:ilvl w:val="0"/>
                <w:numId w:val="28"/>
              </w:numPr>
              <w:ind w:left="403" w:hanging="283"/>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 xml:space="preserve">Kanser kayıt ve istatistikleri </w:t>
            </w:r>
          </w:p>
          <w:p w:rsidR="008C0EB2" w:rsidRDefault="008C0EB2" w:rsidP="008A673D">
            <w:pPr>
              <w:pStyle w:val="ListeParagraf"/>
              <w:numPr>
                <w:ilvl w:val="0"/>
                <w:numId w:val="28"/>
              </w:numPr>
              <w:ind w:left="403" w:hanging="283"/>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 xml:space="preserve">Kanserden korunma ve tarama programları </w:t>
            </w:r>
          </w:p>
          <w:p w:rsidR="008C0EB2" w:rsidRDefault="008C0EB2" w:rsidP="008A673D">
            <w:pPr>
              <w:pStyle w:val="ListeParagraf"/>
              <w:numPr>
                <w:ilvl w:val="0"/>
                <w:numId w:val="28"/>
              </w:numPr>
              <w:ind w:left="403" w:hanging="283"/>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 xml:space="preserve">Kansere predispozan fiziksel, kimyasal ve biyolojik faktörler </w:t>
            </w:r>
          </w:p>
          <w:p w:rsidR="008C0EB2" w:rsidRDefault="008C0EB2" w:rsidP="008A673D">
            <w:pPr>
              <w:pStyle w:val="ListeParagraf"/>
              <w:numPr>
                <w:ilvl w:val="0"/>
                <w:numId w:val="28"/>
              </w:numPr>
              <w:ind w:left="403" w:hanging="283"/>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 xml:space="preserve">Kanser evrelemesi </w:t>
            </w:r>
          </w:p>
          <w:p w:rsidR="008C0EB2" w:rsidRDefault="008C0EB2" w:rsidP="008A673D">
            <w:pPr>
              <w:pStyle w:val="ListeParagraf"/>
              <w:numPr>
                <w:ilvl w:val="0"/>
                <w:numId w:val="28"/>
              </w:numPr>
              <w:ind w:left="403" w:hanging="283"/>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 xml:space="preserve">Kanser ve genetik </w:t>
            </w:r>
          </w:p>
          <w:p w:rsidR="008C0EB2" w:rsidRDefault="008C0EB2" w:rsidP="008A673D">
            <w:pPr>
              <w:pStyle w:val="ListeParagraf"/>
              <w:numPr>
                <w:ilvl w:val="0"/>
                <w:numId w:val="28"/>
              </w:numPr>
              <w:ind w:left="403" w:hanging="283"/>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 xml:space="preserve">Lenfoma </w:t>
            </w:r>
          </w:p>
          <w:p w:rsidR="008C0EB2" w:rsidRDefault="008C0EB2" w:rsidP="008A673D">
            <w:pPr>
              <w:pStyle w:val="ListeParagraf"/>
              <w:numPr>
                <w:ilvl w:val="0"/>
                <w:numId w:val="28"/>
              </w:numPr>
              <w:ind w:left="403" w:hanging="283"/>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 xml:space="preserve">Antineoplastik ilaçlar </w:t>
            </w:r>
          </w:p>
          <w:p w:rsidR="008C0EB2" w:rsidRDefault="008C0EB2" w:rsidP="008A673D">
            <w:pPr>
              <w:pStyle w:val="ListeParagraf"/>
              <w:numPr>
                <w:ilvl w:val="0"/>
                <w:numId w:val="28"/>
              </w:numPr>
              <w:ind w:left="403" w:hanging="283"/>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 xml:space="preserve">Antiemetik ilaçlar </w:t>
            </w:r>
          </w:p>
          <w:p w:rsidR="008C0EB2" w:rsidRDefault="008C0EB2" w:rsidP="008A673D">
            <w:pPr>
              <w:pStyle w:val="ListeParagraf"/>
              <w:numPr>
                <w:ilvl w:val="0"/>
                <w:numId w:val="28"/>
              </w:numPr>
              <w:ind w:left="403" w:hanging="283"/>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 xml:space="preserve">Narkotik analjezikler </w:t>
            </w:r>
          </w:p>
          <w:p w:rsidR="008C0EB2" w:rsidRDefault="008C0EB2" w:rsidP="008A673D">
            <w:pPr>
              <w:pStyle w:val="ListeParagraf"/>
              <w:numPr>
                <w:ilvl w:val="0"/>
                <w:numId w:val="28"/>
              </w:numPr>
              <w:ind w:left="403" w:hanging="283"/>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 xml:space="preserve">Radyoterapi </w:t>
            </w:r>
          </w:p>
          <w:p w:rsidR="008C0EB2" w:rsidRDefault="008C0EB2" w:rsidP="008A673D">
            <w:pPr>
              <w:pStyle w:val="ListeParagraf"/>
              <w:numPr>
                <w:ilvl w:val="0"/>
                <w:numId w:val="28"/>
              </w:numPr>
              <w:ind w:left="403" w:hanging="283"/>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 xml:space="preserve">Genel onkolojik terminoloji (sağkalım, lokal kontrol, küratif, palyatif, adjuvan….) </w:t>
            </w:r>
          </w:p>
          <w:p w:rsidR="008C0EB2" w:rsidRDefault="008C0EB2" w:rsidP="008A673D">
            <w:pPr>
              <w:pStyle w:val="ListeParagraf"/>
              <w:numPr>
                <w:ilvl w:val="0"/>
                <w:numId w:val="28"/>
              </w:numPr>
              <w:ind w:left="403" w:hanging="283"/>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 xml:space="preserve">İnvazyon terminolojisi ve süreci </w:t>
            </w:r>
          </w:p>
          <w:p w:rsidR="008C0EB2" w:rsidRDefault="008C0EB2" w:rsidP="008A673D">
            <w:pPr>
              <w:pStyle w:val="ListeParagraf"/>
              <w:numPr>
                <w:ilvl w:val="0"/>
                <w:numId w:val="28"/>
              </w:numPr>
              <w:ind w:left="403" w:hanging="283"/>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 xml:space="preserve">Metastaz terminoloji ve süreci </w:t>
            </w:r>
          </w:p>
          <w:p w:rsidR="008C0EB2" w:rsidRDefault="008C0EB2" w:rsidP="008A673D">
            <w:pPr>
              <w:pStyle w:val="ListeParagraf"/>
              <w:numPr>
                <w:ilvl w:val="0"/>
                <w:numId w:val="28"/>
              </w:numPr>
              <w:ind w:left="403" w:hanging="283"/>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Paraneoplastik sendromlar</w:t>
            </w:r>
          </w:p>
          <w:p w:rsidR="008C0EB2" w:rsidRDefault="008C0EB2" w:rsidP="008A673D">
            <w:pPr>
              <w:pStyle w:val="ListeParagraf"/>
              <w:numPr>
                <w:ilvl w:val="0"/>
                <w:numId w:val="28"/>
              </w:numPr>
              <w:ind w:left="403" w:hanging="283"/>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 xml:space="preserve">Tümör belirleyicileri </w:t>
            </w:r>
          </w:p>
          <w:p w:rsidR="008C0EB2" w:rsidRDefault="008C0EB2" w:rsidP="008A673D">
            <w:pPr>
              <w:pStyle w:val="ListeParagraf"/>
              <w:numPr>
                <w:ilvl w:val="0"/>
                <w:numId w:val="28"/>
              </w:numPr>
              <w:ind w:left="403" w:hanging="283"/>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 xml:space="preserve">Onkolojik cerrahi tipleri </w:t>
            </w:r>
          </w:p>
          <w:p w:rsidR="008C0EB2" w:rsidRDefault="008C0EB2" w:rsidP="008A673D">
            <w:pPr>
              <w:pStyle w:val="ListeParagraf"/>
              <w:numPr>
                <w:ilvl w:val="0"/>
                <w:numId w:val="28"/>
              </w:numPr>
              <w:ind w:left="403" w:hanging="283"/>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 xml:space="preserve">Kanserin konağa etkileri </w:t>
            </w:r>
          </w:p>
          <w:p w:rsidR="008C0EB2" w:rsidRDefault="008C0EB2" w:rsidP="008A673D">
            <w:pPr>
              <w:pStyle w:val="ListeParagraf"/>
              <w:numPr>
                <w:ilvl w:val="0"/>
                <w:numId w:val="28"/>
              </w:numPr>
              <w:ind w:left="403" w:hanging="283"/>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 xml:space="preserve">Tedavilerin etkileri ve yan etkileri </w:t>
            </w:r>
          </w:p>
          <w:p w:rsidR="008C0EB2" w:rsidRDefault="008C0EB2" w:rsidP="008A673D">
            <w:pPr>
              <w:pStyle w:val="ListeParagraf"/>
              <w:numPr>
                <w:ilvl w:val="0"/>
                <w:numId w:val="28"/>
              </w:numPr>
              <w:ind w:left="403" w:hanging="283"/>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 xml:space="preserve">Kansere multidisipliner yaklaşım </w:t>
            </w:r>
          </w:p>
          <w:p w:rsidR="008C0EB2" w:rsidRDefault="008C0EB2" w:rsidP="008A673D">
            <w:pPr>
              <w:pStyle w:val="ListeParagraf"/>
              <w:numPr>
                <w:ilvl w:val="0"/>
                <w:numId w:val="28"/>
              </w:numPr>
              <w:ind w:left="403" w:hanging="283"/>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 xml:space="preserve">Ötenazi  </w:t>
            </w:r>
          </w:p>
          <w:p w:rsidR="008C0EB2" w:rsidRDefault="008C0EB2" w:rsidP="00083D30">
            <w:pPr>
              <w:rPr>
                <w:rFonts w:ascii="Times New Roman" w:hAnsi="Times New Roman" w:cs="Times New Roman"/>
                <w:b/>
                <w:sz w:val="18"/>
                <w:szCs w:val="18"/>
              </w:rPr>
            </w:pPr>
          </w:p>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Beceriler:</w:t>
            </w:r>
          </w:p>
          <w:p w:rsidR="008C0EB2" w:rsidRDefault="008C0EB2" w:rsidP="008A673D">
            <w:pPr>
              <w:pStyle w:val="ListeParagraf"/>
              <w:numPr>
                <w:ilvl w:val="0"/>
                <w:numId w:val="78"/>
              </w:numPr>
              <w:ind w:left="403" w:hanging="283"/>
              <w:rPr>
                <w:rFonts w:ascii="Times New Roman" w:hAnsi="Times New Roman" w:cs="Times New Roman"/>
                <w:sz w:val="18"/>
                <w:szCs w:val="18"/>
              </w:rPr>
            </w:pPr>
            <w:r w:rsidRPr="002A01DA">
              <w:rPr>
                <w:rFonts w:ascii="Times New Roman" w:hAnsi="Times New Roman" w:cs="Times New Roman"/>
                <w:sz w:val="18"/>
                <w:szCs w:val="18"/>
              </w:rPr>
              <w:t xml:space="preserve">Meme öykü ve fizik muayene </w:t>
            </w:r>
          </w:p>
          <w:p w:rsidR="008C0EB2" w:rsidRDefault="008C0EB2" w:rsidP="008A673D">
            <w:pPr>
              <w:pStyle w:val="ListeParagraf"/>
              <w:numPr>
                <w:ilvl w:val="0"/>
                <w:numId w:val="78"/>
              </w:numPr>
              <w:ind w:left="403" w:hanging="283"/>
              <w:rPr>
                <w:rFonts w:ascii="Times New Roman" w:hAnsi="Times New Roman" w:cs="Times New Roman"/>
                <w:sz w:val="18"/>
                <w:szCs w:val="18"/>
              </w:rPr>
            </w:pPr>
            <w:r w:rsidRPr="002A01DA">
              <w:rPr>
                <w:rFonts w:ascii="Times New Roman" w:hAnsi="Times New Roman" w:cs="Times New Roman"/>
                <w:sz w:val="18"/>
                <w:szCs w:val="18"/>
              </w:rPr>
              <w:t>Direk üriner sistem grafisi</w:t>
            </w:r>
          </w:p>
          <w:p w:rsidR="008C0EB2" w:rsidRDefault="008C0EB2" w:rsidP="008A673D">
            <w:pPr>
              <w:pStyle w:val="ListeParagraf"/>
              <w:numPr>
                <w:ilvl w:val="0"/>
                <w:numId w:val="78"/>
              </w:numPr>
              <w:ind w:left="403" w:hanging="283"/>
              <w:rPr>
                <w:rFonts w:ascii="Times New Roman" w:hAnsi="Times New Roman" w:cs="Times New Roman"/>
                <w:sz w:val="18"/>
                <w:szCs w:val="18"/>
              </w:rPr>
            </w:pPr>
            <w:r w:rsidRPr="002A01DA">
              <w:rPr>
                <w:rFonts w:ascii="Times New Roman" w:hAnsi="Times New Roman" w:cs="Times New Roman"/>
                <w:sz w:val="18"/>
                <w:szCs w:val="18"/>
              </w:rPr>
              <w:t xml:space="preserve">Ayakta batın grafisi </w:t>
            </w:r>
          </w:p>
          <w:p w:rsidR="008C0EB2" w:rsidRDefault="008C0EB2" w:rsidP="008A673D">
            <w:pPr>
              <w:pStyle w:val="ListeParagraf"/>
              <w:numPr>
                <w:ilvl w:val="0"/>
                <w:numId w:val="78"/>
              </w:numPr>
              <w:ind w:left="403" w:hanging="283"/>
              <w:rPr>
                <w:rFonts w:ascii="Times New Roman" w:hAnsi="Times New Roman" w:cs="Times New Roman"/>
                <w:sz w:val="18"/>
                <w:szCs w:val="18"/>
              </w:rPr>
            </w:pPr>
            <w:r w:rsidRPr="002A01DA">
              <w:rPr>
                <w:rFonts w:ascii="Times New Roman" w:hAnsi="Times New Roman" w:cs="Times New Roman"/>
                <w:sz w:val="18"/>
                <w:szCs w:val="18"/>
              </w:rPr>
              <w:t>İntradermal enjeksiyon</w:t>
            </w:r>
          </w:p>
        </w:tc>
      </w:tr>
    </w:tbl>
    <w:p w:rsidR="008C0EB2" w:rsidRPr="002A01DA" w:rsidRDefault="008C0EB2" w:rsidP="008C0EB2">
      <w:pPr>
        <w:tabs>
          <w:tab w:val="left" w:pos="3180"/>
        </w:tabs>
        <w:spacing w:after="0" w:line="240" w:lineRule="auto"/>
        <w:rPr>
          <w:rFonts w:ascii="Times New Roman" w:hAnsi="Times New Roman" w:cs="Times New Roman"/>
          <w:b/>
          <w:sz w:val="24"/>
          <w:szCs w:val="24"/>
        </w:rPr>
      </w:pPr>
    </w:p>
    <w:tbl>
      <w:tblPr>
        <w:tblStyle w:val="TabloKlavuzu"/>
        <w:tblW w:w="9606" w:type="dxa"/>
        <w:tblLook w:val="04A0"/>
      </w:tblPr>
      <w:tblGrid>
        <w:gridCol w:w="2432"/>
        <w:gridCol w:w="7174"/>
      </w:tblGrid>
      <w:tr w:rsidR="008C0EB2" w:rsidRPr="00FF6D3D" w:rsidTr="00083D30">
        <w:tc>
          <w:tcPr>
            <w:tcW w:w="2432" w:type="dxa"/>
          </w:tcPr>
          <w:p w:rsidR="008C0EB2" w:rsidRDefault="008C0EB2" w:rsidP="00083D30">
            <w:pPr>
              <w:rPr>
                <w:rFonts w:ascii="Times New Roman" w:hAnsi="Times New Roman" w:cs="Times New Roman"/>
                <w:b/>
                <w:sz w:val="18"/>
                <w:szCs w:val="18"/>
              </w:rPr>
            </w:pPr>
            <w:r w:rsidRPr="002A01DA">
              <w:rPr>
                <w:rFonts w:ascii="Times New Roman" w:hAnsi="Times New Roman" w:cs="Times New Roman"/>
              </w:rPr>
              <w:br w:type="page"/>
            </w:r>
            <w:r w:rsidRPr="009878B3">
              <w:rPr>
                <w:rFonts w:ascii="Times New Roman" w:hAnsi="Times New Roman" w:cs="Times New Roman"/>
                <w:b/>
                <w:sz w:val="18"/>
                <w:szCs w:val="18"/>
              </w:rPr>
              <w:t xml:space="preserve">Blok İsmi </w:t>
            </w:r>
          </w:p>
        </w:tc>
        <w:tc>
          <w:tcPr>
            <w:tcW w:w="7174" w:type="dxa"/>
          </w:tcPr>
          <w:p w:rsidR="008C0EB2" w:rsidRDefault="008C0EB2" w:rsidP="00083D30">
            <w:pPr>
              <w:rPr>
                <w:rFonts w:ascii="Times New Roman" w:hAnsi="Times New Roman" w:cs="Times New Roman"/>
                <w:sz w:val="18"/>
                <w:szCs w:val="18"/>
              </w:rPr>
            </w:pPr>
            <w:r w:rsidRPr="009878B3">
              <w:rPr>
                <w:rFonts w:ascii="Times New Roman" w:hAnsi="Times New Roman" w:cs="Times New Roman"/>
                <w:b/>
                <w:sz w:val="18"/>
                <w:szCs w:val="18"/>
              </w:rPr>
              <w:t xml:space="preserve">Sindirim Sistemi </w:t>
            </w:r>
          </w:p>
        </w:tc>
      </w:tr>
      <w:tr w:rsidR="008C0EB2" w:rsidRPr="00FF6D3D" w:rsidTr="00083D30">
        <w:tc>
          <w:tcPr>
            <w:tcW w:w="2432"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Eğitim Dili </w:t>
            </w:r>
          </w:p>
        </w:tc>
        <w:tc>
          <w:tcPr>
            <w:tcW w:w="7174"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 xml:space="preserve">Türkçe </w:t>
            </w:r>
          </w:p>
        </w:tc>
      </w:tr>
      <w:tr w:rsidR="008C0EB2" w:rsidRPr="00FF6D3D" w:rsidTr="00083D30">
        <w:tc>
          <w:tcPr>
            <w:tcW w:w="2432"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Ders Tipi </w:t>
            </w:r>
          </w:p>
        </w:tc>
        <w:tc>
          <w:tcPr>
            <w:tcW w:w="7174"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Zorunlu</w:t>
            </w:r>
          </w:p>
        </w:tc>
      </w:tr>
      <w:tr w:rsidR="008C0EB2" w:rsidRPr="00FF6D3D" w:rsidTr="00083D30">
        <w:tc>
          <w:tcPr>
            <w:tcW w:w="2432"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Blok Süresi </w:t>
            </w:r>
          </w:p>
        </w:tc>
        <w:tc>
          <w:tcPr>
            <w:tcW w:w="7174"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3 hafta</w:t>
            </w:r>
          </w:p>
        </w:tc>
      </w:tr>
      <w:tr w:rsidR="008C0EB2" w:rsidRPr="00FF6D3D" w:rsidTr="00083D30">
        <w:tc>
          <w:tcPr>
            <w:tcW w:w="2432"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Eğitim Yöntemleri </w:t>
            </w:r>
          </w:p>
        </w:tc>
        <w:tc>
          <w:tcPr>
            <w:tcW w:w="7174"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Sunum, panel, klinik beceri eğitimi (MDU), patoloji laboratuar uygulamaları, mikrobiyoloji laboratuar uygulamaları, bağımsız öğrenme, PDÖ oturumları, blok sonu tartışma</w:t>
            </w:r>
          </w:p>
        </w:tc>
      </w:tr>
      <w:tr w:rsidR="008C0EB2" w:rsidRPr="00FF6D3D" w:rsidTr="00083D30">
        <w:tc>
          <w:tcPr>
            <w:tcW w:w="2432"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Değerlendirme Yöntemleri </w:t>
            </w:r>
          </w:p>
        </w:tc>
        <w:tc>
          <w:tcPr>
            <w:tcW w:w="7174"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 xml:space="preserve">Teorik bilgi sınavı (ÇSS) </w:t>
            </w:r>
          </w:p>
        </w:tc>
      </w:tr>
      <w:tr w:rsidR="008C0EB2" w:rsidRPr="00FF6D3D" w:rsidTr="00083D30">
        <w:tc>
          <w:tcPr>
            <w:tcW w:w="2432"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Bloğun Amacı</w:t>
            </w:r>
          </w:p>
        </w:tc>
        <w:tc>
          <w:tcPr>
            <w:tcW w:w="7174" w:type="dxa"/>
          </w:tcPr>
          <w:p w:rsidR="008C0EB2" w:rsidRDefault="008C0EB2" w:rsidP="00083D30">
            <w:pPr>
              <w:jc w:val="both"/>
              <w:rPr>
                <w:rFonts w:ascii="Times New Roman" w:hAnsi="Times New Roman" w:cs="Times New Roman"/>
                <w:b/>
                <w:sz w:val="18"/>
                <w:szCs w:val="18"/>
              </w:rPr>
            </w:pPr>
            <w:r w:rsidRPr="002A01DA">
              <w:rPr>
                <w:rFonts w:ascii="Times New Roman" w:eastAsia="Times New Roman" w:hAnsi="Times New Roman" w:cs="Times New Roman"/>
                <w:color w:val="000000"/>
                <w:sz w:val="18"/>
                <w:szCs w:val="18"/>
              </w:rPr>
              <w:t>Sindirim sistemi hastalıkların tanı, tedavi ve korunma yollarının öğrenilmesi amaçlanmaktadır.</w:t>
            </w:r>
          </w:p>
        </w:tc>
      </w:tr>
      <w:tr w:rsidR="008C0EB2" w:rsidRPr="00FF6D3D" w:rsidTr="00083D30">
        <w:tc>
          <w:tcPr>
            <w:tcW w:w="2432"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lastRenderedPageBreak/>
              <w:t>Öğrenme Çıktıları</w:t>
            </w:r>
          </w:p>
        </w:tc>
        <w:tc>
          <w:tcPr>
            <w:tcW w:w="7174"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Bu bloğun sonunda öğrenciler;</w:t>
            </w:r>
          </w:p>
          <w:p w:rsidR="008C0EB2" w:rsidRDefault="008C0EB2" w:rsidP="008A673D">
            <w:pPr>
              <w:pStyle w:val="ListeParagraf"/>
              <w:numPr>
                <w:ilvl w:val="0"/>
                <w:numId w:val="38"/>
              </w:numPr>
              <w:ind w:left="403" w:hanging="283"/>
              <w:rPr>
                <w:rFonts w:ascii="Times New Roman" w:hAnsi="Times New Roman" w:cs="Times New Roman"/>
                <w:sz w:val="18"/>
                <w:szCs w:val="18"/>
              </w:rPr>
            </w:pPr>
            <w:r w:rsidRPr="002A01DA">
              <w:rPr>
                <w:rFonts w:ascii="Times New Roman" w:hAnsi="Times New Roman" w:cs="Times New Roman"/>
                <w:sz w:val="18"/>
                <w:szCs w:val="18"/>
              </w:rPr>
              <w:t>Sindirim sistemi ile semptomları değerlendirebilecektir.</w:t>
            </w:r>
          </w:p>
          <w:p w:rsidR="008C0EB2" w:rsidRDefault="008C0EB2" w:rsidP="00083D30">
            <w:pPr>
              <w:ind w:left="360"/>
              <w:rPr>
                <w:rFonts w:ascii="Times New Roman" w:hAnsi="Times New Roman" w:cs="Times New Roman"/>
                <w:b/>
                <w:sz w:val="18"/>
                <w:szCs w:val="18"/>
              </w:rPr>
            </w:pPr>
          </w:p>
          <w:p w:rsidR="008C0EB2" w:rsidRPr="002A01DA"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Konu başlıkları:</w:t>
            </w:r>
            <w:r w:rsidRPr="002A01DA">
              <w:rPr>
                <w:rFonts w:ascii="Times New Roman" w:eastAsia="Times New Roman" w:hAnsi="Times New Roman" w:cs="Times New Roman"/>
                <w:sz w:val="18"/>
                <w:szCs w:val="18"/>
              </w:rPr>
              <w:t xml:space="preserve"> </w:t>
            </w:r>
          </w:p>
          <w:p w:rsidR="008C0EB2" w:rsidRDefault="008C0EB2" w:rsidP="008A673D">
            <w:pPr>
              <w:pStyle w:val="ListeParagraf"/>
              <w:numPr>
                <w:ilvl w:val="0"/>
                <w:numId w:val="28"/>
              </w:numPr>
              <w:ind w:left="403" w:hanging="283"/>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İnflamatuar bağırsak hastalığı patogenezi</w:t>
            </w:r>
          </w:p>
          <w:p w:rsidR="008C0EB2" w:rsidRDefault="008C0EB2" w:rsidP="008A673D">
            <w:pPr>
              <w:pStyle w:val="ListeParagraf"/>
              <w:numPr>
                <w:ilvl w:val="0"/>
                <w:numId w:val="28"/>
              </w:numPr>
              <w:ind w:left="403" w:hanging="283"/>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Gastrointestinal sistem karsinogenezisi</w:t>
            </w:r>
          </w:p>
          <w:p w:rsidR="008C0EB2" w:rsidRDefault="008C0EB2" w:rsidP="008A673D">
            <w:pPr>
              <w:pStyle w:val="ListeParagraf"/>
              <w:numPr>
                <w:ilvl w:val="0"/>
                <w:numId w:val="28"/>
              </w:numPr>
              <w:ind w:left="403" w:hanging="283"/>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Akut karaciğer zedelenmesi</w:t>
            </w:r>
          </w:p>
          <w:p w:rsidR="008C0EB2" w:rsidRDefault="008C0EB2" w:rsidP="008A673D">
            <w:pPr>
              <w:pStyle w:val="ListeParagraf"/>
              <w:numPr>
                <w:ilvl w:val="0"/>
                <w:numId w:val="28"/>
              </w:numPr>
              <w:ind w:left="403" w:hanging="283"/>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Kronik karaciğer hasarı</w:t>
            </w:r>
          </w:p>
          <w:p w:rsidR="008C0EB2" w:rsidRDefault="008C0EB2" w:rsidP="008A673D">
            <w:pPr>
              <w:pStyle w:val="ListeParagraf"/>
              <w:numPr>
                <w:ilvl w:val="0"/>
                <w:numId w:val="28"/>
              </w:numPr>
              <w:ind w:left="403" w:hanging="283"/>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Karaciğerde fibrozis gelişimi ve siroz</w:t>
            </w:r>
          </w:p>
          <w:p w:rsidR="008C0EB2" w:rsidRDefault="008C0EB2" w:rsidP="008A673D">
            <w:pPr>
              <w:pStyle w:val="ListeParagraf"/>
              <w:numPr>
                <w:ilvl w:val="0"/>
                <w:numId w:val="28"/>
              </w:numPr>
              <w:ind w:left="403" w:hanging="283"/>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 xml:space="preserve">Görh ve peptik ülser tedavisinde kullanılan ilaçlar </w:t>
            </w:r>
          </w:p>
          <w:p w:rsidR="008C0EB2" w:rsidRDefault="008C0EB2" w:rsidP="008A673D">
            <w:pPr>
              <w:pStyle w:val="ListeParagraf"/>
              <w:numPr>
                <w:ilvl w:val="0"/>
                <w:numId w:val="28"/>
              </w:numPr>
              <w:ind w:left="403" w:hanging="283"/>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Laksatif-purgatifler, antidiareik ilaçlar ve antiparaziter ilaçlar</w:t>
            </w:r>
          </w:p>
          <w:p w:rsidR="008C0EB2" w:rsidRDefault="008C0EB2" w:rsidP="008A673D">
            <w:pPr>
              <w:pStyle w:val="ListeParagraf"/>
              <w:numPr>
                <w:ilvl w:val="0"/>
                <w:numId w:val="28"/>
              </w:numPr>
              <w:ind w:left="403" w:hanging="283"/>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Karaciğere toksisitesine neden olan ilaç ve toksinler ve antiviral (hepatit b ve c) ilaçlar</w:t>
            </w:r>
          </w:p>
          <w:p w:rsidR="008C0EB2" w:rsidRDefault="008C0EB2" w:rsidP="008A673D">
            <w:pPr>
              <w:pStyle w:val="ListeParagraf"/>
              <w:numPr>
                <w:ilvl w:val="0"/>
                <w:numId w:val="28"/>
              </w:numPr>
              <w:ind w:left="403" w:hanging="283"/>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Gastrointestinal sistemin paraziter enfeksiyonları</w:t>
            </w:r>
          </w:p>
          <w:p w:rsidR="008C0EB2" w:rsidRDefault="008C0EB2" w:rsidP="008A673D">
            <w:pPr>
              <w:pStyle w:val="ListeParagraf"/>
              <w:numPr>
                <w:ilvl w:val="0"/>
                <w:numId w:val="28"/>
              </w:numPr>
              <w:ind w:left="403" w:hanging="283"/>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Sindirim sistemi radyolojisi</w:t>
            </w:r>
          </w:p>
          <w:p w:rsidR="008C0EB2" w:rsidRDefault="008C0EB2" w:rsidP="008A673D">
            <w:pPr>
              <w:pStyle w:val="ListeParagraf"/>
              <w:numPr>
                <w:ilvl w:val="0"/>
                <w:numId w:val="28"/>
              </w:numPr>
              <w:ind w:left="403" w:hanging="283"/>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 xml:space="preserve">Kc hasarının biyokimyasal göstergeleri </w:t>
            </w:r>
          </w:p>
          <w:p w:rsidR="008C0EB2" w:rsidRDefault="008C0EB2" w:rsidP="008A673D">
            <w:pPr>
              <w:pStyle w:val="ListeParagraf"/>
              <w:numPr>
                <w:ilvl w:val="0"/>
                <w:numId w:val="28"/>
              </w:numPr>
              <w:ind w:left="403" w:hanging="283"/>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 xml:space="preserve">Metabolik kc hastalıklarına genel bakış </w:t>
            </w:r>
          </w:p>
          <w:p w:rsidR="008C0EB2" w:rsidRDefault="008C0EB2" w:rsidP="008A673D">
            <w:pPr>
              <w:pStyle w:val="ListeParagraf"/>
              <w:numPr>
                <w:ilvl w:val="0"/>
                <w:numId w:val="28"/>
              </w:numPr>
              <w:ind w:left="403" w:hanging="283"/>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Karbonhidrat metabolizma bozukluğu ile ilgili hastalıkların fizyopatolojisi</w:t>
            </w:r>
          </w:p>
          <w:p w:rsidR="008C0EB2" w:rsidRDefault="008C0EB2" w:rsidP="008A673D">
            <w:pPr>
              <w:pStyle w:val="ListeParagraf"/>
              <w:numPr>
                <w:ilvl w:val="0"/>
                <w:numId w:val="28"/>
              </w:numPr>
              <w:ind w:left="403" w:hanging="283"/>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Aminoasit ve safra asit metabolizması bozuklukları ve mitokondriyal hastalıklar</w:t>
            </w:r>
          </w:p>
          <w:p w:rsidR="008C0EB2" w:rsidRDefault="008C0EB2" w:rsidP="008A673D">
            <w:pPr>
              <w:pStyle w:val="ListeParagraf"/>
              <w:numPr>
                <w:ilvl w:val="0"/>
                <w:numId w:val="28"/>
              </w:numPr>
              <w:ind w:left="403" w:hanging="283"/>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Kongenital GIS malformasyonları, biliyer atrezi ve diğer safra yolu anomalileri</w:t>
            </w:r>
          </w:p>
          <w:p w:rsidR="008C0EB2" w:rsidRDefault="008C0EB2" w:rsidP="008A673D">
            <w:pPr>
              <w:pStyle w:val="ListeParagraf"/>
              <w:numPr>
                <w:ilvl w:val="0"/>
                <w:numId w:val="28"/>
              </w:numPr>
              <w:ind w:left="403" w:hanging="283"/>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Akut ve kronik pankreatitler</w:t>
            </w:r>
          </w:p>
          <w:p w:rsidR="008C0EB2" w:rsidRDefault="008C0EB2" w:rsidP="008A673D">
            <w:pPr>
              <w:pStyle w:val="ListeParagraf"/>
              <w:numPr>
                <w:ilvl w:val="0"/>
                <w:numId w:val="28"/>
              </w:numPr>
              <w:ind w:left="403" w:hanging="283"/>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 xml:space="preserve">Safra kesesi ve safra yolları hastalıkları </w:t>
            </w:r>
          </w:p>
          <w:p w:rsidR="008C0EB2" w:rsidRDefault="008C0EB2" w:rsidP="008A673D">
            <w:pPr>
              <w:pStyle w:val="ListeParagraf"/>
              <w:numPr>
                <w:ilvl w:val="0"/>
                <w:numId w:val="28"/>
              </w:numPr>
              <w:ind w:left="403" w:hanging="283"/>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 xml:space="preserve">Görh ve ösefajit </w:t>
            </w:r>
          </w:p>
          <w:p w:rsidR="008C0EB2" w:rsidRDefault="008C0EB2" w:rsidP="008A673D">
            <w:pPr>
              <w:pStyle w:val="ListeParagraf"/>
              <w:numPr>
                <w:ilvl w:val="0"/>
                <w:numId w:val="28"/>
              </w:numPr>
              <w:ind w:left="403" w:hanging="283"/>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 xml:space="preserve">Peptik ülser hastalığı </w:t>
            </w:r>
          </w:p>
          <w:p w:rsidR="008C0EB2" w:rsidRDefault="008C0EB2" w:rsidP="008A673D">
            <w:pPr>
              <w:pStyle w:val="ListeParagraf"/>
              <w:numPr>
                <w:ilvl w:val="0"/>
                <w:numId w:val="28"/>
              </w:numPr>
              <w:ind w:left="403" w:hanging="283"/>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 xml:space="preserve">Akut ve kronik viral hepatitler </w:t>
            </w:r>
          </w:p>
          <w:p w:rsidR="008C0EB2" w:rsidRDefault="008C0EB2" w:rsidP="008A673D">
            <w:pPr>
              <w:pStyle w:val="ListeParagraf"/>
              <w:numPr>
                <w:ilvl w:val="0"/>
                <w:numId w:val="28"/>
              </w:numPr>
              <w:ind w:left="403" w:hanging="283"/>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 xml:space="preserve">Akut kc yetmezliği  </w:t>
            </w:r>
          </w:p>
          <w:p w:rsidR="008C0EB2" w:rsidRDefault="008C0EB2" w:rsidP="008A673D">
            <w:pPr>
              <w:pStyle w:val="ListeParagraf"/>
              <w:numPr>
                <w:ilvl w:val="0"/>
                <w:numId w:val="28"/>
              </w:numPr>
              <w:ind w:left="403" w:hanging="283"/>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Siroz ve komplikasyonları</w:t>
            </w:r>
          </w:p>
          <w:p w:rsidR="008C0EB2" w:rsidRDefault="008C0EB2" w:rsidP="00083D30">
            <w:pPr>
              <w:pStyle w:val="ListeParagraf"/>
              <w:ind w:left="403"/>
              <w:rPr>
                <w:rFonts w:ascii="Times New Roman" w:eastAsia="Times New Roman" w:hAnsi="Times New Roman" w:cs="Times New Roman"/>
                <w:sz w:val="18"/>
                <w:szCs w:val="18"/>
              </w:rPr>
            </w:pPr>
          </w:p>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Beceriler:</w:t>
            </w:r>
          </w:p>
          <w:p w:rsidR="008C0EB2" w:rsidRDefault="008C0EB2" w:rsidP="008A673D">
            <w:pPr>
              <w:pStyle w:val="ListeParagraf"/>
              <w:numPr>
                <w:ilvl w:val="0"/>
                <w:numId w:val="78"/>
              </w:numPr>
              <w:ind w:left="403" w:hanging="283"/>
              <w:rPr>
                <w:rFonts w:ascii="Times New Roman" w:hAnsi="Times New Roman" w:cs="Times New Roman"/>
                <w:sz w:val="18"/>
                <w:szCs w:val="18"/>
              </w:rPr>
            </w:pPr>
            <w:r w:rsidRPr="002A01DA">
              <w:rPr>
                <w:rFonts w:ascii="Times New Roman" w:hAnsi="Times New Roman" w:cs="Times New Roman"/>
                <w:sz w:val="18"/>
                <w:szCs w:val="18"/>
              </w:rPr>
              <w:t>Erkek genital öykü ve fizik muayene</w:t>
            </w:r>
          </w:p>
          <w:p w:rsidR="008C0EB2" w:rsidRDefault="008C0EB2" w:rsidP="008A673D">
            <w:pPr>
              <w:pStyle w:val="ListeParagraf"/>
              <w:numPr>
                <w:ilvl w:val="0"/>
                <w:numId w:val="78"/>
              </w:numPr>
              <w:ind w:left="403" w:hanging="283"/>
              <w:rPr>
                <w:rFonts w:ascii="Times New Roman" w:hAnsi="Times New Roman" w:cs="Times New Roman"/>
                <w:sz w:val="18"/>
                <w:szCs w:val="18"/>
              </w:rPr>
            </w:pPr>
            <w:r w:rsidRPr="002A01DA">
              <w:rPr>
                <w:rFonts w:ascii="Times New Roman" w:hAnsi="Times New Roman" w:cs="Times New Roman"/>
                <w:sz w:val="18"/>
                <w:szCs w:val="18"/>
              </w:rPr>
              <w:t xml:space="preserve">NG sonda takma </w:t>
            </w:r>
          </w:p>
          <w:p w:rsidR="008C0EB2" w:rsidRDefault="008C0EB2" w:rsidP="008A673D">
            <w:pPr>
              <w:pStyle w:val="ListeParagraf"/>
              <w:numPr>
                <w:ilvl w:val="0"/>
                <w:numId w:val="78"/>
              </w:numPr>
              <w:ind w:left="403" w:hanging="283"/>
              <w:rPr>
                <w:rFonts w:ascii="Times New Roman" w:hAnsi="Times New Roman" w:cs="Times New Roman"/>
                <w:sz w:val="18"/>
                <w:szCs w:val="18"/>
              </w:rPr>
            </w:pPr>
            <w:r w:rsidRPr="002A01DA">
              <w:rPr>
                <w:rFonts w:ascii="Times New Roman" w:hAnsi="Times New Roman" w:cs="Times New Roman"/>
                <w:sz w:val="18"/>
                <w:szCs w:val="18"/>
              </w:rPr>
              <w:t xml:space="preserve">Lawman uygulama </w:t>
            </w:r>
          </w:p>
          <w:p w:rsidR="008C0EB2" w:rsidRDefault="008C0EB2" w:rsidP="008A673D">
            <w:pPr>
              <w:pStyle w:val="ListeParagraf"/>
              <w:numPr>
                <w:ilvl w:val="0"/>
                <w:numId w:val="78"/>
              </w:numPr>
              <w:ind w:left="403" w:hanging="283"/>
              <w:rPr>
                <w:rFonts w:ascii="Times New Roman" w:hAnsi="Times New Roman" w:cs="Times New Roman"/>
                <w:sz w:val="18"/>
                <w:szCs w:val="18"/>
              </w:rPr>
            </w:pPr>
            <w:r w:rsidRPr="002A01DA">
              <w:rPr>
                <w:rFonts w:ascii="Times New Roman" w:hAnsi="Times New Roman" w:cs="Times New Roman"/>
                <w:sz w:val="18"/>
                <w:szCs w:val="18"/>
              </w:rPr>
              <w:t>İntradermal enjeksiyon</w:t>
            </w:r>
          </w:p>
        </w:tc>
      </w:tr>
    </w:tbl>
    <w:p w:rsidR="008C0EB2" w:rsidRDefault="008C0EB2" w:rsidP="008C0EB2">
      <w:pPr>
        <w:tabs>
          <w:tab w:val="left" w:pos="3180"/>
        </w:tabs>
        <w:spacing w:after="0" w:line="240" w:lineRule="auto"/>
        <w:rPr>
          <w:rFonts w:ascii="Times New Roman" w:hAnsi="Times New Roman" w:cs="Times New Roman"/>
          <w:b/>
        </w:rPr>
      </w:pPr>
    </w:p>
    <w:tbl>
      <w:tblPr>
        <w:tblStyle w:val="TabloKlavuzu"/>
        <w:tblW w:w="9608" w:type="dxa"/>
        <w:tblLook w:val="04A0"/>
      </w:tblPr>
      <w:tblGrid>
        <w:gridCol w:w="2376"/>
        <w:gridCol w:w="7232"/>
      </w:tblGrid>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Blok İsmi </w:t>
            </w:r>
          </w:p>
        </w:tc>
        <w:tc>
          <w:tcPr>
            <w:tcW w:w="7232" w:type="dxa"/>
          </w:tcPr>
          <w:p w:rsidR="008C0EB2" w:rsidRDefault="008C0EB2" w:rsidP="00083D30">
            <w:pPr>
              <w:jc w:val="both"/>
              <w:rPr>
                <w:rFonts w:ascii="Times New Roman" w:hAnsi="Times New Roman" w:cs="Times New Roman"/>
                <w:sz w:val="18"/>
                <w:szCs w:val="18"/>
              </w:rPr>
            </w:pPr>
            <w:r w:rsidRPr="009878B3">
              <w:rPr>
                <w:rFonts w:ascii="Times New Roman" w:hAnsi="Times New Roman" w:cs="Times New Roman"/>
                <w:b/>
                <w:sz w:val="18"/>
                <w:szCs w:val="18"/>
              </w:rPr>
              <w:t xml:space="preserve">Solunum ve Dolaşım </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Eğitim Dili </w:t>
            </w:r>
          </w:p>
        </w:tc>
        <w:tc>
          <w:tcPr>
            <w:tcW w:w="7232"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Türkçe</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Ders Tipi </w:t>
            </w:r>
          </w:p>
        </w:tc>
        <w:tc>
          <w:tcPr>
            <w:tcW w:w="7232"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Zorunlu</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Blok Süresi </w:t>
            </w:r>
          </w:p>
        </w:tc>
        <w:tc>
          <w:tcPr>
            <w:tcW w:w="7232"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4 hafta</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Eğitim Yöntemleri </w:t>
            </w:r>
          </w:p>
        </w:tc>
        <w:tc>
          <w:tcPr>
            <w:tcW w:w="7232"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 xml:space="preserve">Sunum, klinik beceri eğitimi (MDU), anatomi laboratuar uygulamaları, bağımsız öğrenme, PDÖ oturumları, blok sonu tartışma, </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Değerlendirme Yöntemleri </w:t>
            </w:r>
          </w:p>
        </w:tc>
        <w:tc>
          <w:tcPr>
            <w:tcW w:w="7232"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 xml:space="preserve">Anatomi uygulama sınavı, teorik bilgi sınavı (ÇSS) </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Bloğun Amacı</w:t>
            </w:r>
          </w:p>
        </w:tc>
        <w:tc>
          <w:tcPr>
            <w:tcW w:w="7232" w:type="dxa"/>
          </w:tcPr>
          <w:p w:rsidR="008C0EB2" w:rsidRDefault="008C0EB2" w:rsidP="00083D30">
            <w:pPr>
              <w:jc w:val="both"/>
              <w:rPr>
                <w:rFonts w:ascii="Times New Roman" w:hAnsi="Times New Roman" w:cs="Times New Roman"/>
                <w:b/>
                <w:sz w:val="18"/>
                <w:szCs w:val="18"/>
              </w:rPr>
            </w:pPr>
            <w:r w:rsidRPr="002A01DA">
              <w:rPr>
                <w:rFonts w:ascii="Times New Roman" w:eastAsia="Times New Roman" w:hAnsi="Times New Roman" w:cs="Times New Roman"/>
                <w:color w:val="000000"/>
                <w:sz w:val="18"/>
                <w:szCs w:val="18"/>
              </w:rPr>
              <w:t>Solunum ve dolaşım sistemine ait hastalıkların oluşum mekanizmalarının, tanı ve tedavilerinin öğrenilmesi amaçlanmaktadır.  </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Öğrenme Çıktıları</w:t>
            </w:r>
          </w:p>
        </w:tc>
        <w:tc>
          <w:tcPr>
            <w:tcW w:w="7232" w:type="dxa"/>
          </w:tcPr>
          <w:p w:rsidR="008C0EB2" w:rsidRDefault="008C0EB2" w:rsidP="00083D30">
            <w:pPr>
              <w:jc w:val="both"/>
              <w:rPr>
                <w:rFonts w:ascii="Times New Roman" w:hAnsi="Times New Roman" w:cs="Times New Roman"/>
                <w:b/>
                <w:sz w:val="18"/>
                <w:szCs w:val="18"/>
              </w:rPr>
            </w:pPr>
            <w:r w:rsidRPr="009878B3">
              <w:rPr>
                <w:rFonts w:ascii="Times New Roman" w:hAnsi="Times New Roman" w:cs="Times New Roman"/>
                <w:b/>
                <w:sz w:val="18"/>
                <w:szCs w:val="18"/>
              </w:rPr>
              <w:t>Bu bloğun sonunda öğrenciler;</w:t>
            </w:r>
          </w:p>
          <w:p w:rsidR="008C0EB2" w:rsidRDefault="008C0EB2" w:rsidP="008A673D">
            <w:pPr>
              <w:pStyle w:val="ListeParagraf"/>
              <w:numPr>
                <w:ilvl w:val="0"/>
                <w:numId w:val="77"/>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Çocukta temel yaşam desteği yapabilecek </w:t>
            </w:r>
          </w:p>
          <w:p w:rsidR="008C0EB2" w:rsidRDefault="008C0EB2" w:rsidP="008A673D">
            <w:pPr>
              <w:pStyle w:val="ListeParagraf"/>
              <w:numPr>
                <w:ilvl w:val="0"/>
                <w:numId w:val="77"/>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EKG değerlendirebilecek </w:t>
            </w:r>
          </w:p>
          <w:p w:rsidR="008C0EB2" w:rsidRDefault="008C0EB2" w:rsidP="008A673D">
            <w:pPr>
              <w:pStyle w:val="ListeParagraf"/>
              <w:numPr>
                <w:ilvl w:val="0"/>
                <w:numId w:val="77"/>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Diskus ve inhaler kullanımı eğitimi verebilecektir.</w:t>
            </w:r>
          </w:p>
          <w:p w:rsidR="008C0EB2" w:rsidRDefault="008C0EB2" w:rsidP="00083D30">
            <w:pPr>
              <w:jc w:val="both"/>
              <w:rPr>
                <w:rFonts w:ascii="Times New Roman" w:hAnsi="Times New Roman" w:cs="Times New Roman"/>
                <w:b/>
                <w:sz w:val="18"/>
                <w:szCs w:val="18"/>
              </w:rPr>
            </w:pPr>
          </w:p>
          <w:p w:rsidR="008C0EB2" w:rsidRDefault="008C0EB2" w:rsidP="00083D30">
            <w:pPr>
              <w:jc w:val="both"/>
              <w:rPr>
                <w:rFonts w:ascii="Times New Roman" w:hAnsi="Times New Roman" w:cs="Times New Roman"/>
                <w:b/>
                <w:sz w:val="18"/>
                <w:szCs w:val="18"/>
              </w:rPr>
            </w:pPr>
            <w:r w:rsidRPr="009878B3">
              <w:rPr>
                <w:rFonts w:ascii="Times New Roman" w:hAnsi="Times New Roman" w:cs="Times New Roman"/>
                <w:b/>
                <w:sz w:val="18"/>
                <w:szCs w:val="18"/>
              </w:rPr>
              <w:t>Konu başlıkları:</w:t>
            </w:r>
          </w:p>
          <w:p w:rsidR="008C0EB2" w:rsidRDefault="008C0EB2" w:rsidP="008A673D">
            <w:pPr>
              <w:pStyle w:val="ListeParagraf"/>
              <w:numPr>
                <w:ilvl w:val="0"/>
                <w:numId w:val="77"/>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Akciğerler, mediasten ve plevra anatomisi</w:t>
            </w:r>
          </w:p>
          <w:p w:rsidR="008C0EB2" w:rsidRDefault="008C0EB2" w:rsidP="008A673D">
            <w:pPr>
              <w:pStyle w:val="ListeParagraf"/>
              <w:numPr>
                <w:ilvl w:val="0"/>
                <w:numId w:val="77"/>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Kalp anatomisi </w:t>
            </w:r>
          </w:p>
          <w:p w:rsidR="008C0EB2" w:rsidRDefault="008C0EB2" w:rsidP="008A673D">
            <w:pPr>
              <w:pStyle w:val="ListeParagraf"/>
              <w:numPr>
                <w:ilvl w:val="0"/>
                <w:numId w:val="77"/>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Kalp kasının yapısını bozan durumlar </w:t>
            </w:r>
          </w:p>
          <w:p w:rsidR="008C0EB2" w:rsidRDefault="008C0EB2" w:rsidP="008A673D">
            <w:pPr>
              <w:pStyle w:val="ListeParagraf"/>
              <w:numPr>
                <w:ilvl w:val="0"/>
                <w:numId w:val="77"/>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Kalp- akciğer hastalıkları tanı yöntemleri </w:t>
            </w:r>
          </w:p>
          <w:p w:rsidR="008C0EB2" w:rsidRDefault="008C0EB2" w:rsidP="008A673D">
            <w:pPr>
              <w:pStyle w:val="ListeParagraf"/>
              <w:numPr>
                <w:ilvl w:val="0"/>
                <w:numId w:val="77"/>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Kalbin pompa işlevinin azaldığı durumlar</w:t>
            </w:r>
          </w:p>
          <w:p w:rsidR="008C0EB2" w:rsidRDefault="008C0EB2" w:rsidP="008A673D">
            <w:pPr>
              <w:pStyle w:val="ListeParagraf"/>
              <w:numPr>
                <w:ilvl w:val="0"/>
                <w:numId w:val="77"/>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Kalbin beslenmesini bozan durumlar</w:t>
            </w:r>
          </w:p>
          <w:p w:rsidR="008C0EB2" w:rsidRDefault="008C0EB2" w:rsidP="008A673D">
            <w:pPr>
              <w:pStyle w:val="ListeParagraf"/>
              <w:numPr>
                <w:ilvl w:val="0"/>
                <w:numId w:val="77"/>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Kalbin elektriksel aktivitesinin bozulduğudurumlar </w:t>
            </w:r>
          </w:p>
          <w:p w:rsidR="008C0EB2" w:rsidRDefault="008C0EB2" w:rsidP="008A673D">
            <w:pPr>
              <w:pStyle w:val="ListeParagraf"/>
              <w:numPr>
                <w:ilvl w:val="0"/>
                <w:numId w:val="77"/>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Kalp kapak fonksiyon bozuklukları</w:t>
            </w:r>
          </w:p>
          <w:p w:rsidR="008C0EB2" w:rsidRDefault="008C0EB2" w:rsidP="008A673D">
            <w:pPr>
              <w:pStyle w:val="ListeParagraf"/>
              <w:numPr>
                <w:ilvl w:val="0"/>
                <w:numId w:val="77"/>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Kalp zarının işlevini bozan durumlar</w:t>
            </w:r>
          </w:p>
          <w:p w:rsidR="008C0EB2" w:rsidRDefault="008C0EB2" w:rsidP="008A673D">
            <w:pPr>
              <w:pStyle w:val="ListeParagraf"/>
              <w:numPr>
                <w:ilvl w:val="0"/>
                <w:numId w:val="77"/>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Enfeksiyonun kalp üzerine olan etkileri </w:t>
            </w:r>
          </w:p>
          <w:p w:rsidR="008C0EB2" w:rsidRDefault="008C0EB2" w:rsidP="008A673D">
            <w:pPr>
              <w:pStyle w:val="ListeParagraf"/>
              <w:numPr>
                <w:ilvl w:val="0"/>
                <w:numId w:val="77"/>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Doğumsal kalp hastalıkları </w:t>
            </w:r>
          </w:p>
          <w:p w:rsidR="008C0EB2" w:rsidRDefault="008C0EB2" w:rsidP="008A673D">
            <w:pPr>
              <w:pStyle w:val="ListeParagraf"/>
              <w:numPr>
                <w:ilvl w:val="0"/>
                <w:numId w:val="77"/>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Kanın damar çeperine basıncını artıran durumlar (hipertansiyon) </w:t>
            </w:r>
          </w:p>
          <w:p w:rsidR="008C0EB2" w:rsidRDefault="008C0EB2" w:rsidP="008A673D">
            <w:pPr>
              <w:pStyle w:val="ListeParagraf"/>
              <w:numPr>
                <w:ilvl w:val="0"/>
                <w:numId w:val="77"/>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Kalbin elektriksel aktivitesinin kaydedilmesi (EKG) (uygulama)</w:t>
            </w:r>
          </w:p>
          <w:p w:rsidR="008C0EB2" w:rsidRDefault="008C0EB2" w:rsidP="008A673D">
            <w:pPr>
              <w:pStyle w:val="ListeParagraf"/>
              <w:numPr>
                <w:ilvl w:val="0"/>
                <w:numId w:val="77"/>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Havayolu hastalıkları </w:t>
            </w:r>
          </w:p>
          <w:p w:rsidR="008C0EB2" w:rsidRDefault="008C0EB2" w:rsidP="008A673D">
            <w:pPr>
              <w:pStyle w:val="ListeParagraf"/>
              <w:numPr>
                <w:ilvl w:val="0"/>
                <w:numId w:val="77"/>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Plevra hastalıkları </w:t>
            </w:r>
          </w:p>
          <w:p w:rsidR="008C0EB2" w:rsidRDefault="008C0EB2" w:rsidP="008A673D">
            <w:pPr>
              <w:pStyle w:val="ListeParagraf"/>
              <w:numPr>
                <w:ilvl w:val="0"/>
                <w:numId w:val="77"/>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Çevresel ve mesleki akciğer hastalıkları</w:t>
            </w:r>
          </w:p>
          <w:p w:rsidR="008C0EB2" w:rsidRDefault="008C0EB2" w:rsidP="008A673D">
            <w:pPr>
              <w:pStyle w:val="ListeParagraf"/>
              <w:numPr>
                <w:ilvl w:val="0"/>
                <w:numId w:val="77"/>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lastRenderedPageBreak/>
              <w:t>Restriktif akciğer hastalıkları</w:t>
            </w:r>
          </w:p>
          <w:p w:rsidR="008C0EB2" w:rsidRDefault="008C0EB2" w:rsidP="008A673D">
            <w:pPr>
              <w:pStyle w:val="ListeParagraf"/>
              <w:numPr>
                <w:ilvl w:val="0"/>
                <w:numId w:val="77"/>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Atelektazi</w:t>
            </w:r>
          </w:p>
          <w:p w:rsidR="008C0EB2" w:rsidRDefault="008C0EB2" w:rsidP="008A673D">
            <w:pPr>
              <w:pStyle w:val="ListeParagraf"/>
              <w:numPr>
                <w:ilvl w:val="0"/>
                <w:numId w:val="77"/>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Arterial sistem anatomisi </w:t>
            </w:r>
          </w:p>
          <w:p w:rsidR="008C0EB2" w:rsidRDefault="008C0EB2" w:rsidP="008A673D">
            <w:pPr>
              <w:pStyle w:val="ListeParagraf"/>
              <w:numPr>
                <w:ilvl w:val="0"/>
                <w:numId w:val="77"/>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Venöz sistem anatomisi </w:t>
            </w:r>
          </w:p>
          <w:p w:rsidR="008C0EB2" w:rsidRDefault="008C0EB2" w:rsidP="008A673D">
            <w:pPr>
              <w:pStyle w:val="ListeParagraf"/>
              <w:numPr>
                <w:ilvl w:val="0"/>
                <w:numId w:val="77"/>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Solunum sistemi Anatomisi </w:t>
            </w:r>
          </w:p>
          <w:p w:rsidR="008C0EB2" w:rsidRDefault="008C0EB2" w:rsidP="008A673D">
            <w:pPr>
              <w:pStyle w:val="ListeParagraf"/>
              <w:numPr>
                <w:ilvl w:val="0"/>
                <w:numId w:val="77"/>
              </w:numPr>
              <w:ind w:left="459" w:hanging="283"/>
              <w:jc w:val="both"/>
              <w:rPr>
                <w:rFonts w:ascii="Times New Roman" w:hAnsi="Times New Roman" w:cs="Times New Roman"/>
                <w:b/>
                <w:sz w:val="18"/>
                <w:szCs w:val="18"/>
              </w:rPr>
            </w:pPr>
            <w:r w:rsidRPr="002A01DA">
              <w:rPr>
                <w:rFonts w:ascii="Times New Roman" w:hAnsi="Times New Roman" w:cs="Times New Roman"/>
                <w:sz w:val="18"/>
                <w:szCs w:val="18"/>
              </w:rPr>
              <w:t xml:space="preserve">Hipolipidemik ilaçlar </w:t>
            </w:r>
          </w:p>
          <w:p w:rsidR="008C0EB2" w:rsidRDefault="008C0EB2" w:rsidP="008A673D">
            <w:pPr>
              <w:pStyle w:val="ListeParagraf"/>
              <w:numPr>
                <w:ilvl w:val="0"/>
                <w:numId w:val="77"/>
              </w:numPr>
              <w:ind w:left="459" w:hanging="283"/>
              <w:jc w:val="both"/>
              <w:rPr>
                <w:rFonts w:ascii="Times New Roman" w:hAnsi="Times New Roman" w:cs="Times New Roman"/>
                <w:b/>
                <w:sz w:val="18"/>
                <w:szCs w:val="18"/>
              </w:rPr>
            </w:pPr>
            <w:r w:rsidRPr="002A01DA">
              <w:rPr>
                <w:rFonts w:ascii="Times New Roman" w:hAnsi="Times New Roman" w:cs="Times New Roman"/>
                <w:sz w:val="18"/>
                <w:szCs w:val="18"/>
              </w:rPr>
              <w:t>Antihipertansif ilaçlar</w:t>
            </w:r>
          </w:p>
          <w:p w:rsidR="008C0EB2" w:rsidRDefault="008C0EB2" w:rsidP="008A673D">
            <w:pPr>
              <w:pStyle w:val="ListeParagraf"/>
              <w:numPr>
                <w:ilvl w:val="0"/>
                <w:numId w:val="77"/>
              </w:numPr>
              <w:ind w:left="459" w:hanging="283"/>
              <w:jc w:val="both"/>
              <w:rPr>
                <w:rFonts w:ascii="Times New Roman" w:hAnsi="Times New Roman" w:cs="Times New Roman"/>
                <w:b/>
                <w:sz w:val="18"/>
                <w:szCs w:val="18"/>
              </w:rPr>
            </w:pPr>
            <w:r w:rsidRPr="002A01DA">
              <w:rPr>
                <w:rFonts w:ascii="Times New Roman" w:hAnsi="Times New Roman" w:cs="Times New Roman"/>
                <w:sz w:val="18"/>
                <w:szCs w:val="18"/>
              </w:rPr>
              <w:t xml:space="preserve"> Periferikvazodilatörler </w:t>
            </w:r>
          </w:p>
          <w:p w:rsidR="008C0EB2" w:rsidRDefault="008C0EB2" w:rsidP="008A673D">
            <w:pPr>
              <w:pStyle w:val="ListeParagraf"/>
              <w:numPr>
                <w:ilvl w:val="0"/>
                <w:numId w:val="77"/>
              </w:numPr>
              <w:ind w:left="459" w:hanging="283"/>
              <w:jc w:val="both"/>
              <w:rPr>
                <w:rFonts w:ascii="Times New Roman" w:hAnsi="Times New Roman" w:cs="Times New Roman"/>
                <w:b/>
                <w:sz w:val="18"/>
                <w:szCs w:val="18"/>
              </w:rPr>
            </w:pPr>
            <w:r w:rsidRPr="002A01DA">
              <w:rPr>
                <w:rFonts w:ascii="Times New Roman" w:hAnsi="Times New Roman" w:cs="Times New Roman"/>
                <w:sz w:val="18"/>
                <w:szCs w:val="18"/>
              </w:rPr>
              <w:t xml:space="preserve">Antianginal ilaçlar </w:t>
            </w:r>
          </w:p>
          <w:p w:rsidR="008C0EB2" w:rsidRDefault="008C0EB2" w:rsidP="008A673D">
            <w:pPr>
              <w:pStyle w:val="ListeParagraf"/>
              <w:numPr>
                <w:ilvl w:val="0"/>
                <w:numId w:val="77"/>
              </w:numPr>
              <w:ind w:left="459" w:hanging="283"/>
              <w:jc w:val="both"/>
              <w:rPr>
                <w:rFonts w:ascii="Times New Roman" w:hAnsi="Times New Roman" w:cs="Times New Roman"/>
                <w:b/>
                <w:sz w:val="18"/>
                <w:szCs w:val="18"/>
              </w:rPr>
            </w:pPr>
            <w:r w:rsidRPr="002A01DA">
              <w:rPr>
                <w:rFonts w:ascii="Times New Roman" w:hAnsi="Times New Roman" w:cs="Times New Roman"/>
                <w:sz w:val="18"/>
                <w:szCs w:val="18"/>
              </w:rPr>
              <w:t xml:space="preserve">Myokard enfarktüsünde ilaç tedavisi </w:t>
            </w:r>
          </w:p>
          <w:p w:rsidR="008C0EB2" w:rsidRDefault="008C0EB2" w:rsidP="008A673D">
            <w:pPr>
              <w:pStyle w:val="ListeParagraf"/>
              <w:numPr>
                <w:ilvl w:val="0"/>
                <w:numId w:val="77"/>
              </w:numPr>
              <w:ind w:left="459" w:hanging="283"/>
              <w:jc w:val="both"/>
              <w:rPr>
                <w:rFonts w:ascii="Times New Roman" w:hAnsi="Times New Roman" w:cs="Times New Roman"/>
                <w:b/>
                <w:sz w:val="18"/>
                <w:szCs w:val="18"/>
              </w:rPr>
            </w:pPr>
            <w:r w:rsidRPr="002A01DA">
              <w:rPr>
                <w:rFonts w:ascii="Times New Roman" w:hAnsi="Times New Roman" w:cs="Times New Roman"/>
                <w:sz w:val="18"/>
                <w:szCs w:val="18"/>
              </w:rPr>
              <w:t xml:space="preserve">Kalp yetmezliği tedavisinde kullanılan ilaçlar </w:t>
            </w:r>
          </w:p>
          <w:p w:rsidR="008C0EB2" w:rsidRDefault="008C0EB2" w:rsidP="008A673D">
            <w:pPr>
              <w:pStyle w:val="ListeParagraf"/>
              <w:numPr>
                <w:ilvl w:val="0"/>
                <w:numId w:val="77"/>
              </w:numPr>
              <w:ind w:left="459" w:hanging="283"/>
              <w:jc w:val="both"/>
              <w:rPr>
                <w:rFonts w:ascii="Times New Roman" w:hAnsi="Times New Roman" w:cs="Times New Roman"/>
                <w:b/>
                <w:sz w:val="18"/>
                <w:szCs w:val="18"/>
              </w:rPr>
            </w:pPr>
            <w:r w:rsidRPr="002A01DA">
              <w:rPr>
                <w:rFonts w:ascii="Times New Roman" w:hAnsi="Times New Roman" w:cs="Times New Roman"/>
                <w:sz w:val="18"/>
                <w:szCs w:val="18"/>
              </w:rPr>
              <w:t xml:space="preserve">Antiaritmik ilaçlar </w:t>
            </w:r>
          </w:p>
          <w:p w:rsidR="008C0EB2" w:rsidRDefault="008C0EB2" w:rsidP="008A673D">
            <w:pPr>
              <w:pStyle w:val="ListeParagraf"/>
              <w:numPr>
                <w:ilvl w:val="0"/>
                <w:numId w:val="77"/>
              </w:numPr>
              <w:ind w:left="459" w:hanging="283"/>
              <w:jc w:val="both"/>
              <w:rPr>
                <w:rFonts w:ascii="Times New Roman" w:hAnsi="Times New Roman" w:cs="Times New Roman"/>
                <w:b/>
                <w:sz w:val="18"/>
                <w:szCs w:val="18"/>
              </w:rPr>
            </w:pPr>
            <w:r w:rsidRPr="002A01DA">
              <w:rPr>
                <w:rFonts w:ascii="Times New Roman" w:hAnsi="Times New Roman" w:cs="Times New Roman"/>
                <w:sz w:val="18"/>
                <w:szCs w:val="18"/>
              </w:rPr>
              <w:t xml:space="preserve">Antiastmatik ilaçlar </w:t>
            </w:r>
          </w:p>
          <w:p w:rsidR="008C0EB2" w:rsidRDefault="008C0EB2" w:rsidP="008A673D">
            <w:pPr>
              <w:pStyle w:val="ListeParagraf"/>
              <w:numPr>
                <w:ilvl w:val="0"/>
                <w:numId w:val="77"/>
              </w:numPr>
              <w:ind w:left="459" w:hanging="283"/>
              <w:jc w:val="both"/>
              <w:rPr>
                <w:rFonts w:ascii="Times New Roman" w:hAnsi="Times New Roman" w:cs="Times New Roman"/>
                <w:b/>
                <w:sz w:val="18"/>
                <w:szCs w:val="18"/>
              </w:rPr>
            </w:pPr>
            <w:r w:rsidRPr="002A01DA">
              <w:rPr>
                <w:rFonts w:ascii="Times New Roman" w:hAnsi="Times New Roman" w:cs="Times New Roman"/>
                <w:sz w:val="18"/>
                <w:szCs w:val="18"/>
              </w:rPr>
              <w:t>Ventilasyonu düzeltmek için kullanılan diğer ilaçlar</w:t>
            </w:r>
          </w:p>
        </w:tc>
      </w:tr>
    </w:tbl>
    <w:p w:rsidR="008C0EB2" w:rsidRDefault="008C0EB2" w:rsidP="008C0EB2">
      <w:pPr>
        <w:tabs>
          <w:tab w:val="left" w:pos="3180"/>
        </w:tabs>
        <w:spacing w:after="0" w:line="240" w:lineRule="auto"/>
        <w:rPr>
          <w:rFonts w:ascii="Times New Roman" w:hAnsi="Times New Roman" w:cs="Times New Roman"/>
          <w:b/>
        </w:rPr>
      </w:pPr>
    </w:p>
    <w:tbl>
      <w:tblPr>
        <w:tblStyle w:val="TabloKlavuzu"/>
        <w:tblW w:w="9606" w:type="dxa"/>
        <w:tblLook w:val="04A0"/>
      </w:tblPr>
      <w:tblGrid>
        <w:gridCol w:w="2376"/>
        <w:gridCol w:w="7230"/>
      </w:tblGrid>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Blok İsmi </w:t>
            </w:r>
          </w:p>
        </w:tc>
        <w:tc>
          <w:tcPr>
            <w:tcW w:w="7230"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Travma</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Eğitim Dili </w:t>
            </w:r>
          </w:p>
        </w:tc>
        <w:tc>
          <w:tcPr>
            <w:tcW w:w="7230" w:type="dxa"/>
          </w:tcPr>
          <w:p w:rsidR="008C0EB2" w:rsidRDefault="008C0EB2" w:rsidP="00083D30">
            <w:pPr>
              <w:rPr>
                <w:rFonts w:ascii="Times New Roman" w:hAnsi="Times New Roman" w:cs="Times New Roman"/>
                <w:sz w:val="18"/>
                <w:szCs w:val="18"/>
              </w:rPr>
            </w:pPr>
            <w:r w:rsidRPr="002A01DA">
              <w:rPr>
                <w:rFonts w:ascii="Times New Roman" w:hAnsi="Times New Roman" w:cs="Times New Roman"/>
                <w:sz w:val="18"/>
                <w:szCs w:val="18"/>
              </w:rPr>
              <w:t>Türkçe</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Ders Tipi </w:t>
            </w:r>
          </w:p>
        </w:tc>
        <w:tc>
          <w:tcPr>
            <w:tcW w:w="7230" w:type="dxa"/>
          </w:tcPr>
          <w:p w:rsidR="008C0EB2" w:rsidRDefault="008C0EB2" w:rsidP="00083D30">
            <w:pPr>
              <w:rPr>
                <w:rFonts w:ascii="Times New Roman" w:hAnsi="Times New Roman" w:cs="Times New Roman"/>
                <w:sz w:val="18"/>
                <w:szCs w:val="18"/>
              </w:rPr>
            </w:pPr>
            <w:r w:rsidRPr="002A01DA">
              <w:rPr>
                <w:rFonts w:ascii="Times New Roman" w:hAnsi="Times New Roman" w:cs="Times New Roman"/>
                <w:sz w:val="18"/>
                <w:szCs w:val="18"/>
              </w:rPr>
              <w:t>Zorunlu</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Blok Süresi </w:t>
            </w:r>
          </w:p>
        </w:tc>
        <w:tc>
          <w:tcPr>
            <w:tcW w:w="7230" w:type="dxa"/>
          </w:tcPr>
          <w:p w:rsidR="008C0EB2" w:rsidRDefault="008C0EB2" w:rsidP="00083D30">
            <w:pPr>
              <w:rPr>
                <w:rFonts w:ascii="Times New Roman" w:hAnsi="Times New Roman" w:cs="Times New Roman"/>
                <w:sz w:val="18"/>
                <w:szCs w:val="18"/>
              </w:rPr>
            </w:pPr>
            <w:r w:rsidRPr="002A01DA">
              <w:rPr>
                <w:rFonts w:ascii="Times New Roman" w:hAnsi="Times New Roman" w:cs="Times New Roman"/>
                <w:sz w:val="18"/>
                <w:szCs w:val="18"/>
              </w:rPr>
              <w:t>3 hafta</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Eğitim Yöntemleri </w:t>
            </w:r>
          </w:p>
        </w:tc>
        <w:tc>
          <w:tcPr>
            <w:tcW w:w="7230"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Sunum, panel, klinik beceri eğitimi (MDU), anatomi laboratuar uygulamaları, bağımsız öğrenme, PDÖ oturumları, blok sonu tartışma</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Değerlendirme Yöntemleri </w:t>
            </w:r>
          </w:p>
        </w:tc>
        <w:tc>
          <w:tcPr>
            <w:tcW w:w="7230"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 xml:space="preserve">Anatomi uygulama sınavı, teorik bilgi sınavı (ÇSS) </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Bloğun Amacı</w:t>
            </w:r>
          </w:p>
        </w:tc>
        <w:tc>
          <w:tcPr>
            <w:tcW w:w="7230" w:type="dxa"/>
          </w:tcPr>
          <w:p w:rsidR="008C0EB2" w:rsidRDefault="008C0EB2" w:rsidP="00083D30">
            <w:pPr>
              <w:jc w:val="both"/>
              <w:rPr>
                <w:rFonts w:ascii="Times New Roman" w:hAnsi="Times New Roman" w:cs="Times New Roman"/>
                <w:b/>
                <w:sz w:val="18"/>
                <w:szCs w:val="18"/>
              </w:rPr>
            </w:pPr>
            <w:r w:rsidRPr="002A01DA">
              <w:rPr>
                <w:rFonts w:ascii="Times New Roman" w:eastAsia="Times New Roman" w:hAnsi="Times New Roman" w:cs="Times New Roman"/>
                <w:color w:val="000000"/>
                <w:sz w:val="18"/>
                <w:szCs w:val="18"/>
              </w:rPr>
              <w:t>Erişkin ve çocuğa yönelik fiziksel ve ruhsal travmaların fizyopatolojisi, epidemiyolojisi, travmayla ilişkili sağlık sorunlarının tanı, tedavi ve adli süreçlerinin öğrenilmesi amaçlanmaktadır.</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Öğrenme Çıktıları</w:t>
            </w:r>
          </w:p>
        </w:tc>
        <w:tc>
          <w:tcPr>
            <w:tcW w:w="7230" w:type="dxa"/>
          </w:tcPr>
          <w:p w:rsidR="008C0EB2" w:rsidRDefault="008C0EB2" w:rsidP="00083D30">
            <w:pPr>
              <w:jc w:val="both"/>
              <w:rPr>
                <w:rFonts w:ascii="Times New Roman" w:hAnsi="Times New Roman" w:cs="Times New Roman"/>
                <w:b/>
                <w:sz w:val="18"/>
                <w:szCs w:val="18"/>
              </w:rPr>
            </w:pPr>
            <w:r w:rsidRPr="009878B3">
              <w:rPr>
                <w:rFonts w:ascii="Times New Roman" w:hAnsi="Times New Roman" w:cs="Times New Roman"/>
                <w:b/>
                <w:sz w:val="18"/>
                <w:szCs w:val="18"/>
              </w:rPr>
              <w:t>Bu bloğun sonunda öğrenciler;</w:t>
            </w:r>
          </w:p>
          <w:p w:rsidR="008C0EB2" w:rsidRDefault="008C0EB2" w:rsidP="008A673D">
            <w:pPr>
              <w:pStyle w:val="ListeParagraf"/>
              <w:numPr>
                <w:ilvl w:val="0"/>
                <w:numId w:val="37"/>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Travmanın tanımını yapabilecektir.</w:t>
            </w:r>
          </w:p>
          <w:p w:rsidR="008C0EB2" w:rsidRDefault="008C0EB2" w:rsidP="00083D30">
            <w:pPr>
              <w:pStyle w:val="ListeParagraf"/>
              <w:ind w:left="459" w:hanging="283"/>
              <w:jc w:val="both"/>
              <w:rPr>
                <w:rFonts w:ascii="Times New Roman" w:hAnsi="Times New Roman" w:cs="Times New Roman"/>
                <w:sz w:val="18"/>
                <w:szCs w:val="18"/>
              </w:rPr>
            </w:pPr>
          </w:p>
          <w:p w:rsidR="008C0EB2" w:rsidRDefault="008C0EB2" w:rsidP="00083D30">
            <w:pPr>
              <w:jc w:val="both"/>
              <w:rPr>
                <w:rFonts w:ascii="Times New Roman" w:hAnsi="Times New Roman" w:cs="Times New Roman"/>
                <w:b/>
                <w:sz w:val="18"/>
                <w:szCs w:val="18"/>
              </w:rPr>
            </w:pPr>
            <w:r w:rsidRPr="009878B3">
              <w:rPr>
                <w:rFonts w:ascii="Times New Roman" w:hAnsi="Times New Roman" w:cs="Times New Roman"/>
                <w:b/>
                <w:sz w:val="18"/>
                <w:szCs w:val="18"/>
              </w:rPr>
              <w:t>Konu başlıkları:</w:t>
            </w:r>
          </w:p>
          <w:p w:rsidR="008C0EB2" w:rsidRDefault="008C0EB2" w:rsidP="008A673D">
            <w:pPr>
              <w:pStyle w:val="ListeParagraf"/>
              <w:numPr>
                <w:ilvl w:val="0"/>
                <w:numId w:val="27"/>
              </w:numPr>
              <w:ind w:left="459" w:hanging="283"/>
              <w:jc w:val="both"/>
              <w:rPr>
                <w:rFonts w:ascii="Times New Roman" w:eastAsia="Times New Roman" w:hAnsi="Times New Roman" w:cs="Times New Roman"/>
                <w:color w:val="000000"/>
                <w:sz w:val="18"/>
                <w:szCs w:val="18"/>
              </w:rPr>
            </w:pPr>
            <w:r w:rsidRPr="002A01DA">
              <w:rPr>
                <w:rFonts w:ascii="Times New Roman" w:eastAsia="Times New Roman" w:hAnsi="Times New Roman" w:cs="Times New Roman"/>
                <w:color w:val="000000"/>
                <w:sz w:val="18"/>
                <w:szCs w:val="18"/>
              </w:rPr>
              <w:t xml:space="preserve">Travmanın tanımı </w:t>
            </w:r>
          </w:p>
          <w:p w:rsidR="008C0EB2" w:rsidRDefault="008C0EB2" w:rsidP="008A673D">
            <w:pPr>
              <w:pStyle w:val="ListeParagraf"/>
              <w:numPr>
                <w:ilvl w:val="0"/>
                <w:numId w:val="27"/>
              </w:numPr>
              <w:ind w:left="459" w:hanging="283"/>
              <w:jc w:val="both"/>
              <w:rPr>
                <w:rFonts w:ascii="Times New Roman" w:eastAsia="Times New Roman" w:hAnsi="Times New Roman" w:cs="Times New Roman"/>
                <w:color w:val="000000"/>
                <w:sz w:val="18"/>
                <w:szCs w:val="18"/>
              </w:rPr>
            </w:pPr>
            <w:r w:rsidRPr="002A01DA">
              <w:rPr>
                <w:rFonts w:ascii="Times New Roman" w:eastAsia="Times New Roman" w:hAnsi="Times New Roman" w:cs="Times New Roman"/>
                <w:color w:val="000000"/>
                <w:sz w:val="18"/>
                <w:szCs w:val="18"/>
              </w:rPr>
              <w:t xml:space="preserve">Travmalı hastaya yaklaşım </w:t>
            </w:r>
          </w:p>
          <w:p w:rsidR="008C0EB2" w:rsidRDefault="008C0EB2" w:rsidP="008A673D">
            <w:pPr>
              <w:pStyle w:val="ListeParagraf"/>
              <w:numPr>
                <w:ilvl w:val="0"/>
                <w:numId w:val="27"/>
              </w:numPr>
              <w:ind w:left="459" w:hanging="283"/>
              <w:jc w:val="both"/>
              <w:rPr>
                <w:rFonts w:ascii="Times New Roman" w:eastAsia="Times New Roman" w:hAnsi="Times New Roman" w:cs="Times New Roman"/>
                <w:color w:val="000000"/>
                <w:sz w:val="18"/>
                <w:szCs w:val="18"/>
              </w:rPr>
            </w:pPr>
            <w:r w:rsidRPr="002A01DA">
              <w:rPr>
                <w:rFonts w:ascii="Times New Roman" w:eastAsia="Times New Roman" w:hAnsi="Times New Roman" w:cs="Times New Roman"/>
                <w:color w:val="000000"/>
                <w:sz w:val="18"/>
                <w:szCs w:val="18"/>
              </w:rPr>
              <w:t xml:space="preserve">Travmalı hastanın transportu sırasında dikkat edilmesi gereken kuralları </w:t>
            </w:r>
          </w:p>
          <w:p w:rsidR="008C0EB2" w:rsidRDefault="008C0EB2" w:rsidP="008A673D">
            <w:pPr>
              <w:pStyle w:val="ListeParagraf"/>
              <w:numPr>
                <w:ilvl w:val="0"/>
                <w:numId w:val="27"/>
              </w:numPr>
              <w:ind w:left="459" w:hanging="283"/>
              <w:jc w:val="both"/>
              <w:rPr>
                <w:rFonts w:ascii="Times New Roman" w:eastAsia="Times New Roman" w:hAnsi="Times New Roman" w:cs="Times New Roman"/>
                <w:color w:val="000000"/>
                <w:sz w:val="18"/>
                <w:szCs w:val="18"/>
              </w:rPr>
            </w:pPr>
            <w:r w:rsidRPr="002A01DA">
              <w:rPr>
                <w:rFonts w:ascii="Times New Roman" w:eastAsia="Times New Roman" w:hAnsi="Times New Roman" w:cs="Times New Roman"/>
                <w:color w:val="000000"/>
                <w:sz w:val="18"/>
                <w:szCs w:val="18"/>
              </w:rPr>
              <w:t xml:space="preserve">Travma sonrası hemodinamik değişiklikler </w:t>
            </w:r>
          </w:p>
          <w:p w:rsidR="008C0EB2" w:rsidRDefault="008C0EB2" w:rsidP="008A673D">
            <w:pPr>
              <w:pStyle w:val="ListeParagraf"/>
              <w:numPr>
                <w:ilvl w:val="0"/>
                <w:numId w:val="27"/>
              </w:numPr>
              <w:ind w:left="459" w:hanging="283"/>
              <w:jc w:val="both"/>
              <w:rPr>
                <w:rFonts w:ascii="Times New Roman" w:eastAsia="Times New Roman" w:hAnsi="Times New Roman" w:cs="Times New Roman"/>
                <w:color w:val="000000"/>
                <w:sz w:val="18"/>
                <w:szCs w:val="18"/>
              </w:rPr>
            </w:pPr>
            <w:r w:rsidRPr="002A01DA">
              <w:rPr>
                <w:rFonts w:ascii="Times New Roman" w:eastAsia="Times New Roman" w:hAnsi="Times New Roman" w:cs="Times New Roman"/>
                <w:color w:val="000000"/>
                <w:sz w:val="18"/>
                <w:szCs w:val="18"/>
              </w:rPr>
              <w:t xml:space="preserve">Kafatasını oluşturan kemikleri </w:t>
            </w:r>
          </w:p>
          <w:p w:rsidR="008C0EB2" w:rsidRDefault="008C0EB2" w:rsidP="008A673D">
            <w:pPr>
              <w:pStyle w:val="ListeParagraf"/>
              <w:numPr>
                <w:ilvl w:val="0"/>
                <w:numId w:val="27"/>
              </w:numPr>
              <w:ind w:left="459" w:hanging="283"/>
              <w:jc w:val="both"/>
              <w:rPr>
                <w:rFonts w:ascii="Times New Roman" w:eastAsia="Times New Roman" w:hAnsi="Times New Roman" w:cs="Times New Roman"/>
                <w:color w:val="000000"/>
                <w:sz w:val="18"/>
                <w:szCs w:val="18"/>
              </w:rPr>
            </w:pPr>
            <w:r w:rsidRPr="002A01DA">
              <w:rPr>
                <w:rFonts w:ascii="Times New Roman" w:eastAsia="Times New Roman" w:hAnsi="Times New Roman" w:cs="Times New Roman"/>
                <w:color w:val="000000"/>
                <w:sz w:val="18"/>
                <w:szCs w:val="18"/>
              </w:rPr>
              <w:t xml:space="preserve">SSS ve periferik sinir sistemi arasında iletimi sağlayan yollar </w:t>
            </w:r>
          </w:p>
          <w:p w:rsidR="008C0EB2" w:rsidRDefault="008C0EB2" w:rsidP="008A673D">
            <w:pPr>
              <w:pStyle w:val="ListeParagraf"/>
              <w:numPr>
                <w:ilvl w:val="0"/>
                <w:numId w:val="27"/>
              </w:numPr>
              <w:ind w:left="459" w:hanging="283"/>
              <w:jc w:val="both"/>
              <w:rPr>
                <w:rFonts w:ascii="Times New Roman" w:eastAsia="Times New Roman" w:hAnsi="Times New Roman" w:cs="Times New Roman"/>
                <w:color w:val="000000"/>
                <w:sz w:val="18"/>
                <w:szCs w:val="18"/>
              </w:rPr>
            </w:pPr>
            <w:r w:rsidRPr="002A01DA">
              <w:rPr>
                <w:rFonts w:ascii="Times New Roman" w:eastAsia="Times New Roman" w:hAnsi="Times New Roman" w:cs="Times New Roman"/>
                <w:color w:val="000000"/>
                <w:sz w:val="18"/>
                <w:szCs w:val="18"/>
              </w:rPr>
              <w:t xml:space="preserve">Sinir sistemi iletimini oluşturan anatomik birimler   </w:t>
            </w:r>
          </w:p>
          <w:p w:rsidR="008C0EB2" w:rsidRDefault="008C0EB2" w:rsidP="008A673D">
            <w:pPr>
              <w:pStyle w:val="ListeParagraf"/>
              <w:numPr>
                <w:ilvl w:val="0"/>
                <w:numId w:val="27"/>
              </w:numPr>
              <w:ind w:left="459" w:hanging="283"/>
              <w:jc w:val="both"/>
              <w:rPr>
                <w:rFonts w:ascii="Times New Roman" w:eastAsia="Times New Roman" w:hAnsi="Times New Roman" w:cs="Times New Roman"/>
                <w:color w:val="000000"/>
                <w:sz w:val="18"/>
                <w:szCs w:val="18"/>
              </w:rPr>
            </w:pPr>
            <w:r w:rsidRPr="002A01DA">
              <w:rPr>
                <w:rFonts w:ascii="Times New Roman" w:eastAsia="Times New Roman" w:hAnsi="Times New Roman" w:cs="Times New Roman"/>
                <w:color w:val="000000"/>
                <w:sz w:val="18"/>
                <w:szCs w:val="18"/>
              </w:rPr>
              <w:t xml:space="preserve">Kafa travmasına eşlik eden erken dönem klinik sorunlar </w:t>
            </w:r>
          </w:p>
          <w:p w:rsidR="008C0EB2" w:rsidRDefault="008C0EB2" w:rsidP="008A673D">
            <w:pPr>
              <w:pStyle w:val="ListeParagraf"/>
              <w:numPr>
                <w:ilvl w:val="0"/>
                <w:numId w:val="27"/>
              </w:numPr>
              <w:ind w:left="459" w:hanging="283"/>
              <w:jc w:val="both"/>
              <w:rPr>
                <w:rFonts w:ascii="Times New Roman" w:eastAsia="Times New Roman" w:hAnsi="Times New Roman" w:cs="Times New Roman"/>
                <w:color w:val="000000"/>
                <w:sz w:val="18"/>
                <w:szCs w:val="18"/>
              </w:rPr>
            </w:pPr>
            <w:r w:rsidRPr="002A01DA">
              <w:rPr>
                <w:rFonts w:ascii="Times New Roman" w:eastAsia="Times New Roman" w:hAnsi="Times New Roman" w:cs="Times New Roman"/>
                <w:color w:val="000000"/>
                <w:sz w:val="18"/>
                <w:szCs w:val="18"/>
              </w:rPr>
              <w:t xml:space="preserve">Göğüs travmasının tiplerine göre patolojik ve klinik sonuçlar </w:t>
            </w:r>
          </w:p>
          <w:p w:rsidR="008C0EB2" w:rsidRDefault="008C0EB2" w:rsidP="008A673D">
            <w:pPr>
              <w:pStyle w:val="ListeParagraf"/>
              <w:numPr>
                <w:ilvl w:val="0"/>
                <w:numId w:val="27"/>
              </w:numPr>
              <w:ind w:left="459" w:hanging="283"/>
              <w:jc w:val="both"/>
              <w:rPr>
                <w:rFonts w:ascii="Times New Roman" w:eastAsia="Times New Roman" w:hAnsi="Times New Roman" w:cs="Times New Roman"/>
                <w:color w:val="000000"/>
                <w:sz w:val="18"/>
                <w:szCs w:val="18"/>
                <w:lang w:eastAsia="en-US"/>
              </w:rPr>
            </w:pPr>
            <w:r w:rsidRPr="002A01DA">
              <w:rPr>
                <w:rFonts w:ascii="Times New Roman" w:eastAsia="Times New Roman" w:hAnsi="Times New Roman" w:cs="Times New Roman"/>
                <w:color w:val="000000"/>
                <w:sz w:val="18"/>
                <w:szCs w:val="18"/>
              </w:rPr>
              <w:t xml:space="preserve">Karın organlarının topografisi </w:t>
            </w:r>
          </w:p>
          <w:p w:rsidR="008C0EB2" w:rsidRDefault="008C0EB2" w:rsidP="008A673D">
            <w:pPr>
              <w:pStyle w:val="ListeParagraf"/>
              <w:numPr>
                <w:ilvl w:val="0"/>
                <w:numId w:val="27"/>
              </w:numPr>
              <w:ind w:left="459" w:hanging="283"/>
              <w:jc w:val="both"/>
              <w:rPr>
                <w:rFonts w:ascii="Times New Roman" w:eastAsia="Times New Roman" w:hAnsi="Times New Roman" w:cs="Times New Roman"/>
                <w:color w:val="000000"/>
                <w:sz w:val="18"/>
                <w:szCs w:val="18"/>
                <w:lang w:eastAsia="en-US"/>
              </w:rPr>
            </w:pPr>
            <w:r w:rsidRPr="002A01DA">
              <w:rPr>
                <w:rFonts w:ascii="Times New Roman" w:eastAsia="Times New Roman" w:hAnsi="Times New Roman" w:cs="Times New Roman"/>
                <w:color w:val="000000"/>
                <w:sz w:val="18"/>
                <w:szCs w:val="18"/>
              </w:rPr>
              <w:t xml:space="preserve">Ekstremite travmalarına acil yaklaşım prensipleri </w:t>
            </w:r>
          </w:p>
          <w:p w:rsidR="008C0EB2" w:rsidRDefault="008C0EB2" w:rsidP="008A673D">
            <w:pPr>
              <w:pStyle w:val="ListeParagraf"/>
              <w:numPr>
                <w:ilvl w:val="0"/>
                <w:numId w:val="27"/>
              </w:numPr>
              <w:ind w:left="459" w:hanging="283"/>
              <w:jc w:val="both"/>
              <w:rPr>
                <w:rFonts w:ascii="Times New Roman" w:eastAsia="Times New Roman" w:hAnsi="Times New Roman" w:cs="Times New Roman"/>
                <w:color w:val="000000"/>
                <w:sz w:val="18"/>
                <w:szCs w:val="18"/>
                <w:lang w:eastAsia="en-US"/>
              </w:rPr>
            </w:pPr>
            <w:r w:rsidRPr="002A01DA">
              <w:rPr>
                <w:rFonts w:ascii="Times New Roman" w:eastAsia="Times New Roman" w:hAnsi="Times New Roman" w:cs="Times New Roman"/>
                <w:color w:val="000000"/>
                <w:sz w:val="18"/>
                <w:szCs w:val="18"/>
              </w:rPr>
              <w:t>Kırık komplikasyonları</w:t>
            </w:r>
          </w:p>
          <w:p w:rsidR="008C0EB2" w:rsidRDefault="008C0EB2" w:rsidP="008A673D">
            <w:pPr>
              <w:pStyle w:val="ListeParagraf"/>
              <w:numPr>
                <w:ilvl w:val="0"/>
                <w:numId w:val="27"/>
              </w:numPr>
              <w:ind w:left="459" w:hanging="283"/>
              <w:jc w:val="both"/>
              <w:rPr>
                <w:rFonts w:ascii="Times New Roman" w:eastAsia="Times New Roman" w:hAnsi="Times New Roman" w:cs="Times New Roman"/>
                <w:color w:val="000000"/>
                <w:sz w:val="18"/>
                <w:szCs w:val="18"/>
                <w:lang w:eastAsia="en-US"/>
              </w:rPr>
            </w:pPr>
            <w:r w:rsidRPr="002A01DA">
              <w:rPr>
                <w:rFonts w:ascii="Times New Roman" w:eastAsia="Times New Roman" w:hAnsi="Times New Roman" w:cs="Times New Roman"/>
                <w:color w:val="000000"/>
                <w:sz w:val="18"/>
                <w:szCs w:val="18"/>
              </w:rPr>
              <w:t xml:space="preserve">Çocuk hastalarda burun yolunun önemi </w:t>
            </w:r>
          </w:p>
          <w:p w:rsidR="008C0EB2" w:rsidRDefault="008C0EB2" w:rsidP="008A673D">
            <w:pPr>
              <w:pStyle w:val="ListeParagraf"/>
              <w:numPr>
                <w:ilvl w:val="0"/>
                <w:numId w:val="27"/>
              </w:numPr>
              <w:ind w:left="459" w:hanging="283"/>
              <w:jc w:val="both"/>
              <w:rPr>
                <w:rFonts w:ascii="Times New Roman" w:eastAsia="Times New Roman" w:hAnsi="Times New Roman" w:cs="Times New Roman"/>
                <w:color w:val="000000"/>
                <w:sz w:val="18"/>
                <w:szCs w:val="18"/>
                <w:lang w:eastAsia="en-US"/>
              </w:rPr>
            </w:pPr>
            <w:r w:rsidRPr="002A01DA">
              <w:rPr>
                <w:rFonts w:ascii="Times New Roman" w:eastAsia="Times New Roman" w:hAnsi="Times New Roman" w:cs="Times New Roman"/>
                <w:sz w:val="18"/>
                <w:szCs w:val="18"/>
              </w:rPr>
              <w:t>Travmalı hastada adli sorunlar</w:t>
            </w:r>
          </w:p>
          <w:p w:rsidR="008C0EB2" w:rsidRDefault="008C0EB2" w:rsidP="00083D30">
            <w:pPr>
              <w:jc w:val="both"/>
              <w:rPr>
                <w:rFonts w:ascii="Times New Roman" w:eastAsia="Times New Roman" w:hAnsi="Times New Roman" w:cs="Times New Roman"/>
                <w:color w:val="000000"/>
                <w:sz w:val="18"/>
                <w:szCs w:val="18"/>
              </w:rPr>
            </w:pPr>
          </w:p>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Beceriler:</w:t>
            </w:r>
          </w:p>
          <w:p w:rsidR="008C0EB2" w:rsidRDefault="008C0EB2" w:rsidP="008A673D">
            <w:pPr>
              <w:pStyle w:val="ListeParagraf"/>
              <w:numPr>
                <w:ilvl w:val="0"/>
                <w:numId w:val="37"/>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Simüle ortamda kas iskelet sistemi öykü ve fizik muayene</w:t>
            </w:r>
          </w:p>
          <w:p w:rsidR="008C0EB2" w:rsidRDefault="008C0EB2" w:rsidP="008A673D">
            <w:pPr>
              <w:pStyle w:val="ListeParagraf"/>
              <w:numPr>
                <w:ilvl w:val="0"/>
                <w:numId w:val="37"/>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Simüle ortamda intravenöz girişim</w:t>
            </w:r>
          </w:p>
          <w:p w:rsidR="008C0EB2" w:rsidRDefault="008C0EB2" w:rsidP="008A673D">
            <w:pPr>
              <w:pStyle w:val="ListeParagraf"/>
              <w:numPr>
                <w:ilvl w:val="0"/>
                <w:numId w:val="37"/>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Simüle ortamda atel </w:t>
            </w:r>
          </w:p>
          <w:p w:rsidR="008C0EB2" w:rsidRDefault="008C0EB2" w:rsidP="008A673D">
            <w:pPr>
              <w:pStyle w:val="ListeParagraf"/>
              <w:numPr>
                <w:ilvl w:val="0"/>
                <w:numId w:val="37"/>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Simüle ortamda velpau, 8 bandaj, parmak ateli </w:t>
            </w:r>
          </w:p>
          <w:p w:rsidR="008C0EB2" w:rsidRDefault="008C0EB2" w:rsidP="008A673D">
            <w:pPr>
              <w:pStyle w:val="ListeParagraf"/>
              <w:numPr>
                <w:ilvl w:val="0"/>
                <w:numId w:val="37"/>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Simüle ortamda direkt extremite grafisi değerlendirme </w:t>
            </w:r>
          </w:p>
          <w:p w:rsidR="008C0EB2" w:rsidRDefault="008C0EB2" w:rsidP="008A673D">
            <w:pPr>
              <w:pStyle w:val="ListeParagraf"/>
              <w:numPr>
                <w:ilvl w:val="0"/>
                <w:numId w:val="37"/>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Simüle ortamda extremite yaralanmalarında kanama kontrolü ve kopan uzvun transportu</w:t>
            </w:r>
          </w:p>
          <w:p w:rsidR="008C0EB2" w:rsidRDefault="008C0EB2" w:rsidP="008A673D">
            <w:pPr>
              <w:pStyle w:val="ListeParagraf"/>
              <w:numPr>
                <w:ilvl w:val="0"/>
                <w:numId w:val="36"/>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Simüle ortamda dijital sinir blokajı</w:t>
            </w:r>
          </w:p>
        </w:tc>
      </w:tr>
    </w:tbl>
    <w:p w:rsidR="008C0EB2" w:rsidRDefault="008C0EB2" w:rsidP="008C0EB2">
      <w:pPr>
        <w:tabs>
          <w:tab w:val="left" w:pos="3180"/>
        </w:tabs>
        <w:spacing w:after="0" w:line="240" w:lineRule="auto"/>
        <w:rPr>
          <w:rFonts w:ascii="Times New Roman" w:hAnsi="Times New Roman" w:cs="Times New Roman"/>
          <w:b/>
        </w:rPr>
      </w:pPr>
    </w:p>
    <w:tbl>
      <w:tblPr>
        <w:tblStyle w:val="TabloKlavuzu"/>
        <w:tblW w:w="9606" w:type="dxa"/>
        <w:tblLook w:val="04A0"/>
      </w:tblPr>
      <w:tblGrid>
        <w:gridCol w:w="2518"/>
        <w:gridCol w:w="7088"/>
      </w:tblGrid>
      <w:tr w:rsidR="008C0EB2" w:rsidRPr="00FF6D3D" w:rsidTr="00083D30">
        <w:tc>
          <w:tcPr>
            <w:tcW w:w="2518"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Blok İsmi </w:t>
            </w:r>
          </w:p>
        </w:tc>
        <w:tc>
          <w:tcPr>
            <w:tcW w:w="7088"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Enfeksiyon</w:t>
            </w:r>
          </w:p>
        </w:tc>
      </w:tr>
      <w:tr w:rsidR="008C0EB2" w:rsidRPr="00FF6D3D" w:rsidTr="00083D30">
        <w:tc>
          <w:tcPr>
            <w:tcW w:w="2518"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Eğitim Dili </w:t>
            </w:r>
          </w:p>
        </w:tc>
        <w:tc>
          <w:tcPr>
            <w:tcW w:w="7088" w:type="dxa"/>
          </w:tcPr>
          <w:p w:rsidR="008C0EB2" w:rsidRDefault="008C0EB2" w:rsidP="00083D30">
            <w:pPr>
              <w:rPr>
                <w:rFonts w:ascii="Times New Roman" w:hAnsi="Times New Roman" w:cs="Times New Roman"/>
                <w:sz w:val="18"/>
                <w:szCs w:val="18"/>
              </w:rPr>
            </w:pPr>
            <w:r w:rsidRPr="002A01DA">
              <w:rPr>
                <w:rFonts w:ascii="Times New Roman" w:hAnsi="Times New Roman" w:cs="Times New Roman"/>
                <w:sz w:val="18"/>
                <w:szCs w:val="18"/>
              </w:rPr>
              <w:t>Türkçe</w:t>
            </w:r>
          </w:p>
        </w:tc>
      </w:tr>
      <w:tr w:rsidR="008C0EB2" w:rsidRPr="00FF6D3D" w:rsidTr="00083D30">
        <w:tc>
          <w:tcPr>
            <w:tcW w:w="2518"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Ders Tipi </w:t>
            </w:r>
          </w:p>
        </w:tc>
        <w:tc>
          <w:tcPr>
            <w:tcW w:w="7088" w:type="dxa"/>
          </w:tcPr>
          <w:p w:rsidR="008C0EB2" w:rsidRDefault="008C0EB2" w:rsidP="00083D30">
            <w:pPr>
              <w:rPr>
                <w:rFonts w:ascii="Times New Roman" w:hAnsi="Times New Roman" w:cs="Times New Roman"/>
                <w:sz w:val="18"/>
                <w:szCs w:val="18"/>
              </w:rPr>
            </w:pPr>
            <w:r w:rsidRPr="002A01DA">
              <w:rPr>
                <w:rFonts w:ascii="Times New Roman" w:hAnsi="Times New Roman" w:cs="Times New Roman"/>
                <w:sz w:val="18"/>
                <w:szCs w:val="18"/>
              </w:rPr>
              <w:t>Zorunlu</w:t>
            </w:r>
          </w:p>
        </w:tc>
      </w:tr>
      <w:tr w:rsidR="008C0EB2" w:rsidRPr="00FF6D3D" w:rsidTr="00083D30">
        <w:tc>
          <w:tcPr>
            <w:tcW w:w="2518"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Blok Süresi </w:t>
            </w:r>
          </w:p>
        </w:tc>
        <w:tc>
          <w:tcPr>
            <w:tcW w:w="7088" w:type="dxa"/>
          </w:tcPr>
          <w:p w:rsidR="008C0EB2" w:rsidRDefault="008C0EB2" w:rsidP="00083D30">
            <w:pPr>
              <w:rPr>
                <w:rFonts w:ascii="Times New Roman" w:hAnsi="Times New Roman" w:cs="Times New Roman"/>
                <w:sz w:val="18"/>
                <w:szCs w:val="18"/>
              </w:rPr>
            </w:pPr>
            <w:r w:rsidRPr="002A01DA">
              <w:rPr>
                <w:rFonts w:ascii="Times New Roman" w:hAnsi="Times New Roman" w:cs="Times New Roman"/>
                <w:sz w:val="18"/>
                <w:szCs w:val="18"/>
              </w:rPr>
              <w:t>5 hafta</w:t>
            </w:r>
          </w:p>
        </w:tc>
      </w:tr>
      <w:tr w:rsidR="008C0EB2" w:rsidRPr="00FF6D3D" w:rsidTr="00083D30">
        <w:tc>
          <w:tcPr>
            <w:tcW w:w="2518"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Eğitim Yöntemleri </w:t>
            </w:r>
          </w:p>
        </w:tc>
        <w:tc>
          <w:tcPr>
            <w:tcW w:w="7088" w:type="dxa"/>
          </w:tcPr>
          <w:p w:rsidR="008C0EB2" w:rsidRDefault="008C0EB2" w:rsidP="00083D30">
            <w:pPr>
              <w:jc w:val="both"/>
              <w:rPr>
                <w:rFonts w:ascii="Times New Roman" w:hAnsi="Times New Roman" w:cs="Times New Roman"/>
                <w:b/>
                <w:sz w:val="18"/>
                <w:szCs w:val="18"/>
              </w:rPr>
            </w:pPr>
            <w:r w:rsidRPr="002A01DA">
              <w:rPr>
                <w:rFonts w:ascii="Times New Roman" w:hAnsi="Times New Roman" w:cs="Times New Roman"/>
                <w:sz w:val="18"/>
                <w:szCs w:val="18"/>
              </w:rPr>
              <w:t>Sunum, panel, klinik beceri eğitimi (MDU), mikrobiyoloji laboratuar uygulamaları, bağımsız öğrenme, PDÖ oturumları, blok sonu tartışma</w:t>
            </w:r>
          </w:p>
        </w:tc>
      </w:tr>
      <w:tr w:rsidR="008C0EB2" w:rsidRPr="00FF6D3D" w:rsidTr="00083D30">
        <w:tc>
          <w:tcPr>
            <w:tcW w:w="2518"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Değerlendirme Yöntemleri </w:t>
            </w:r>
          </w:p>
        </w:tc>
        <w:tc>
          <w:tcPr>
            <w:tcW w:w="7088" w:type="dxa"/>
          </w:tcPr>
          <w:p w:rsidR="008C0EB2" w:rsidRDefault="008C0EB2" w:rsidP="00083D30">
            <w:pPr>
              <w:jc w:val="both"/>
              <w:rPr>
                <w:rFonts w:ascii="Times New Roman" w:hAnsi="Times New Roman" w:cs="Times New Roman"/>
                <w:b/>
                <w:sz w:val="18"/>
                <w:szCs w:val="18"/>
              </w:rPr>
            </w:pPr>
            <w:r w:rsidRPr="002A01DA">
              <w:rPr>
                <w:rFonts w:ascii="Times New Roman" w:hAnsi="Times New Roman" w:cs="Times New Roman"/>
                <w:sz w:val="18"/>
                <w:szCs w:val="18"/>
              </w:rPr>
              <w:t>Teorik bilgi sınavı (ÇSS)</w:t>
            </w:r>
          </w:p>
        </w:tc>
      </w:tr>
      <w:tr w:rsidR="008C0EB2" w:rsidRPr="00FF6D3D" w:rsidTr="00083D30">
        <w:tc>
          <w:tcPr>
            <w:tcW w:w="2518"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Bloğun Amacı</w:t>
            </w:r>
          </w:p>
        </w:tc>
        <w:tc>
          <w:tcPr>
            <w:tcW w:w="7088" w:type="dxa"/>
          </w:tcPr>
          <w:p w:rsidR="008C0EB2" w:rsidRDefault="008C0EB2" w:rsidP="00083D30">
            <w:pPr>
              <w:jc w:val="both"/>
              <w:rPr>
                <w:rFonts w:ascii="Times New Roman" w:hAnsi="Times New Roman" w:cs="Times New Roman"/>
                <w:b/>
                <w:sz w:val="18"/>
                <w:szCs w:val="18"/>
              </w:rPr>
            </w:pPr>
            <w:r w:rsidRPr="002A01DA">
              <w:rPr>
                <w:rFonts w:ascii="Times New Roman" w:eastAsia="Times New Roman" w:hAnsi="Times New Roman" w:cs="Times New Roman"/>
                <w:color w:val="000000"/>
                <w:sz w:val="18"/>
                <w:szCs w:val="18"/>
              </w:rPr>
              <w:t>Enfeksiyon hastalıklarının oluşum mekanizmalarının, tanı, tedavi ve korunma yollarının öğrenilmesi amaçlanmaktadır.</w:t>
            </w:r>
          </w:p>
        </w:tc>
      </w:tr>
      <w:tr w:rsidR="008C0EB2" w:rsidRPr="00FF6D3D" w:rsidTr="00083D30">
        <w:tc>
          <w:tcPr>
            <w:tcW w:w="2518"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Öğrenme Çıktıları</w:t>
            </w:r>
          </w:p>
        </w:tc>
        <w:tc>
          <w:tcPr>
            <w:tcW w:w="7088"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Bu bloğun sonunda öğrenciler;</w:t>
            </w:r>
          </w:p>
          <w:p w:rsidR="008C0EB2" w:rsidRDefault="008C0EB2" w:rsidP="008A673D">
            <w:pPr>
              <w:pStyle w:val="ListeParagraf"/>
              <w:numPr>
                <w:ilvl w:val="0"/>
                <w:numId w:val="38"/>
              </w:numPr>
              <w:ind w:left="403" w:hanging="283"/>
              <w:rPr>
                <w:rFonts w:ascii="Times New Roman" w:hAnsi="Times New Roman" w:cs="Times New Roman"/>
                <w:sz w:val="18"/>
                <w:szCs w:val="18"/>
              </w:rPr>
            </w:pPr>
            <w:r w:rsidRPr="002A01DA">
              <w:rPr>
                <w:rFonts w:ascii="Times New Roman" w:hAnsi="Times New Roman" w:cs="Times New Roman"/>
                <w:sz w:val="18"/>
                <w:szCs w:val="18"/>
              </w:rPr>
              <w:t>Enfeksiyon hastalıklarının kliniğini tanımlayabilecektir.</w:t>
            </w:r>
          </w:p>
          <w:p w:rsidR="008C0EB2" w:rsidRDefault="008C0EB2" w:rsidP="00083D30">
            <w:pPr>
              <w:pStyle w:val="ListeParagraf"/>
              <w:ind w:left="403"/>
              <w:rPr>
                <w:rFonts w:ascii="Times New Roman" w:hAnsi="Times New Roman" w:cs="Times New Roman"/>
                <w:sz w:val="18"/>
                <w:szCs w:val="18"/>
              </w:rPr>
            </w:pPr>
          </w:p>
          <w:p w:rsidR="008C0EB2" w:rsidRDefault="008C0EB2" w:rsidP="00083D30">
            <w:pPr>
              <w:jc w:val="both"/>
              <w:rPr>
                <w:rFonts w:ascii="Times New Roman" w:hAnsi="Times New Roman" w:cs="Times New Roman"/>
                <w:b/>
                <w:sz w:val="18"/>
                <w:szCs w:val="18"/>
              </w:rPr>
            </w:pPr>
            <w:r w:rsidRPr="009878B3">
              <w:rPr>
                <w:rFonts w:ascii="Times New Roman" w:hAnsi="Times New Roman" w:cs="Times New Roman"/>
                <w:b/>
                <w:sz w:val="18"/>
                <w:szCs w:val="18"/>
              </w:rPr>
              <w:t>Konu başlıkları:</w:t>
            </w:r>
          </w:p>
          <w:p w:rsidR="008C0EB2" w:rsidRDefault="008C0EB2" w:rsidP="00083D30">
            <w:pPr>
              <w:pStyle w:val="ListeParagraf"/>
              <w:numPr>
                <w:ilvl w:val="0"/>
                <w:numId w:val="3"/>
              </w:numPr>
              <w:ind w:left="459" w:hanging="283"/>
              <w:rPr>
                <w:rFonts w:ascii="Times New Roman" w:hAnsi="Times New Roman" w:cs="Times New Roman"/>
                <w:sz w:val="18"/>
                <w:szCs w:val="18"/>
              </w:rPr>
            </w:pPr>
            <w:r w:rsidRPr="002A01DA">
              <w:rPr>
                <w:rFonts w:ascii="Times New Roman" w:hAnsi="Times New Roman" w:cs="Times New Roman"/>
                <w:sz w:val="18"/>
                <w:szCs w:val="18"/>
              </w:rPr>
              <w:t>Enfeksiyonun patolojik sonuçları ve kliniğeyansıması</w:t>
            </w:r>
          </w:p>
          <w:p w:rsidR="008C0EB2" w:rsidRDefault="008C0EB2" w:rsidP="00083D30">
            <w:pPr>
              <w:pStyle w:val="ListeParagraf"/>
              <w:numPr>
                <w:ilvl w:val="0"/>
                <w:numId w:val="3"/>
              </w:numPr>
              <w:ind w:left="459" w:hanging="283"/>
              <w:rPr>
                <w:rFonts w:ascii="Times New Roman" w:hAnsi="Times New Roman" w:cs="Times New Roman"/>
                <w:sz w:val="18"/>
                <w:szCs w:val="18"/>
              </w:rPr>
            </w:pPr>
            <w:r w:rsidRPr="002A01DA">
              <w:rPr>
                <w:rFonts w:ascii="Times New Roman" w:hAnsi="Times New Roman" w:cs="Times New Roman"/>
                <w:sz w:val="18"/>
                <w:szCs w:val="18"/>
              </w:rPr>
              <w:t xml:space="preserve">Enfeksiyon hastalıklarının sonuçlarını ve bu sonuçları etkileyenfaktörler </w:t>
            </w:r>
          </w:p>
          <w:p w:rsidR="008C0EB2" w:rsidRDefault="008C0EB2" w:rsidP="00083D30">
            <w:pPr>
              <w:pStyle w:val="ListeParagraf"/>
              <w:numPr>
                <w:ilvl w:val="0"/>
                <w:numId w:val="3"/>
              </w:numPr>
              <w:ind w:left="459" w:hanging="283"/>
              <w:rPr>
                <w:rFonts w:ascii="Times New Roman" w:hAnsi="Times New Roman" w:cs="Times New Roman"/>
                <w:sz w:val="18"/>
                <w:szCs w:val="18"/>
              </w:rPr>
            </w:pPr>
            <w:r w:rsidRPr="002A01DA">
              <w:rPr>
                <w:rFonts w:ascii="Times New Roman" w:hAnsi="Times New Roman" w:cs="Times New Roman"/>
                <w:sz w:val="18"/>
                <w:szCs w:val="18"/>
              </w:rPr>
              <w:t xml:space="preserve">Ateş </w:t>
            </w:r>
          </w:p>
          <w:p w:rsidR="008C0EB2" w:rsidRDefault="008C0EB2" w:rsidP="00083D30">
            <w:pPr>
              <w:pStyle w:val="ListeParagraf"/>
              <w:numPr>
                <w:ilvl w:val="0"/>
                <w:numId w:val="3"/>
              </w:numPr>
              <w:ind w:left="459" w:hanging="283"/>
              <w:rPr>
                <w:rFonts w:ascii="Times New Roman" w:hAnsi="Times New Roman" w:cs="Times New Roman"/>
                <w:sz w:val="18"/>
                <w:szCs w:val="18"/>
              </w:rPr>
            </w:pPr>
            <w:r w:rsidRPr="002A01DA">
              <w:rPr>
                <w:rFonts w:ascii="Times New Roman" w:hAnsi="Times New Roman" w:cs="Times New Roman"/>
                <w:sz w:val="18"/>
                <w:szCs w:val="18"/>
              </w:rPr>
              <w:t>Kemik ve eklem enfeksiyonları</w:t>
            </w:r>
          </w:p>
          <w:p w:rsidR="008C0EB2" w:rsidRDefault="008C0EB2" w:rsidP="00083D30">
            <w:pPr>
              <w:pStyle w:val="ListeParagraf"/>
              <w:numPr>
                <w:ilvl w:val="0"/>
                <w:numId w:val="3"/>
              </w:numPr>
              <w:ind w:left="459" w:hanging="283"/>
              <w:rPr>
                <w:rFonts w:ascii="Times New Roman" w:hAnsi="Times New Roman" w:cs="Times New Roman"/>
                <w:sz w:val="18"/>
                <w:szCs w:val="18"/>
              </w:rPr>
            </w:pPr>
            <w:r w:rsidRPr="002A01DA">
              <w:rPr>
                <w:rFonts w:ascii="Times New Roman" w:hAnsi="Times New Roman" w:cs="Times New Roman"/>
                <w:sz w:val="18"/>
                <w:szCs w:val="18"/>
              </w:rPr>
              <w:t xml:space="preserve">Cinsel yolla bulaşan hastalıklar </w:t>
            </w:r>
          </w:p>
          <w:p w:rsidR="008C0EB2" w:rsidRDefault="008C0EB2" w:rsidP="00083D30">
            <w:pPr>
              <w:pStyle w:val="ListeParagraf"/>
              <w:numPr>
                <w:ilvl w:val="0"/>
                <w:numId w:val="3"/>
              </w:numPr>
              <w:ind w:left="459" w:hanging="283"/>
              <w:rPr>
                <w:rFonts w:ascii="Times New Roman" w:hAnsi="Times New Roman" w:cs="Times New Roman"/>
                <w:sz w:val="18"/>
                <w:szCs w:val="18"/>
              </w:rPr>
            </w:pPr>
            <w:r w:rsidRPr="002A01DA">
              <w:rPr>
                <w:rFonts w:ascii="Times New Roman" w:hAnsi="Times New Roman" w:cs="Times New Roman"/>
                <w:sz w:val="18"/>
                <w:szCs w:val="18"/>
              </w:rPr>
              <w:t>Beta laktam antibiyotikler</w:t>
            </w:r>
          </w:p>
          <w:p w:rsidR="008C0EB2" w:rsidRDefault="008C0EB2" w:rsidP="00083D30">
            <w:pPr>
              <w:pStyle w:val="ListeParagraf"/>
              <w:numPr>
                <w:ilvl w:val="0"/>
                <w:numId w:val="3"/>
              </w:numPr>
              <w:ind w:left="459" w:hanging="283"/>
              <w:rPr>
                <w:rFonts w:ascii="Times New Roman" w:hAnsi="Times New Roman" w:cs="Times New Roman"/>
                <w:sz w:val="18"/>
                <w:szCs w:val="18"/>
              </w:rPr>
            </w:pPr>
            <w:r w:rsidRPr="002A01DA">
              <w:rPr>
                <w:rFonts w:ascii="Times New Roman" w:hAnsi="Times New Roman" w:cs="Times New Roman"/>
                <w:sz w:val="18"/>
                <w:szCs w:val="18"/>
              </w:rPr>
              <w:t xml:space="preserve">Beta laktam dışı antibiyotikler </w:t>
            </w:r>
          </w:p>
          <w:p w:rsidR="008C0EB2" w:rsidRDefault="008C0EB2" w:rsidP="00083D30">
            <w:pPr>
              <w:pStyle w:val="ListeParagraf"/>
              <w:numPr>
                <w:ilvl w:val="0"/>
                <w:numId w:val="3"/>
              </w:numPr>
              <w:ind w:left="459" w:hanging="283"/>
              <w:rPr>
                <w:rFonts w:ascii="Times New Roman" w:hAnsi="Times New Roman" w:cs="Times New Roman"/>
                <w:b/>
                <w:sz w:val="18"/>
                <w:szCs w:val="18"/>
              </w:rPr>
            </w:pPr>
            <w:r w:rsidRPr="002A01DA">
              <w:rPr>
                <w:rFonts w:ascii="Times New Roman" w:hAnsi="Times New Roman" w:cs="Times New Roman"/>
                <w:sz w:val="18"/>
                <w:szCs w:val="18"/>
              </w:rPr>
              <w:t>Endokardit</w:t>
            </w:r>
          </w:p>
          <w:p w:rsidR="008C0EB2" w:rsidRDefault="008C0EB2" w:rsidP="00083D30">
            <w:pPr>
              <w:pStyle w:val="ListeParagraf"/>
              <w:numPr>
                <w:ilvl w:val="0"/>
                <w:numId w:val="3"/>
              </w:numPr>
              <w:ind w:left="459" w:hanging="283"/>
              <w:rPr>
                <w:rFonts w:ascii="Times New Roman" w:hAnsi="Times New Roman" w:cs="Times New Roman"/>
                <w:sz w:val="18"/>
                <w:szCs w:val="18"/>
              </w:rPr>
            </w:pPr>
            <w:r w:rsidRPr="002A01DA">
              <w:rPr>
                <w:rFonts w:ascii="Times New Roman" w:hAnsi="Times New Roman" w:cs="Times New Roman"/>
                <w:sz w:val="18"/>
                <w:szCs w:val="18"/>
              </w:rPr>
              <w:t xml:space="preserve">Sepsis </w:t>
            </w:r>
          </w:p>
          <w:p w:rsidR="008C0EB2" w:rsidRDefault="008C0EB2" w:rsidP="00083D30">
            <w:pPr>
              <w:pStyle w:val="ListeParagraf"/>
              <w:numPr>
                <w:ilvl w:val="0"/>
                <w:numId w:val="3"/>
              </w:numPr>
              <w:ind w:left="459" w:hanging="283"/>
              <w:rPr>
                <w:rFonts w:ascii="Times New Roman" w:hAnsi="Times New Roman" w:cs="Times New Roman"/>
                <w:sz w:val="18"/>
                <w:szCs w:val="18"/>
              </w:rPr>
            </w:pPr>
            <w:r w:rsidRPr="002A01DA">
              <w:rPr>
                <w:rFonts w:ascii="Times New Roman" w:hAnsi="Times New Roman" w:cs="Times New Roman"/>
                <w:sz w:val="18"/>
                <w:szCs w:val="18"/>
              </w:rPr>
              <w:t>Deri, yumuşak doku enfeksiyonlarında klinik tablo</w:t>
            </w:r>
          </w:p>
          <w:p w:rsidR="008C0EB2" w:rsidRDefault="008C0EB2" w:rsidP="00083D30">
            <w:pPr>
              <w:pStyle w:val="ListeParagraf"/>
              <w:numPr>
                <w:ilvl w:val="0"/>
                <w:numId w:val="3"/>
              </w:numPr>
              <w:ind w:left="459" w:hanging="283"/>
              <w:rPr>
                <w:rFonts w:ascii="Times New Roman" w:hAnsi="Times New Roman" w:cs="Times New Roman"/>
                <w:sz w:val="18"/>
                <w:szCs w:val="18"/>
              </w:rPr>
            </w:pPr>
            <w:r w:rsidRPr="002A01DA">
              <w:rPr>
                <w:rFonts w:ascii="Times New Roman" w:hAnsi="Times New Roman" w:cs="Times New Roman"/>
                <w:sz w:val="18"/>
                <w:szCs w:val="18"/>
              </w:rPr>
              <w:t xml:space="preserve">Menenjitler </w:t>
            </w:r>
          </w:p>
          <w:p w:rsidR="008C0EB2" w:rsidRDefault="008C0EB2" w:rsidP="00083D30">
            <w:pPr>
              <w:pStyle w:val="ListeParagraf"/>
              <w:numPr>
                <w:ilvl w:val="0"/>
                <w:numId w:val="3"/>
              </w:numPr>
              <w:ind w:left="459" w:hanging="283"/>
              <w:rPr>
                <w:rFonts w:ascii="Times New Roman" w:hAnsi="Times New Roman" w:cs="Times New Roman"/>
                <w:sz w:val="18"/>
                <w:szCs w:val="18"/>
              </w:rPr>
            </w:pPr>
            <w:r w:rsidRPr="002A01DA">
              <w:rPr>
                <w:rFonts w:ascii="Times New Roman" w:hAnsi="Times New Roman" w:cs="Times New Roman"/>
                <w:sz w:val="18"/>
                <w:szCs w:val="18"/>
              </w:rPr>
              <w:t xml:space="preserve">Ensefalitler </w:t>
            </w:r>
          </w:p>
          <w:p w:rsidR="008C0EB2" w:rsidRDefault="008C0EB2" w:rsidP="00083D30">
            <w:pPr>
              <w:pStyle w:val="ListeParagraf"/>
              <w:numPr>
                <w:ilvl w:val="0"/>
                <w:numId w:val="3"/>
              </w:numPr>
              <w:ind w:left="459" w:hanging="283"/>
              <w:rPr>
                <w:rFonts w:ascii="Times New Roman" w:hAnsi="Times New Roman" w:cs="Times New Roman"/>
                <w:sz w:val="18"/>
                <w:szCs w:val="18"/>
              </w:rPr>
            </w:pPr>
            <w:r w:rsidRPr="002A01DA">
              <w:rPr>
                <w:rFonts w:ascii="Times New Roman" w:hAnsi="Times New Roman" w:cs="Times New Roman"/>
                <w:sz w:val="18"/>
                <w:szCs w:val="18"/>
              </w:rPr>
              <w:t>Gastrointestinal sistemenfeksiyonları</w:t>
            </w:r>
          </w:p>
          <w:p w:rsidR="008C0EB2" w:rsidRDefault="008C0EB2" w:rsidP="00083D30">
            <w:pPr>
              <w:pStyle w:val="ListeParagraf"/>
              <w:numPr>
                <w:ilvl w:val="0"/>
                <w:numId w:val="3"/>
              </w:numPr>
              <w:ind w:left="459" w:hanging="283"/>
              <w:rPr>
                <w:rFonts w:ascii="Times New Roman" w:hAnsi="Times New Roman" w:cs="Times New Roman"/>
                <w:sz w:val="18"/>
                <w:szCs w:val="18"/>
              </w:rPr>
            </w:pPr>
            <w:r w:rsidRPr="002A01DA">
              <w:rPr>
                <w:rFonts w:ascii="Times New Roman" w:hAnsi="Times New Roman" w:cs="Times New Roman"/>
                <w:sz w:val="18"/>
                <w:szCs w:val="18"/>
              </w:rPr>
              <w:t>Üst solunum yolu enfeksiyonları</w:t>
            </w:r>
          </w:p>
          <w:p w:rsidR="008C0EB2" w:rsidRDefault="008C0EB2" w:rsidP="00083D30">
            <w:pPr>
              <w:pStyle w:val="ListeParagraf"/>
              <w:numPr>
                <w:ilvl w:val="0"/>
                <w:numId w:val="3"/>
              </w:numPr>
              <w:ind w:left="459" w:hanging="283"/>
              <w:rPr>
                <w:rFonts w:ascii="Times New Roman" w:hAnsi="Times New Roman" w:cs="Times New Roman"/>
                <w:sz w:val="18"/>
                <w:szCs w:val="18"/>
              </w:rPr>
            </w:pPr>
            <w:r w:rsidRPr="002A01DA">
              <w:rPr>
                <w:rFonts w:ascii="Times New Roman" w:hAnsi="Times New Roman" w:cs="Times New Roman"/>
                <w:sz w:val="18"/>
                <w:szCs w:val="18"/>
              </w:rPr>
              <w:t>Tetanos</w:t>
            </w:r>
          </w:p>
          <w:p w:rsidR="008C0EB2" w:rsidRDefault="008C0EB2" w:rsidP="00083D30">
            <w:pPr>
              <w:pStyle w:val="ListeParagraf"/>
              <w:numPr>
                <w:ilvl w:val="0"/>
                <w:numId w:val="3"/>
              </w:numPr>
              <w:ind w:left="459" w:hanging="283"/>
              <w:rPr>
                <w:rFonts w:ascii="Times New Roman" w:hAnsi="Times New Roman" w:cs="Times New Roman"/>
                <w:sz w:val="18"/>
                <w:szCs w:val="18"/>
              </w:rPr>
            </w:pPr>
            <w:r w:rsidRPr="002A01DA">
              <w:rPr>
                <w:rFonts w:ascii="Times New Roman" w:hAnsi="Times New Roman" w:cs="Times New Roman"/>
                <w:sz w:val="18"/>
                <w:szCs w:val="18"/>
              </w:rPr>
              <w:t>Zoonotik enfeksiyonlar</w:t>
            </w:r>
          </w:p>
          <w:p w:rsidR="008C0EB2" w:rsidRDefault="008C0EB2" w:rsidP="00083D30">
            <w:pPr>
              <w:pStyle w:val="ListeParagraf"/>
              <w:numPr>
                <w:ilvl w:val="0"/>
                <w:numId w:val="3"/>
              </w:numPr>
              <w:ind w:left="459" w:hanging="283"/>
              <w:rPr>
                <w:rFonts w:ascii="Times New Roman" w:hAnsi="Times New Roman" w:cs="Times New Roman"/>
                <w:sz w:val="18"/>
                <w:szCs w:val="18"/>
              </w:rPr>
            </w:pPr>
            <w:r w:rsidRPr="002A01DA">
              <w:rPr>
                <w:rFonts w:ascii="Times New Roman" w:hAnsi="Times New Roman" w:cs="Times New Roman"/>
                <w:sz w:val="18"/>
                <w:szCs w:val="18"/>
              </w:rPr>
              <w:t xml:space="preserve">Deri ve yumuşak doku enfeksiyonlarınınmikrobiyolojisi </w:t>
            </w:r>
          </w:p>
          <w:p w:rsidR="008C0EB2" w:rsidRDefault="008C0EB2" w:rsidP="00083D30">
            <w:pPr>
              <w:pStyle w:val="ListeParagraf"/>
              <w:numPr>
                <w:ilvl w:val="0"/>
                <w:numId w:val="3"/>
              </w:numPr>
              <w:ind w:left="459" w:hanging="283"/>
              <w:rPr>
                <w:rFonts w:ascii="Times New Roman" w:hAnsi="Times New Roman" w:cs="Times New Roman"/>
                <w:sz w:val="18"/>
                <w:szCs w:val="18"/>
              </w:rPr>
            </w:pPr>
            <w:r w:rsidRPr="002A01DA">
              <w:rPr>
                <w:rFonts w:ascii="Times New Roman" w:hAnsi="Times New Roman" w:cs="Times New Roman"/>
                <w:sz w:val="18"/>
                <w:szCs w:val="18"/>
              </w:rPr>
              <w:t>Antifungaller</w:t>
            </w:r>
          </w:p>
          <w:p w:rsidR="008C0EB2" w:rsidRDefault="008C0EB2" w:rsidP="00083D30">
            <w:pPr>
              <w:pStyle w:val="ListeParagraf"/>
              <w:numPr>
                <w:ilvl w:val="0"/>
                <w:numId w:val="3"/>
              </w:numPr>
              <w:ind w:left="459" w:hanging="283"/>
              <w:rPr>
                <w:rFonts w:ascii="Times New Roman" w:hAnsi="Times New Roman" w:cs="Times New Roman"/>
                <w:sz w:val="18"/>
                <w:szCs w:val="18"/>
              </w:rPr>
            </w:pPr>
            <w:r w:rsidRPr="002A01DA">
              <w:rPr>
                <w:rFonts w:ascii="Times New Roman" w:hAnsi="Times New Roman" w:cs="Times New Roman"/>
                <w:sz w:val="18"/>
                <w:szCs w:val="18"/>
              </w:rPr>
              <w:t>Viral hepatitlerin patogenezi</w:t>
            </w:r>
          </w:p>
          <w:p w:rsidR="008C0EB2" w:rsidRDefault="008C0EB2" w:rsidP="00083D30">
            <w:pPr>
              <w:pStyle w:val="ListeParagraf"/>
              <w:numPr>
                <w:ilvl w:val="0"/>
                <w:numId w:val="3"/>
              </w:numPr>
              <w:ind w:left="459" w:hanging="283"/>
              <w:rPr>
                <w:rFonts w:ascii="Times New Roman" w:hAnsi="Times New Roman" w:cs="Times New Roman"/>
                <w:sz w:val="18"/>
                <w:szCs w:val="18"/>
              </w:rPr>
            </w:pPr>
            <w:r w:rsidRPr="002A01DA">
              <w:rPr>
                <w:rFonts w:ascii="Times New Roman" w:hAnsi="Times New Roman" w:cs="Times New Roman"/>
                <w:sz w:val="18"/>
                <w:szCs w:val="18"/>
              </w:rPr>
              <w:t>Kan ve doku parazitozları</w:t>
            </w:r>
          </w:p>
          <w:p w:rsidR="008C0EB2" w:rsidRDefault="008C0EB2" w:rsidP="00083D30">
            <w:pPr>
              <w:pStyle w:val="ListeParagraf"/>
              <w:numPr>
                <w:ilvl w:val="0"/>
                <w:numId w:val="3"/>
              </w:numPr>
              <w:ind w:left="459" w:hanging="283"/>
              <w:rPr>
                <w:rFonts w:ascii="Times New Roman" w:hAnsi="Times New Roman" w:cs="Times New Roman"/>
                <w:sz w:val="18"/>
                <w:szCs w:val="18"/>
              </w:rPr>
            </w:pPr>
            <w:r w:rsidRPr="002A01DA">
              <w:rPr>
                <w:rFonts w:ascii="Times New Roman" w:hAnsi="Times New Roman" w:cs="Times New Roman"/>
                <w:sz w:val="18"/>
                <w:szCs w:val="18"/>
              </w:rPr>
              <w:t xml:space="preserve">Deri parazitozları </w:t>
            </w:r>
          </w:p>
          <w:p w:rsidR="008C0EB2" w:rsidRDefault="008C0EB2" w:rsidP="00083D30">
            <w:pPr>
              <w:pStyle w:val="ListeParagraf"/>
              <w:numPr>
                <w:ilvl w:val="0"/>
                <w:numId w:val="3"/>
              </w:numPr>
              <w:ind w:left="459" w:hanging="283"/>
              <w:rPr>
                <w:rFonts w:ascii="Times New Roman" w:hAnsi="Times New Roman" w:cs="Times New Roman"/>
                <w:sz w:val="18"/>
                <w:szCs w:val="18"/>
              </w:rPr>
            </w:pPr>
            <w:r w:rsidRPr="002A01DA">
              <w:rPr>
                <w:rFonts w:ascii="Times New Roman" w:hAnsi="Times New Roman" w:cs="Times New Roman"/>
                <w:sz w:val="18"/>
                <w:szCs w:val="18"/>
              </w:rPr>
              <w:t>İmmünsupresif hastalarda enfeksiyon</w:t>
            </w:r>
          </w:p>
          <w:p w:rsidR="008C0EB2" w:rsidRDefault="008C0EB2" w:rsidP="00083D30">
            <w:pPr>
              <w:pStyle w:val="ListeParagraf"/>
              <w:numPr>
                <w:ilvl w:val="0"/>
                <w:numId w:val="3"/>
              </w:numPr>
              <w:ind w:left="459" w:hanging="283"/>
              <w:rPr>
                <w:rFonts w:ascii="Times New Roman" w:hAnsi="Times New Roman" w:cs="Times New Roman"/>
                <w:sz w:val="18"/>
                <w:szCs w:val="18"/>
              </w:rPr>
            </w:pPr>
            <w:r w:rsidRPr="002A01DA">
              <w:rPr>
                <w:rFonts w:ascii="Times New Roman" w:hAnsi="Times New Roman" w:cs="Times New Roman"/>
                <w:sz w:val="18"/>
                <w:szCs w:val="18"/>
              </w:rPr>
              <w:t>İdrar yolu enfeksiyonları</w:t>
            </w:r>
          </w:p>
          <w:p w:rsidR="008C0EB2" w:rsidRDefault="008C0EB2" w:rsidP="00083D30">
            <w:pPr>
              <w:pStyle w:val="ListeParagraf"/>
              <w:numPr>
                <w:ilvl w:val="0"/>
                <w:numId w:val="3"/>
              </w:numPr>
              <w:ind w:left="459" w:hanging="283"/>
              <w:rPr>
                <w:rFonts w:ascii="Times New Roman" w:hAnsi="Times New Roman" w:cs="Times New Roman"/>
                <w:sz w:val="18"/>
                <w:szCs w:val="18"/>
              </w:rPr>
            </w:pPr>
            <w:r w:rsidRPr="002A01DA">
              <w:rPr>
                <w:rFonts w:ascii="Times New Roman" w:hAnsi="Times New Roman" w:cs="Times New Roman"/>
                <w:sz w:val="18"/>
                <w:szCs w:val="18"/>
              </w:rPr>
              <w:t xml:space="preserve">Enfeksiyon hastalıklarına giriş </w:t>
            </w:r>
          </w:p>
          <w:p w:rsidR="008C0EB2" w:rsidRDefault="008C0EB2" w:rsidP="00083D30">
            <w:pPr>
              <w:pStyle w:val="ListeParagraf"/>
              <w:numPr>
                <w:ilvl w:val="0"/>
                <w:numId w:val="3"/>
              </w:numPr>
              <w:ind w:left="459" w:hanging="283"/>
              <w:rPr>
                <w:rFonts w:ascii="Times New Roman" w:hAnsi="Times New Roman" w:cs="Times New Roman"/>
                <w:sz w:val="18"/>
                <w:szCs w:val="18"/>
              </w:rPr>
            </w:pPr>
            <w:r w:rsidRPr="002A01DA">
              <w:rPr>
                <w:rFonts w:ascii="Times New Roman" w:hAnsi="Times New Roman" w:cs="Times New Roman"/>
                <w:sz w:val="18"/>
                <w:szCs w:val="18"/>
              </w:rPr>
              <w:t>Döküntülü hastalıklar</w:t>
            </w:r>
          </w:p>
          <w:p w:rsidR="008C0EB2" w:rsidRDefault="008C0EB2" w:rsidP="00083D30">
            <w:pPr>
              <w:pStyle w:val="ListeParagraf"/>
              <w:numPr>
                <w:ilvl w:val="0"/>
                <w:numId w:val="3"/>
              </w:numPr>
              <w:ind w:left="459" w:hanging="283"/>
              <w:rPr>
                <w:rFonts w:ascii="Times New Roman" w:hAnsi="Times New Roman" w:cs="Times New Roman"/>
                <w:sz w:val="18"/>
                <w:szCs w:val="18"/>
              </w:rPr>
            </w:pPr>
            <w:r w:rsidRPr="002A01DA">
              <w:rPr>
                <w:rFonts w:ascii="Times New Roman" w:hAnsi="Times New Roman" w:cs="Times New Roman"/>
                <w:sz w:val="18"/>
                <w:szCs w:val="18"/>
              </w:rPr>
              <w:t xml:space="preserve">Enfeksiyon hastalıklarında epidemiyolojik tanımlar </w:t>
            </w:r>
          </w:p>
          <w:p w:rsidR="008C0EB2" w:rsidRDefault="008C0EB2" w:rsidP="00083D30">
            <w:pPr>
              <w:pStyle w:val="ListeParagraf"/>
              <w:numPr>
                <w:ilvl w:val="0"/>
                <w:numId w:val="3"/>
              </w:numPr>
              <w:ind w:left="459" w:hanging="283"/>
              <w:rPr>
                <w:rFonts w:ascii="Times New Roman" w:hAnsi="Times New Roman" w:cs="Times New Roman"/>
                <w:sz w:val="18"/>
                <w:szCs w:val="18"/>
              </w:rPr>
            </w:pPr>
            <w:r w:rsidRPr="002A01DA">
              <w:rPr>
                <w:rFonts w:ascii="Times New Roman" w:hAnsi="Times New Roman" w:cs="Times New Roman"/>
                <w:sz w:val="18"/>
                <w:szCs w:val="18"/>
              </w:rPr>
              <w:t>Alt solunum yolu enfeksiyonları</w:t>
            </w:r>
          </w:p>
          <w:p w:rsidR="008C0EB2" w:rsidRDefault="008C0EB2" w:rsidP="00083D30">
            <w:pPr>
              <w:pStyle w:val="ListeParagraf"/>
              <w:numPr>
                <w:ilvl w:val="0"/>
                <w:numId w:val="3"/>
              </w:numPr>
              <w:ind w:left="459" w:hanging="283"/>
              <w:rPr>
                <w:rFonts w:ascii="Times New Roman" w:hAnsi="Times New Roman" w:cs="Times New Roman"/>
                <w:sz w:val="18"/>
                <w:szCs w:val="18"/>
              </w:rPr>
            </w:pPr>
            <w:r w:rsidRPr="002A01DA">
              <w:rPr>
                <w:rFonts w:ascii="Times New Roman" w:hAnsi="Times New Roman" w:cs="Times New Roman"/>
                <w:sz w:val="18"/>
                <w:szCs w:val="18"/>
              </w:rPr>
              <w:t xml:space="preserve">Tüberküloz </w:t>
            </w:r>
          </w:p>
          <w:p w:rsidR="008C0EB2" w:rsidRDefault="008C0EB2" w:rsidP="00083D30">
            <w:pPr>
              <w:pStyle w:val="ListeParagraf"/>
              <w:numPr>
                <w:ilvl w:val="0"/>
                <w:numId w:val="3"/>
              </w:numPr>
              <w:ind w:left="459" w:hanging="283"/>
              <w:rPr>
                <w:rFonts w:ascii="Times New Roman" w:hAnsi="Times New Roman" w:cs="Times New Roman"/>
                <w:sz w:val="18"/>
                <w:szCs w:val="18"/>
              </w:rPr>
            </w:pPr>
            <w:r w:rsidRPr="002A01DA">
              <w:rPr>
                <w:rFonts w:ascii="Times New Roman" w:hAnsi="Times New Roman" w:cs="Times New Roman"/>
                <w:sz w:val="18"/>
                <w:szCs w:val="18"/>
              </w:rPr>
              <w:t xml:space="preserve">Tüberküloz patogenezi </w:t>
            </w:r>
          </w:p>
          <w:p w:rsidR="008C0EB2" w:rsidRDefault="008C0EB2" w:rsidP="00083D30">
            <w:pPr>
              <w:ind w:left="360"/>
              <w:rPr>
                <w:rFonts w:ascii="Times New Roman" w:hAnsi="Times New Roman" w:cs="Times New Roman"/>
                <w:sz w:val="18"/>
                <w:szCs w:val="18"/>
              </w:rPr>
            </w:pPr>
          </w:p>
          <w:p w:rsidR="008C0EB2" w:rsidRDefault="008C0EB2" w:rsidP="00083D30">
            <w:pPr>
              <w:rPr>
                <w:rFonts w:ascii="Times New Roman" w:hAnsi="Times New Roman" w:cs="Times New Roman"/>
                <w:sz w:val="18"/>
                <w:szCs w:val="18"/>
              </w:rPr>
            </w:pPr>
            <w:r w:rsidRPr="009878B3">
              <w:rPr>
                <w:rFonts w:ascii="Times New Roman" w:hAnsi="Times New Roman" w:cs="Times New Roman"/>
                <w:b/>
                <w:sz w:val="18"/>
                <w:szCs w:val="18"/>
              </w:rPr>
              <w:t>Beceriler</w:t>
            </w:r>
            <w:r w:rsidRPr="002A01DA">
              <w:rPr>
                <w:rFonts w:ascii="Times New Roman" w:hAnsi="Times New Roman" w:cs="Times New Roman"/>
                <w:sz w:val="18"/>
                <w:szCs w:val="18"/>
              </w:rPr>
              <w:t xml:space="preserve">: </w:t>
            </w:r>
          </w:p>
          <w:p w:rsidR="008C0EB2" w:rsidRDefault="008C0EB2" w:rsidP="008A673D">
            <w:pPr>
              <w:pStyle w:val="ListeParagraf"/>
              <w:numPr>
                <w:ilvl w:val="0"/>
                <w:numId w:val="80"/>
              </w:numPr>
              <w:ind w:left="459" w:hanging="283"/>
              <w:rPr>
                <w:rFonts w:ascii="Times New Roman" w:hAnsi="Times New Roman" w:cs="Times New Roman"/>
                <w:sz w:val="18"/>
                <w:szCs w:val="18"/>
              </w:rPr>
            </w:pPr>
            <w:r w:rsidRPr="002A01DA">
              <w:rPr>
                <w:rFonts w:ascii="Times New Roman" w:hAnsi="Times New Roman" w:cs="Times New Roman"/>
                <w:sz w:val="18"/>
                <w:szCs w:val="18"/>
              </w:rPr>
              <w:t xml:space="preserve">Üretral kateter takma </w:t>
            </w:r>
          </w:p>
          <w:p w:rsidR="008C0EB2" w:rsidRDefault="008C0EB2" w:rsidP="008A673D">
            <w:pPr>
              <w:pStyle w:val="ListeParagraf"/>
              <w:numPr>
                <w:ilvl w:val="0"/>
                <w:numId w:val="80"/>
              </w:numPr>
              <w:ind w:left="459" w:hanging="283"/>
              <w:rPr>
                <w:rFonts w:ascii="Times New Roman" w:hAnsi="Times New Roman" w:cs="Times New Roman"/>
                <w:sz w:val="18"/>
                <w:szCs w:val="18"/>
              </w:rPr>
            </w:pPr>
            <w:r w:rsidRPr="002A01DA">
              <w:rPr>
                <w:rFonts w:ascii="Times New Roman" w:hAnsi="Times New Roman" w:cs="Times New Roman"/>
                <w:sz w:val="18"/>
                <w:szCs w:val="18"/>
              </w:rPr>
              <w:t xml:space="preserve">Yara bakımı </w:t>
            </w:r>
          </w:p>
          <w:p w:rsidR="008C0EB2" w:rsidRDefault="008C0EB2" w:rsidP="008A673D">
            <w:pPr>
              <w:pStyle w:val="ListeParagraf"/>
              <w:numPr>
                <w:ilvl w:val="0"/>
                <w:numId w:val="80"/>
              </w:numPr>
              <w:ind w:left="459" w:hanging="283"/>
              <w:rPr>
                <w:rFonts w:ascii="Times New Roman" w:hAnsi="Times New Roman" w:cs="Times New Roman"/>
                <w:sz w:val="18"/>
                <w:szCs w:val="18"/>
              </w:rPr>
            </w:pPr>
            <w:r w:rsidRPr="002A01DA">
              <w:rPr>
                <w:rFonts w:ascii="Times New Roman" w:hAnsi="Times New Roman" w:cs="Times New Roman"/>
                <w:sz w:val="18"/>
                <w:szCs w:val="18"/>
              </w:rPr>
              <w:t>Boğaz kültürü alma</w:t>
            </w:r>
          </w:p>
        </w:tc>
      </w:tr>
    </w:tbl>
    <w:p w:rsidR="008C0EB2" w:rsidRDefault="008C0EB2" w:rsidP="008C0EB2">
      <w:pPr>
        <w:tabs>
          <w:tab w:val="left" w:pos="3180"/>
        </w:tabs>
        <w:spacing w:after="0" w:line="240" w:lineRule="auto"/>
        <w:rPr>
          <w:rFonts w:ascii="Times New Roman" w:hAnsi="Times New Roman" w:cs="Times New Roman"/>
          <w:b/>
        </w:rPr>
      </w:pPr>
    </w:p>
    <w:tbl>
      <w:tblPr>
        <w:tblStyle w:val="TabloKlavuzu"/>
        <w:tblW w:w="9606" w:type="dxa"/>
        <w:tblLook w:val="04A0"/>
      </w:tblPr>
      <w:tblGrid>
        <w:gridCol w:w="2376"/>
        <w:gridCol w:w="7230"/>
      </w:tblGrid>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Blok İsmi </w:t>
            </w:r>
          </w:p>
        </w:tc>
        <w:tc>
          <w:tcPr>
            <w:tcW w:w="7230" w:type="dxa"/>
          </w:tcPr>
          <w:p w:rsidR="008C0EB2" w:rsidRDefault="008C0EB2" w:rsidP="00083D30">
            <w:pPr>
              <w:rPr>
                <w:rFonts w:ascii="Times New Roman" w:hAnsi="Times New Roman" w:cs="Times New Roman"/>
                <w:sz w:val="18"/>
                <w:szCs w:val="18"/>
              </w:rPr>
            </w:pPr>
            <w:r w:rsidRPr="009878B3">
              <w:rPr>
                <w:rFonts w:ascii="Times New Roman" w:hAnsi="Times New Roman" w:cs="Times New Roman"/>
                <w:b/>
                <w:sz w:val="18"/>
                <w:szCs w:val="18"/>
              </w:rPr>
              <w:t xml:space="preserve">Endokrin </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Eğitim Dili </w:t>
            </w:r>
          </w:p>
        </w:tc>
        <w:tc>
          <w:tcPr>
            <w:tcW w:w="7230"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 xml:space="preserve">Türkçe </w:t>
            </w:r>
          </w:p>
        </w:tc>
      </w:tr>
      <w:tr w:rsidR="008C0EB2" w:rsidRPr="00FF6D3D" w:rsidTr="00083D30">
        <w:trPr>
          <w:trHeight w:val="213"/>
        </w:trPr>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Ders Tipi </w:t>
            </w:r>
          </w:p>
        </w:tc>
        <w:tc>
          <w:tcPr>
            <w:tcW w:w="7230"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Zorunlu</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Blok Süresi </w:t>
            </w:r>
          </w:p>
        </w:tc>
        <w:tc>
          <w:tcPr>
            <w:tcW w:w="7230"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 xml:space="preserve">3 hafta </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Eğitim Yöntemleri </w:t>
            </w:r>
          </w:p>
        </w:tc>
        <w:tc>
          <w:tcPr>
            <w:tcW w:w="7230"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 xml:space="preserve">Sunum, panel, klinik beceri eğitimi (MDU), patoloji laboratuar uygulamaları, bağımsız öğrenme, PDÖ oturumları, alan ziyareti, blok sonu tartışma </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Değerlendirme Yöntemleri </w:t>
            </w:r>
          </w:p>
        </w:tc>
        <w:tc>
          <w:tcPr>
            <w:tcW w:w="7230"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 xml:space="preserve">Teorik bilgi sınavı (ÇSS) </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Bloğun Amacı</w:t>
            </w:r>
          </w:p>
        </w:tc>
        <w:tc>
          <w:tcPr>
            <w:tcW w:w="7230" w:type="dxa"/>
          </w:tcPr>
          <w:p w:rsidR="008C0EB2" w:rsidRDefault="008C0EB2" w:rsidP="00083D30">
            <w:pPr>
              <w:jc w:val="both"/>
              <w:rPr>
                <w:rFonts w:ascii="Times New Roman" w:hAnsi="Times New Roman" w:cs="Times New Roman"/>
                <w:b/>
                <w:sz w:val="18"/>
                <w:szCs w:val="18"/>
              </w:rPr>
            </w:pPr>
            <w:r w:rsidRPr="002A01DA">
              <w:rPr>
                <w:rFonts w:ascii="Times New Roman" w:eastAsia="Times New Roman" w:hAnsi="Times New Roman" w:cs="Times New Roman"/>
                <w:color w:val="000000"/>
                <w:sz w:val="18"/>
                <w:szCs w:val="18"/>
              </w:rPr>
              <w:t>Endokrin hastalıkların oluşum mekanizmalarının, tanı-tedavi ve korunma yollarının öğrenilmesi amaçlanmaktadır.</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Öğrenme Çıktıları</w:t>
            </w:r>
          </w:p>
        </w:tc>
        <w:tc>
          <w:tcPr>
            <w:tcW w:w="7230" w:type="dxa"/>
          </w:tcPr>
          <w:p w:rsidR="008C0EB2" w:rsidRDefault="008C0EB2" w:rsidP="00083D30">
            <w:pPr>
              <w:jc w:val="both"/>
              <w:rPr>
                <w:rFonts w:ascii="Times New Roman" w:hAnsi="Times New Roman" w:cs="Times New Roman"/>
                <w:b/>
                <w:sz w:val="18"/>
                <w:szCs w:val="18"/>
              </w:rPr>
            </w:pPr>
            <w:r w:rsidRPr="009878B3">
              <w:rPr>
                <w:rFonts w:ascii="Times New Roman" w:hAnsi="Times New Roman" w:cs="Times New Roman"/>
                <w:b/>
                <w:sz w:val="18"/>
                <w:szCs w:val="18"/>
              </w:rPr>
              <w:t>Bu bloğun sonunda öğrenciler;</w:t>
            </w:r>
          </w:p>
          <w:p w:rsidR="008C0EB2" w:rsidRDefault="008C0EB2" w:rsidP="008A673D">
            <w:pPr>
              <w:pStyle w:val="ListeParagraf"/>
              <w:numPr>
                <w:ilvl w:val="0"/>
                <w:numId w:val="39"/>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Endokrin sistem fizyolojik mekanizmasını açıklayabilecek</w:t>
            </w:r>
          </w:p>
          <w:p w:rsidR="008C0EB2" w:rsidRDefault="008C0EB2" w:rsidP="00083D30">
            <w:pPr>
              <w:pStyle w:val="ListeParagraf"/>
              <w:numPr>
                <w:ilvl w:val="0"/>
                <w:numId w:val="2"/>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Endokrin sistemi meydana getiren organların bir sistem olarak nasıl çalıştığı, normal fonksiyonların organizasyonu ve kontrolünü açıklayabilecek</w:t>
            </w:r>
          </w:p>
          <w:p w:rsidR="008C0EB2" w:rsidRDefault="008C0EB2" w:rsidP="00083D30">
            <w:pPr>
              <w:pStyle w:val="ListeParagraf"/>
              <w:numPr>
                <w:ilvl w:val="0"/>
                <w:numId w:val="2"/>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Hormon eksikliği ya da fazlalığının nasıl ortaya çıktığını, bunun sonuçlarının neler olduğunu açıklayabilecek</w:t>
            </w:r>
          </w:p>
          <w:p w:rsidR="008C0EB2" w:rsidRDefault="008C0EB2" w:rsidP="00083D30">
            <w:pPr>
              <w:pStyle w:val="ListeParagraf"/>
              <w:numPr>
                <w:ilvl w:val="0"/>
                <w:numId w:val="2"/>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Klinik biyokimyanın değerlendirdiği işlevler ve bunlarla ilişkili testlerin neler olduğunu (sistem/organ düzeyinde genel yaklaşım) açıklayabilecektir.</w:t>
            </w:r>
          </w:p>
          <w:p w:rsidR="008C0EB2" w:rsidRDefault="008C0EB2" w:rsidP="00083D30">
            <w:pPr>
              <w:jc w:val="both"/>
              <w:rPr>
                <w:rFonts w:ascii="Times New Roman" w:hAnsi="Times New Roman" w:cs="Times New Roman"/>
                <w:sz w:val="18"/>
                <w:szCs w:val="18"/>
              </w:rPr>
            </w:pPr>
          </w:p>
          <w:p w:rsidR="008C0EB2" w:rsidRDefault="008C0EB2" w:rsidP="00083D30">
            <w:pPr>
              <w:jc w:val="both"/>
              <w:rPr>
                <w:rFonts w:ascii="Times New Roman" w:hAnsi="Times New Roman" w:cs="Times New Roman"/>
                <w:b/>
                <w:sz w:val="18"/>
                <w:szCs w:val="18"/>
              </w:rPr>
            </w:pPr>
            <w:r w:rsidRPr="009878B3">
              <w:rPr>
                <w:rFonts w:ascii="Times New Roman" w:hAnsi="Times New Roman" w:cs="Times New Roman"/>
                <w:b/>
                <w:sz w:val="18"/>
                <w:szCs w:val="18"/>
              </w:rPr>
              <w:t>Konu başlıkları:</w:t>
            </w:r>
          </w:p>
          <w:p w:rsidR="008C0EB2" w:rsidRDefault="008C0EB2" w:rsidP="00083D30">
            <w:pPr>
              <w:pStyle w:val="ListeParagraf"/>
              <w:numPr>
                <w:ilvl w:val="0"/>
                <w:numId w:val="2"/>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Endokrin sistem fizyolojisi </w:t>
            </w:r>
          </w:p>
          <w:p w:rsidR="008C0EB2" w:rsidRDefault="008C0EB2" w:rsidP="00083D30">
            <w:pPr>
              <w:pStyle w:val="ListeParagraf"/>
              <w:numPr>
                <w:ilvl w:val="0"/>
                <w:numId w:val="2"/>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Endokrin bezlerin anatomik organizasyonu </w:t>
            </w:r>
          </w:p>
          <w:p w:rsidR="008C0EB2" w:rsidRDefault="008C0EB2" w:rsidP="00083D30">
            <w:pPr>
              <w:pStyle w:val="ListeParagraf"/>
              <w:numPr>
                <w:ilvl w:val="0"/>
                <w:numId w:val="2"/>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Endokrin sistemi etkileyen majör patolojik olaylar </w:t>
            </w:r>
          </w:p>
          <w:p w:rsidR="008C0EB2" w:rsidRDefault="008C0EB2" w:rsidP="00083D30">
            <w:pPr>
              <w:pStyle w:val="ListeParagraf"/>
              <w:numPr>
                <w:ilvl w:val="0"/>
                <w:numId w:val="2"/>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Endokrin hastalıkların tedavisinde kullanılabilecek farmakolojik yöntemler</w:t>
            </w:r>
          </w:p>
          <w:p w:rsidR="008C0EB2" w:rsidRDefault="008C0EB2" w:rsidP="00083D30">
            <w:pPr>
              <w:pStyle w:val="ListeParagraf"/>
              <w:numPr>
                <w:ilvl w:val="0"/>
                <w:numId w:val="2"/>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Başlıca endokrin glandlar vehormonlar</w:t>
            </w:r>
          </w:p>
          <w:p w:rsidR="008C0EB2" w:rsidRDefault="008C0EB2" w:rsidP="00083D30">
            <w:pPr>
              <w:pStyle w:val="ListeParagraf"/>
              <w:numPr>
                <w:ilvl w:val="0"/>
                <w:numId w:val="2"/>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Hormonların özellikleri (yapıları, sentezleri, sekresyonları, taşınmaları vb) </w:t>
            </w:r>
          </w:p>
          <w:p w:rsidR="008C0EB2" w:rsidRDefault="008C0EB2" w:rsidP="00083D30">
            <w:pPr>
              <w:pStyle w:val="ListeParagraf"/>
              <w:numPr>
                <w:ilvl w:val="0"/>
                <w:numId w:val="2"/>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Hormon reseptörleri</w:t>
            </w:r>
          </w:p>
          <w:p w:rsidR="008C0EB2" w:rsidRDefault="008C0EB2" w:rsidP="00083D30">
            <w:pPr>
              <w:pStyle w:val="ListeParagraf"/>
              <w:numPr>
                <w:ilvl w:val="0"/>
                <w:numId w:val="2"/>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Plazma membranı, sitozolik ve nükleer sinyal iletiminin mekanizmaları</w:t>
            </w:r>
          </w:p>
          <w:p w:rsidR="008C0EB2" w:rsidRDefault="008C0EB2" w:rsidP="00083D30">
            <w:pPr>
              <w:pStyle w:val="ListeParagraf"/>
              <w:numPr>
                <w:ilvl w:val="0"/>
                <w:numId w:val="2"/>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lastRenderedPageBreak/>
              <w:t xml:space="preserve">Hipotalamus ve hipofiz arasındaki ilişki ve nöroendokrin kontrol mekanizmaları </w:t>
            </w:r>
          </w:p>
          <w:p w:rsidR="008C0EB2" w:rsidRDefault="008C0EB2" w:rsidP="00083D30">
            <w:pPr>
              <w:pStyle w:val="ListeParagraf"/>
              <w:numPr>
                <w:ilvl w:val="0"/>
                <w:numId w:val="2"/>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Endokrin hastalığın mekanizmaları </w:t>
            </w:r>
          </w:p>
          <w:p w:rsidR="008C0EB2" w:rsidRDefault="008C0EB2" w:rsidP="00083D30">
            <w:pPr>
              <w:pStyle w:val="ListeParagraf"/>
              <w:numPr>
                <w:ilvl w:val="0"/>
                <w:numId w:val="2"/>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Hastalıklarda reseptörlerin rolü (familyal hiperkolesterolemide ldl reseptörleri gibi)</w:t>
            </w:r>
          </w:p>
          <w:p w:rsidR="008C0EB2" w:rsidRDefault="008C0EB2" w:rsidP="00083D30">
            <w:pPr>
              <w:pStyle w:val="ListeParagraf"/>
              <w:numPr>
                <w:ilvl w:val="0"/>
                <w:numId w:val="2"/>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Karaciğerde glukoneogenez için gereken substratlar </w:t>
            </w:r>
          </w:p>
          <w:p w:rsidR="008C0EB2" w:rsidRDefault="008C0EB2" w:rsidP="00083D30">
            <w:pPr>
              <w:pStyle w:val="ListeParagraf"/>
              <w:numPr>
                <w:ilvl w:val="0"/>
                <w:numId w:val="2"/>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Postabsorptif durumdan açlık durumuna geçiş: karbonhidrat ve lipidoksidasyonu, keton cisimlerinin üretimi ve kullanımı </w:t>
            </w:r>
          </w:p>
          <w:p w:rsidR="008C0EB2" w:rsidRDefault="008C0EB2" w:rsidP="00083D30">
            <w:pPr>
              <w:pStyle w:val="ListeParagraf"/>
              <w:numPr>
                <w:ilvl w:val="0"/>
                <w:numId w:val="2"/>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Kan şeker homeostasisi ve hormonal regülâsyonunun tanımlanması</w:t>
            </w:r>
          </w:p>
          <w:p w:rsidR="008C0EB2" w:rsidRDefault="008C0EB2" w:rsidP="00083D30">
            <w:pPr>
              <w:pStyle w:val="ListeParagraf"/>
              <w:numPr>
                <w:ilvl w:val="0"/>
                <w:numId w:val="2"/>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Hipo ve hipergliseminin tanımlanması ve bu bozuklukların klinik önemi </w:t>
            </w:r>
          </w:p>
          <w:p w:rsidR="008C0EB2" w:rsidRDefault="008C0EB2" w:rsidP="00083D30">
            <w:pPr>
              <w:pStyle w:val="ListeParagraf"/>
              <w:numPr>
                <w:ilvl w:val="0"/>
                <w:numId w:val="2"/>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Hipotalamus ve hipofiz hastalıkları </w:t>
            </w:r>
          </w:p>
          <w:p w:rsidR="008C0EB2" w:rsidRDefault="008C0EB2" w:rsidP="00083D30">
            <w:pPr>
              <w:pStyle w:val="ListeParagraf"/>
              <w:numPr>
                <w:ilvl w:val="0"/>
                <w:numId w:val="2"/>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Adrenal korteks/medulla hastalıkları </w:t>
            </w:r>
          </w:p>
          <w:p w:rsidR="008C0EB2" w:rsidRDefault="008C0EB2" w:rsidP="00083D30">
            <w:pPr>
              <w:pStyle w:val="ListeParagraf"/>
              <w:numPr>
                <w:ilvl w:val="0"/>
                <w:numId w:val="2"/>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Tiroid hastalıkları </w:t>
            </w:r>
          </w:p>
          <w:p w:rsidR="008C0EB2" w:rsidRDefault="008C0EB2" w:rsidP="00083D30">
            <w:pPr>
              <w:pStyle w:val="ListeParagraf"/>
              <w:numPr>
                <w:ilvl w:val="0"/>
                <w:numId w:val="2"/>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Endokrin pankreas </w:t>
            </w:r>
          </w:p>
          <w:p w:rsidR="008C0EB2" w:rsidRDefault="008C0EB2" w:rsidP="00083D30">
            <w:pPr>
              <w:pStyle w:val="ListeParagraf"/>
              <w:numPr>
                <w:ilvl w:val="0"/>
                <w:numId w:val="2"/>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Diabetes mellitus / hipoglisemi, obezite ve ilişkili hastalıklar</w:t>
            </w:r>
          </w:p>
          <w:p w:rsidR="008C0EB2" w:rsidRDefault="008C0EB2" w:rsidP="00083D30">
            <w:pPr>
              <w:pStyle w:val="ListeParagraf"/>
              <w:numPr>
                <w:ilvl w:val="0"/>
                <w:numId w:val="2"/>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Hipo ve hiperkalsemi ile seyreden hastalıklar / metabolik kemik hastalıkları</w:t>
            </w:r>
          </w:p>
          <w:p w:rsidR="008C0EB2" w:rsidRDefault="008C0EB2" w:rsidP="00083D30">
            <w:pPr>
              <w:pStyle w:val="ListeParagraf"/>
              <w:numPr>
                <w:ilvl w:val="0"/>
                <w:numId w:val="2"/>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Hirsutizm</w:t>
            </w:r>
          </w:p>
          <w:p w:rsidR="008C0EB2" w:rsidRDefault="008C0EB2" w:rsidP="00083D30">
            <w:pPr>
              <w:pStyle w:val="ListeParagraf"/>
              <w:numPr>
                <w:ilvl w:val="0"/>
                <w:numId w:val="2"/>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Endokrin aciller – çocukluk dönemi </w:t>
            </w:r>
          </w:p>
          <w:p w:rsidR="008C0EB2" w:rsidRDefault="008C0EB2" w:rsidP="00083D30">
            <w:pPr>
              <w:pStyle w:val="ListeParagraf"/>
              <w:numPr>
                <w:ilvl w:val="0"/>
                <w:numId w:val="2"/>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Su metabolizması bozuklukları</w:t>
            </w:r>
          </w:p>
          <w:p w:rsidR="008C0EB2" w:rsidRDefault="008C0EB2" w:rsidP="00083D30">
            <w:pPr>
              <w:pStyle w:val="ListeParagraf"/>
              <w:numPr>
                <w:ilvl w:val="0"/>
                <w:numId w:val="2"/>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Çocukluk çağında başlayan diyabet</w:t>
            </w:r>
          </w:p>
          <w:p w:rsidR="008C0EB2" w:rsidRDefault="008C0EB2" w:rsidP="00083D30">
            <w:pPr>
              <w:pStyle w:val="ListeParagraf"/>
              <w:numPr>
                <w:ilvl w:val="0"/>
                <w:numId w:val="2"/>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Cinsel farklılaşma bozuklukları </w:t>
            </w:r>
          </w:p>
          <w:p w:rsidR="008C0EB2" w:rsidRDefault="008C0EB2" w:rsidP="00083D30">
            <w:pPr>
              <w:pStyle w:val="ListeParagraf"/>
              <w:numPr>
                <w:ilvl w:val="0"/>
                <w:numId w:val="2"/>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Tiroid hormonlarının biyosentezi </w:t>
            </w:r>
          </w:p>
          <w:p w:rsidR="008C0EB2" w:rsidRDefault="008C0EB2" w:rsidP="00083D30">
            <w:pPr>
              <w:pStyle w:val="ListeParagraf"/>
              <w:numPr>
                <w:ilvl w:val="0"/>
                <w:numId w:val="2"/>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Adrenal hormonlar </w:t>
            </w:r>
          </w:p>
          <w:p w:rsidR="008C0EB2" w:rsidRDefault="008C0EB2" w:rsidP="00083D30">
            <w:pPr>
              <w:pStyle w:val="ListeParagraf"/>
              <w:numPr>
                <w:ilvl w:val="0"/>
                <w:numId w:val="2"/>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Gonad ve steroid hormonlar </w:t>
            </w:r>
          </w:p>
          <w:p w:rsidR="008C0EB2" w:rsidRDefault="008C0EB2" w:rsidP="00083D30">
            <w:pPr>
              <w:pStyle w:val="ListeParagraf"/>
              <w:numPr>
                <w:ilvl w:val="0"/>
                <w:numId w:val="2"/>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Endokrin patolojilerde nükleer tıp görüntüleme, tiroit sintigrafisi, radyoaktif iyot tedavisi, paratiroit sintigrafisi diğer endokrin hastalıkların tanı ve tedavisinde kullanılan radyonükleidler, etki mekanizmalarını ve endikasyonları </w:t>
            </w:r>
          </w:p>
          <w:p w:rsidR="008C0EB2" w:rsidRDefault="008C0EB2" w:rsidP="00083D30">
            <w:pPr>
              <w:pStyle w:val="ListeParagraf"/>
              <w:numPr>
                <w:ilvl w:val="0"/>
                <w:numId w:val="2"/>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Endokrin hastalıklarda temel radyolojik bulgular</w:t>
            </w:r>
          </w:p>
          <w:p w:rsidR="008C0EB2" w:rsidRDefault="008C0EB2" w:rsidP="00083D30">
            <w:pPr>
              <w:pStyle w:val="ListeParagraf"/>
              <w:numPr>
                <w:ilvl w:val="0"/>
                <w:numId w:val="2"/>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Endokrin sistem hastalıkları patolojisi </w:t>
            </w:r>
          </w:p>
          <w:p w:rsidR="008C0EB2" w:rsidRDefault="008C0EB2" w:rsidP="00083D30">
            <w:pPr>
              <w:pStyle w:val="ListeParagraf"/>
              <w:numPr>
                <w:ilvl w:val="0"/>
                <w:numId w:val="2"/>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Oral antidiyabetikler ve insülinler </w:t>
            </w:r>
          </w:p>
          <w:p w:rsidR="008C0EB2" w:rsidRDefault="008C0EB2" w:rsidP="00083D30">
            <w:pPr>
              <w:pStyle w:val="ListeParagraf"/>
              <w:numPr>
                <w:ilvl w:val="0"/>
                <w:numId w:val="2"/>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Tiroid hormonları hormon preparatları ve benzeri kimyasal maddelerin kötüye kullanımı</w:t>
            </w:r>
          </w:p>
          <w:p w:rsidR="008C0EB2" w:rsidRDefault="008C0EB2" w:rsidP="00083D30">
            <w:pPr>
              <w:pStyle w:val="ListeParagraf"/>
              <w:numPr>
                <w:ilvl w:val="0"/>
                <w:numId w:val="2"/>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Sağlık coğrafyası iyot metabolizması</w:t>
            </w:r>
          </w:p>
          <w:p w:rsidR="008C0EB2" w:rsidRDefault="008C0EB2" w:rsidP="00083D30">
            <w:pPr>
              <w:pStyle w:val="ListeParagraf"/>
              <w:numPr>
                <w:ilvl w:val="0"/>
                <w:numId w:val="2"/>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Toplumsal anlamda yaşlı nüfusun getirdiği sorunlar</w:t>
            </w:r>
          </w:p>
          <w:p w:rsidR="008C0EB2" w:rsidRDefault="008C0EB2" w:rsidP="008A673D">
            <w:pPr>
              <w:numPr>
                <w:ilvl w:val="0"/>
                <w:numId w:val="41"/>
              </w:numPr>
              <w:ind w:left="459" w:hanging="283"/>
              <w:jc w:val="both"/>
              <w:rPr>
                <w:rFonts w:ascii="Times New Roman" w:eastAsia="Times New Roman" w:hAnsi="Times New Roman" w:cs="Times New Roman"/>
                <w:bCs/>
                <w:sz w:val="18"/>
                <w:szCs w:val="18"/>
              </w:rPr>
            </w:pPr>
            <w:r w:rsidRPr="002A01DA">
              <w:rPr>
                <w:rFonts w:ascii="Times New Roman" w:eastAsia="Times New Roman" w:hAnsi="Times New Roman" w:cs="Times New Roman"/>
                <w:bCs/>
                <w:sz w:val="18"/>
                <w:szCs w:val="18"/>
              </w:rPr>
              <w:t>Endokrin sistem hastalıklarına genel yaklaşım</w:t>
            </w:r>
          </w:p>
          <w:p w:rsidR="008C0EB2" w:rsidRDefault="008C0EB2" w:rsidP="008A673D">
            <w:pPr>
              <w:numPr>
                <w:ilvl w:val="0"/>
                <w:numId w:val="41"/>
              </w:numPr>
              <w:ind w:left="459" w:hanging="283"/>
              <w:jc w:val="both"/>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Fonksiyonel hipofiz adenomları</w:t>
            </w:r>
          </w:p>
          <w:p w:rsidR="008C0EB2" w:rsidRDefault="008C0EB2" w:rsidP="008A673D">
            <w:pPr>
              <w:numPr>
                <w:ilvl w:val="0"/>
                <w:numId w:val="41"/>
              </w:numPr>
              <w:ind w:left="459" w:hanging="283"/>
              <w:jc w:val="both"/>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Posterior hipofiz</w:t>
            </w:r>
          </w:p>
          <w:p w:rsidR="008C0EB2" w:rsidRDefault="008C0EB2" w:rsidP="008A673D">
            <w:pPr>
              <w:numPr>
                <w:ilvl w:val="0"/>
                <w:numId w:val="41"/>
              </w:numPr>
              <w:ind w:left="459" w:hanging="283"/>
              <w:jc w:val="both"/>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Hipertiroidizm</w:t>
            </w:r>
          </w:p>
          <w:p w:rsidR="008C0EB2" w:rsidRDefault="008C0EB2" w:rsidP="008A673D">
            <w:pPr>
              <w:numPr>
                <w:ilvl w:val="0"/>
                <w:numId w:val="41"/>
              </w:numPr>
              <w:ind w:left="459" w:hanging="283"/>
              <w:jc w:val="both"/>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Adrenal insidentalamolar</w:t>
            </w:r>
          </w:p>
          <w:p w:rsidR="008C0EB2" w:rsidRDefault="008C0EB2" w:rsidP="008A673D">
            <w:pPr>
              <w:numPr>
                <w:ilvl w:val="0"/>
                <w:numId w:val="41"/>
              </w:numPr>
              <w:ind w:left="459" w:hanging="283"/>
              <w:jc w:val="both"/>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Hipotiroidizm</w:t>
            </w:r>
          </w:p>
          <w:p w:rsidR="008C0EB2" w:rsidRDefault="008C0EB2" w:rsidP="008A673D">
            <w:pPr>
              <w:numPr>
                <w:ilvl w:val="0"/>
                <w:numId w:val="41"/>
              </w:numPr>
              <w:ind w:left="459" w:hanging="283"/>
              <w:jc w:val="both"/>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Diyabetin akut- kronik komplikasyonları</w:t>
            </w:r>
          </w:p>
          <w:p w:rsidR="008C0EB2" w:rsidRDefault="008C0EB2" w:rsidP="008A673D">
            <w:pPr>
              <w:numPr>
                <w:ilvl w:val="0"/>
                <w:numId w:val="41"/>
              </w:numPr>
              <w:ind w:left="459" w:hanging="283"/>
              <w:jc w:val="both"/>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Adrenal korteksin hipofonksiyonel hastalıkları</w:t>
            </w:r>
          </w:p>
          <w:p w:rsidR="008C0EB2" w:rsidRDefault="008C0EB2" w:rsidP="008A673D">
            <w:pPr>
              <w:numPr>
                <w:ilvl w:val="0"/>
                <w:numId w:val="41"/>
              </w:numPr>
              <w:ind w:left="459" w:hanging="283"/>
              <w:jc w:val="both"/>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Tiroid kanserleri</w:t>
            </w:r>
          </w:p>
          <w:p w:rsidR="008C0EB2" w:rsidRDefault="008C0EB2" w:rsidP="008A673D">
            <w:pPr>
              <w:numPr>
                <w:ilvl w:val="0"/>
                <w:numId w:val="41"/>
              </w:numPr>
              <w:ind w:left="459" w:hanging="283"/>
              <w:jc w:val="both"/>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Adrenal bezin hiperfonksiyonel hastalıkları</w:t>
            </w:r>
          </w:p>
          <w:p w:rsidR="008C0EB2" w:rsidRDefault="008C0EB2" w:rsidP="008A673D">
            <w:pPr>
              <w:numPr>
                <w:ilvl w:val="0"/>
                <w:numId w:val="41"/>
              </w:numPr>
              <w:ind w:left="459" w:hanging="283"/>
              <w:jc w:val="both"/>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Metabolik kemik hastalıkları</w:t>
            </w:r>
          </w:p>
          <w:p w:rsidR="008C0EB2" w:rsidRDefault="008C0EB2" w:rsidP="008A673D">
            <w:pPr>
              <w:numPr>
                <w:ilvl w:val="0"/>
                <w:numId w:val="41"/>
              </w:numPr>
              <w:ind w:left="459" w:hanging="283"/>
              <w:jc w:val="both"/>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Tiroid hormonlarının biyokimyası</w:t>
            </w:r>
          </w:p>
          <w:p w:rsidR="008C0EB2" w:rsidRDefault="008C0EB2" w:rsidP="008A673D">
            <w:pPr>
              <w:numPr>
                <w:ilvl w:val="0"/>
                <w:numId w:val="41"/>
              </w:numPr>
              <w:ind w:left="459" w:hanging="283"/>
              <w:jc w:val="both"/>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Adrenal hormonların biyokimyası</w:t>
            </w:r>
          </w:p>
          <w:p w:rsidR="008C0EB2" w:rsidRDefault="008C0EB2" w:rsidP="008A673D">
            <w:pPr>
              <w:numPr>
                <w:ilvl w:val="0"/>
                <w:numId w:val="41"/>
              </w:numPr>
              <w:ind w:left="459" w:hanging="283"/>
              <w:jc w:val="both"/>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Gonad ve steroid hormonların biyokimyası</w:t>
            </w:r>
          </w:p>
          <w:p w:rsidR="008C0EB2" w:rsidRDefault="008C0EB2" w:rsidP="008A673D">
            <w:pPr>
              <w:numPr>
                <w:ilvl w:val="0"/>
                <w:numId w:val="41"/>
              </w:numPr>
              <w:overflowPunct w:val="0"/>
              <w:autoSpaceDE w:val="0"/>
              <w:autoSpaceDN w:val="0"/>
              <w:adjustRightInd w:val="0"/>
              <w:ind w:left="459" w:hanging="283"/>
              <w:jc w:val="both"/>
              <w:rPr>
                <w:rFonts w:ascii="Times New Roman" w:eastAsia="Times New Roman" w:hAnsi="Times New Roman" w:cs="Times New Roman"/>
                <w:sz w:val="18"/>
                <w:szCs w:val="18"/>
              </w:rPr>
            </w:pPr>
            <w:r w:rsidRPr="002A01DA">
              <w:rPr>
                <w:rFonts w:ascii="Times New Roman" w:eastAsia="Times New Roman" w:hAnsi="Times New Roman" w:cs="Times New Roman"/>
                <w:sz w:val="18"/>
                <w:szCs w:val="18"/>
              </w:rPr>
              <w:t>Çocukluk dönem su metabolizması bozuklukları</w:t>
            </w:r>
          </w:p>
          <w:p w:rsidR="008C0EB2" w:rsidRDefault="008C0EB2" w:rsidP="008A673D">
            <w:pPr>
              <w:numPr>
                <w:ilvl w:val="0"/>
                <w:numId w:val="41"/>
              </w:numPr>
              <w:ind w:left="459" w:hanging="283"/>
              <w:jc w:val="both"/>
              <w:rPr>
                <w:rFonts w:ascii="Times New Roman" w:eastAsia="Times New Roman" w:hAnsi="Times New Roman" w:cs="Times New Roman"/>
                <w:b/>
                <w:sz w:val="18"/>
                <w:szCs w:val="18"/>
              </w:rPr>
            </w:pPr>
            <w:r w:rsidRPr="002A01DA">
              <w:rPr>
                <w:rFonts w:ascii="Times New Roman" w:eastAsia="Times New Roman" w:hAnsi="Times New Roman" w:cs="Times New Roman"/>
                <w:sz w:val="18"/>
                <w:szCs w:val="18"/>
              </w:rPr>
              <w:t>Endokrin patolojilerde nükleere tıp görüntüleme</w:t>
            </w:r>
          </w:p>
          <w:p w:rsidR="008C0EB2" w:rsidRDefault="008C0EB2" w:rsidP="00083D30">
            <w:pPr>
              <w:tabs>
                <w:tab w:val="left" w:pos="2705"/>
              </w:tabs>
              <w:ind w:left="360"/>
              <w:jc w:val="both"/>
              <w:rPr>
                <w:rFonts w:ascii="Times New Roman" w:hAnsi="Times New Roman" w:cs="Times New Roman"/>
                <w:sz w:val="18"/>
                <w:szCs w:val="18"/>
              </w:rPr>
            </w:pPr>
            <w:r w:rsidRPr="002A01DA">
              <w:rPr>
                <w:rFonts w:ascii="Times New Roman" w:hAnsi="Times New Roman" w:cs="Times New Roman"/>
                <w:sz w:val="18"/>
                <w:szCs w:val="18"/>
              </w:rPr>
              <w:tab/>
            </w:r>
          </w:p>
          <w:p w:rsidR="008C0EB2" w:rsidRDefault="008C0EB2" w:rsidP="00083D30">
            <w:pPr>
              <w:jc w:val="both"/>
              <w:rPr>
                <w:rFonts w:ascii="Times New Roman" w:hAnsi="Times New Roman" w:cs="Times New Roman"/>
                <w:b/>
                <w:sz w:val="18"/>
                <w:szCs w:val="18"/>
              </w:rPr>
            </w:pPr>
            <w:r w:rsidRPr="009878B3">
              <w:rPr>
                <w:rFonts w:ascii="Times New Roman" w:hAnsi="Times New Roman" w:cs="Times New Roman"/>
                <w:b/>
                <w:sz w:val="18"/>
                <w:szCs w:val="18"/>
              </w:rPr>
              <w:t>Beceriler:</w:t>
            </w:r>
          </w:p>
          <w:p w:rsidR="008C0EB2" w:rsidRDefault="008C0EB2" w:rsidP="008A673D">
            <w:pPr>
              <w:pStyle w:val="ListeParagraf"/>
              <w:numPr>
                <w:ilvl w:val="0"/>
                <w:numId w:val="79"/>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Boyun ve tiroid bezi fizik muayene </w:t>
            </w:r>
          </w:p>
          <w:p w:rsidR="008C0EB2" w:rsidRDefault="008C0EB2" w:rsidP="008A673D">
            <w:pPr>
              <w:pStyle w:val="ListeParagraf"/>
              <w:numPr>
                <w:ilvl w:val="0"/>
                <w:numId w:val="79"/>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Değişik yaş gruplarında öykü alma </w:t>
            </w:r>
          </w:p>
          <w:p w:rsidR="008C0EB2" w:rsidRDefault="008C0EB2" w:rsidP="008A673D">
            <w:pPr>
              <w:pStyle w:val="ListeParagraf"/>
              <w:numPr>
                <w:ilvl w:val="0"/>
                <w:numId w:val="79"/>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Aile soyağacı </w:t>
            </w:r>
          </w:p>
          <w:p w:rsidR="008C0EB2" w:rsidRDefault="008C0EB2" w:rsidP="008A673D">
            <w:pPr>
              <w:pStyle w:val="ListeParagraf"/>
              <w:numPr>
                <w:ilvl w:val="0"/>
                <w:numId w:val="79"/>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Yenidoğan muayenesi</w:t>
            </w:r>
          </w:p>
          <w:p w:rsidR="008C0EB2" w:rsidRDefault="008C0EB2" w:rsidP="008A673D">
            <w:pPr>
              <w:pStyle w:val="ListeParagraf"/>
              <w:numPr>
                <w:ilvl w:val="0"/>
                <w:numId w:val="79"/>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Çocukta baş boyun muayenesi</w:t>
            </w:r>
          </w:p>
          <w:p w:rsidR="008C0EB2" w:rsidRDefault="008C0EB2" w:rsidP="008A673D">
            <w:pPr>
              <w:pStyle w:val="ListeParagraf"/>
              <w:numPr>
                <w:ilvl w:val="0"/>
                <w:numId w:val="79"/>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Çocukta solunum kardiyovasküler muayenesi</w:t>
            </w:r>
          </w:p>
          <w:p w:rsidR="008C0EB2" w:rsidRDefault="008C0EB2" w:rsidP="008A673D">
            <w:pPr>
              <w:pStyle w:val="ListeParagraf"/>
              <w:numPr>
                <w:ilvl w:val="0"/>
                <w:numId w:val="79"/>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Çocukta karın ve ürogenital muayenesi </w:t>
            </w:r>
          </w:p>
          <w:p w:rsidR="008C0EB2" w:rsidRDefault="008C0EB2" w:rsidP="008A673D">
            <w:pPr>
              <w:pStyle w:val="ListeParagraf"/>
              <w:numPr>
                <w:ilvl w:val="0"/>
                <w:numId w:val="79"/>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Çocukta cilt extremite muayenesi </w:t>
            </w:r>
          </w:p>
        </w:tc>
      </w:tr>
    </w:tbl>
    <w:p w:rsidR="008C0EB2" w:rsidRPr="002A01DA" w:rsidRDefault="008C0EB2" w:rsidP="008C0EB2">
      <w:pPr>
        <w:tabs>
          <w:tab w:val="left" w:pos="3180"/>
        </w:tabs>
        <w:spacing w:after="0" w:line="240" w:lineRule="auto"/>
        <w:rPr>
          <w:rFonts w:ascii="Times New Roman" w:hAnsi="Times New Roman" w:cs="Times New Roman"/>
          <w:b/>
          <w:sz w:val="24"/>
          <w:szCs w:val="24"/>
        </w:rPr>
      </w:pPr>
    </w:p>
    <w:tbl>
      <w:tblPr>
        <w:tblStyle w:val="TabloKlavuzu"/>
        <w:tblW w:w="9606" w:type="dxa"/>
        <w:tblLook w:val="04A0"/>
      </w:tblPr>
      <w:tblGrid>
        <w:gridCol w:w="2376"/>
        <w:gridCol w:w="7230"/>
      </w:tblGrid>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Blok İsmi </w:t>
            </w:r>
          </w:p>
        </w:tc>
        <w:tc>
          <w:tcPr>
            <w:tcW w:w="7230" w:type="dxa"/>
          </w:tcPr>
          <w:p w:rsidR="008C0EB2" w:rsidRDefault="008C0EB2" w:rsidP="00083D30">
            <w:pPr>
              <w:rPr>
                <w:rFonts w:ascii="Times New Roman" w:hAnsi="Times New Roman" w:cs="Times New Roman"/>
                <w:sz w:val="18"/>
                <w:szCs w:val="18"/>
              </w:rPr>
            </w:pPr>
            <w:r w:rsidRPr="009878B3">
              <w:rPr>
                <w:rFonts w:ascii="Times New Roman" w:hAnsi="Times New Roman" w:cs="Times New Roman"/>
                <w:b/>
                <w:sz w:val="18"/>
                <w:szCs w:val="18"/>
              </w:rPr>
              <w:t xml:space="preserve">Yaşlanma </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Eğitim Dili </w:t>
            </w:r>
          </w:p>
        </w:tc>
        <w:tc>
          <w:tcPr>
            <w:tcW w:w="7230"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 xml:space="preserve">Türkçe </w:t>
            </w:r>
          </w:p>
        </w:tc>
      </w:tr>
      <w:tr w:rsidR="008C0EB2" w:rsidRPr="00FF6D3D" w:rsidTr="00083D30">
        <w:trPr>
          <w:trHeight w:val="213"/>
        </w:trPr>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Ders Tipi </w:t>
            </w:r>
          </w:p>
        </w:tc>
        <w:tc>
          <w:tcPr>
            <w:tcW w:w="7230"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Zorunlu</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Blok Süresi </w:t>
            </w:r>
          </w:p>
        </w:tc>
        <w:tc>
          <w:tcPr>
            <w:tcW w:w="7230"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 xml:space="preserve">3 hafta </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lastRenderedPageBreak/>
              <w:t xml:space="preserve">Eğitim Yöntemleri </w:t>
            </w:r>
          </w:p>
        </w:tc>
        <w:tc>
          <w:tcPr>
            <w:tcW w:w="7230"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 xml:space="preserve">Sunum, panel, klinik beceri eğitimi (MDU), patoloji laboratuar uygulamaları, bağımsız öğrenme, PDÖ oturumları, alan ziyareti, blok sonu tartışma </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eğerlendirme Yöntemleri </w:t>
            </w:r>
          </w:p>
        </w:tc>
        <w:tc>
          <w:tcPr>
            <w:tcW w:w="7230"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 xml:space="preserve">Teorik bilgi sınavı (ÇSS) </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Bloğun Amacı</w:t>
            </w:r>
          </w:p>
        </w:tc>
        <w:tc>
          <w:tcPr>
            <w:tcW w:w="7230" w:type="dxa"/>
          </w:tcPr>
          <w:p w:rsidR="008C0EB2" w:rsidRDefault="008C0EB2" w:rsidP="00083D30">
            <w:pPr>
              <w:jc w:val="both"/>
              <w:rPr>
                <w:rFonts w:ascii="Times New Roman" w:hAnsi="Times New Roman" w:cs="Times New Roman"/>
                <w:b/>
                <w:sz w:val="18"/>
                <w:szCs w:val="18"/>
              </w:rPr>
            </w:pPr>
            <w:r w:rsidRPr="002A01DA">
              <w:rPr>
                <w:rFonts w:ascii="Times New Roman" w:eastAsia="Times New Roman" w:hAnsi="Times New Roman" w:cs="Times New Roman"/>
                <w:color w:val="000000"/>
                <w:sz w:val="18"/>
                <w:szCs w:val="18"/>
              </w:rPr>
              <w:t>Yaşlılığa özgü fiziksel ve ruhsal sağlık sorunlarının ve bu sorunlara yönelik koruyucu ve rehabilite edici sağlık hizmetlerinin öğrenilmesi amaçlanmaktadır.</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Öğrenme Çıktıları</w:t>
            </w:r>
          </w:p>
        </w:tc>
        <w:tc>
          <w:tcPr>
            <w:tcW w:w="7230" w:type="dxa"/>
          </w:tcPr>
          <w:p w:rsidR="008C0EB2" w:rsidRDefault="008C0EB2" w:rsidP="00083D30">
            <w:pPr>
              <w:jc w:val="both"/>
              <w:rPr>
                <w:rFonts w:ascii="Times New Roman" w:hAnsi="Times New Roman" w:cs="Times New Roman"/>
                <w:b/>
                <w:sz w:val="18"/>
                <w:szCs w:val="18"/>
              </w:rPr>
            </w:pPr>
            <w:r w:rsidRPr="009878B3">
              <w:rPr>
                <w:rFonts w:ascii="Times New Roman" w:hAnsi="Times New Roman" w:cs="Times New Roman"/>
                <w:b/>
                <w:sz w:val="18"/>
                <w:szCs w:val="18"/>
              </w:rPr>
              <w:t>Bu bloğun sonunda öğrenciler;</w:t>
            </w:r>
          </w:p>
          <w:p w:rsidR="008C0EB2" w:rsidRDefault="008C0EB2" w:rsidP="008A673D">
            <w:pPr>
              <w:pStyle w:val="ListeParagraf"/>
              <w:numPr>
                <w:ilvl w:val="0"/>
                <w:numId w:val="47"/>
              </w:numPr>
              <w:ind w:left="459" w:hanging="283"/>
              <w:jc w:val="both"/>
              <w:rPr>
                <w:rFonts w:ascii="Times New Roman" w:eastAsia="Times New Roman" w:hAnsi="Times New Roman" w:cs="Times New Roman"/>
                <w:color w:val="000000"/>
                <w:sz w:val="18"/>
                <w:szCs w:val="18"/>
              </w:rPr>
            </w:pPr>
            <w:r w:rsidRPr="002A01DA">
              <w:rPr>
                <w:rFonts w:ascii="Times New Roman" w:eastAsia="Times New Roman" w:hAnsi="Times New Roman" w:cs="Times New Roman"/>
                <w:color w:val="000000"/>
                <w:sz w:val="18"/>
                <w:szCs w:val="18"/>
              </w:rPr>
              <w:t>Geriatri ile ilgili temel kavramları açıklayabilecek</w:t>
            </w:r>
          </w:p>
          <w:p w:rsidR="008C0EB2" w:rsidRDefault="008C0EB2" w:rsidP="008A673D">
            <w:pPr>
              <w:pStyle w:val="ListeParagraf"/>
              <w:numPr>
                <w:ilvl w:val="0"/>
                <w:numId w:val="47"/>
              </w:numPr>
              <w:ind w:left="459" w:hanging="283"/>
              <w:jc w:val="both"/>
              <w:rPr>
                <w:rFonts w:ascii="Times New Roman" w:eastAsia="Times New Roman" w:hAnsi="Times New Roman" w:cs="Times New Roman"/>
                <w:color w:val="000000"/>
                <w:sz w:val="18"/>
                <w:szCs w:val="18"/>
              </w:rPr>
            </w:pPr>
            <w:r w:rsidRPr="002A01DA">
              <w:rPr>
                <w:rFonts w:ascii="Times New Roman" w:eastAsia="Times New Roman" w:hAnsi="Times New Roman" w:cs="Times New Roman"/>
                <w:color w:val="000000"/>
                <w:sz w:val="18"/>
                <w:szCs w:val="18"/>
              </w:rPr>
              <w:t>Yaşlanmanın biyolojik oluşum sürecini sağlıklı yaşlanma ile ilişkilendirebilecek</w:t>
            </w:r>
          </w:p>
          <w:p w:rsidR="008C0EB2" w:rsidRDefault="008C0EB2" w:rsidP="008A673D">
            <w:pPr>
              <w:pStyle w:val="ListeParagraf"/>
              <w:numPr>
                <w:ilvl w:val="0"/>
                <w:numId w:val="47"/>
              </w:numPr>
              <w:ind w:left="459" w:hanging="283"/>
              <w:jc w:val="both"/>
              <w:rPr>
                <w:rFonts w:ascii="Times New Roman" w:eastAsia="Times New Roman" w:hAnsi="Times New Roman" w:cs="Times New Roman"/>
                <w:color w:val="000000"/>
                <w:sz w:val="18"/>
                <w:szCs w:val="18"/>
              </w:rPr>
            </w:pPr>
            <w:r w:rsidRPr="002A01DA">
              <w:rPr>
                <w:rFonts w:ascii="Times New Roman" w:eastAsia="Times New Roman" w:hAnsi="Times New Roman" w:cs="Times New Roman"/>
                <w:color w:val="000000"/>
                <w:sz w:val="18"/>
                <w:szCs w:val="18"/>
              </w:rPr>
              <w:t>Geriatrik dönemde bakımın ilkelerini yorumlayabilecek</w:t>
            </w:r>
          </w:p>
          <w:p w:rsidR="008C0EB2" w:rsidRDefault="008C0EB2" w:rsidP="00083D30">
            <w:pPr>
              <w:jc w:val="both"/>
              <w:rPr>
                <w:rFonts w:ascii="Times New Roman" w:eastAsia="Times New Roman" w:hAnsi="Times New Roman" w:cs="Times New Roman"/>
                <w:color w:val="000000"/>
                <w:sz w:val="18"/>
                <w:szCs w:val="18"/>
              </w:rPr>
            </w:pPr>
            <w:r w:rsidRPr="002A01DA">
              <w:rPr>
                <w:rFonts w:ascii="Times New Roman" w:eastAsia="Times New Roman" w:hAnsi="Times New Roman" w:cs="Times New Roman"/>
                <w:color w:val="000000"/>
                <w:sz w:val="18"/>
                <w:szCs w:val="18"/>
              </w:rPr>
              <w:t xml:space="preserve">    Geriatrik döneme özgü ruhsal, fiziksel, etik ve sosyolojik sorunları ve çözüm yollarını belirtebilecektir</w:t>
            </w:r>
          </w:p>
          <w:p w:rsidR="008C0EB2" w:rsidRDefault="008C0EB2" w:rsidP="00083D30">
            <w:pPr>
              <w:jc w:val="both"/>
              <w:rPr>
                <w:rFonts w:ascii="Times New Roman" w:hAnsi="Times New Roman" w:cs="Times New Roman"/>
                <w:sz w:val="18"/>
                <w:szCs w:val="18"/>
              </w:rPr>
            </w:pPr>
          </w:p>
          <w:p w:rsidR="008C0EB2" w:rsidRDefault="008C0EB2" w:rsidP="00083D30">
            <w:pPr>
              <w:jc w:val="both"/>
              <w:rPr>
                <w:rFonts w:ascii="Times New Roman" w:hAnsi="Times New Roman" w:cs="Times New Roman"/>
                <w:b/>
                <w:sz w:val="18"/>
                <w:szCs w:val="18"/>
              </w:rPr>
            </w:pPr>
            <w:r w:rsidRPr="009878B3">
              <w:rPr>
                <w:rFonts w:ascii="Times New Roman" w:hAnsi="Times New Roman" w:cs="Times New Roman"/>
                <w:b/>
                <w:sz w:val="18"/>
                <w:szCs w:val="18"/>
              </w:rPr>
              <w:t>Konu başlıkları:</w:t>
            </w:r>
          </w:p>
          <w:p w:rsidR="008C0EB2" w:rsidRDefault="008C0EB2" w:rsidP="00083D30">
            <w:pPr>
              <w:pStyle w:val="ListeParagraf"/>
              <w:numPr>
                <w:ilvl w:val="0"/>
                <w:numId w:val="2"/>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Yaşlanmanın genetik temelleri </w:t>
            </w:r>
          </w:p>
          <w:p w:rsidR="008C0EB2" w:rsidRDefault="008C0EB2" w:rsidP="00083D30">
            <w:pPr>
              <w:pStyle w:val="ListeParagraf"/>
              <w:numPr>
                <w:ilvl w:val="0"/>
                <w:numId w:val="2"/>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Yaşlılık döneminde güvenli yaşamınilkeleri </w:t>
            </w:r>
          </w:p>
          <w:p w:rsidR="008C0EB2" w:rsidRDefault="008C0EB2" w:rsidP="00083D30">
            <w:pPr>
              <w:pStyle w:val="ListeParagraf"/>
              <w:numPr>
                <w:ilvl w:val="0"/>
                <w:numId w:val="2"/>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Yaşlılık ile birlikte insidansı artan sağlık problemleri (kardiovasküler, pulmoner, ürolojik, onkolojik) </w:t>
            </w:r>
          </w:p>
          <w:p w:rsidR="008C0EB2" w:rsidRDefault="008C0EB2" w:rsidP="00083D30">
            <w:pPr>
              <w:pStyle w:val="ListeParagraf"/>
              <w:numPr>
                <w:ilvl w:val="0"/>
                <w:numId w:val="2"/>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Yaşlılıkta beslenme </w:t>
            </w:r>
          </w:p>
          <w:p w:rsidR="008C0EB2" w:rsidRDefault="008C0EB2" w:rsidP="00083D30">
            <w:pPr>
              <w:pStyle w:val="ListeParagraf"/>
              <w:numPr>
                <w:ilvl w:val="0"/>
                <w:numId w:val="2"/>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Yaşlılıkta ortaya çıkan bellek sorunları </w:t>
            </w:r>
          </w:p>
          <w:p w:rsidR="008C0EB2" w:rsidRDefault="008C0EB2" w:rsidP="00083D30">
            <w:pPr>
              <w:pStyle w:val="ListeParagraf"/>
              <w:numPr>
                <w:ilvl w:val="0"/>
                <w:numId w:val="2"/>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Yaşlılığa özgü hareket sistemi bozuklukları </w:t>
            </w:r>
          </w:p>
          <w:p w:rsidR="008C0EB2" w:rsidRDefault="008C0EB2" w:rsidP="00083D30">
            <w:pPr>
              <w:pStyle w:val="ListeParagraf"/>
              <w:numPr>
                <w:ilvl w:val="0"/>
                <w:numId w:val="2"/>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Yaşlı hasta yönetiminin etik ilkeleri </w:t>
            </w:r>
          </w:p>
          <w:p w:rsidR="008C0EB2" w:rsidRDefault="008C0EB2" w:rsidP="00083D30">
            <w:pPr>
              <w:pStyle w:val="ListeParagraf"/>
              <w:numPr>
                <w:ilvl w:val="0"/>
                <w:numId w:val="2"/>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Yaşlı hastada ilaç kullanımınınilkeleri </w:t>
            </w:r>
          </w:p>
          <w:p w:rsidR="008C0EB2" w:rsidRDefault="008C0EB2" w:rsidP="00083D30">
            <w:pPr>
              <w:pStyle w:val="ListeParagraf"/>
              <w:numPr>
                <w:ilvl w:val="0"/>
                <w:numId w:val="2"/>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Yaşlılığa özgü ruhsal sorunlar</w:t>
            </w:r>
          </w:p>
          <w:p w:rsidR="008C0EB2" w:rsidRDefault="008C0EB2" w:rsidP="00083D30">
            <w:pPr>
              <w:pStyle w:val="ListeParagraf"/>
              <w:numPr>
                <w:ilvl w:val="0"/>
                <w:numId w:val="2"/>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Toplumsal anlamda yaşlı nüfusun getirdiği sorunlar</w:t>
            </w:r>
          </w:p>
        </w:tc>
      </w:tr>
    </w:tbl>
    <w:p w:rsidR="008C0EB2" w:rsidRDefault="008C0EB2" w:rsidP="008C0EB2">
      <w:pPr>
        <w:tabs>
          <w:tab w:val="left" w:pos="3180"/>
        </w:tabs>
        <w:spacing w:after="0" w:line="240" w:lineRule="auto"/>
        <w:rPr>
          <w:rFonts w:ascii="Times New Roman" w:hAnsi="Times New Roman" w:cs="Times New Roman"/>
          <w:b/>
        </w:rPr>
      </w:pPr>
    </w:p>
    <w:tbl>
      <w:tblPr>
        <w:tblStyle w:val="TabloKlavuzu"/>
        <w:tblW w:w="9606" w:type="dxa"/>
        <w:tblLook w:val="04A0"/>
      </w:tblPr>
      <w:tblGrid>
        <w:gridCol w:w="2376"/>
        <w:gridCol w:w="7230"/>
      </w:tblGrid>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Blok İsmi </w:t>
            </w:r>
          </w:p>
        </w:tc>
        <w:tc>
          <w:tcPr>
            <w:tcW w:w="7230" w:type="dxa"/>
          </w:tcPr>
          <w:p w:rsidR="008C0EB2" w:rsidRDefault="008C0EB2" w:rsidP="00083D30">
            <w:pPr>
              <w:rPr>
                <w:rFonts w:ascii="Times New Roman" w:hAnsi="Times New Roman" w:cs="Times New Roman"/>
                <w:sz w:val="18"/>
                <w:szCs w:val="18"/>
              </w:rPr>
            </w:pPr>
            <w:r>
              <w:rPr>
                <w:rFonts w:ascii="Times New Roman" w:hAnsi="Times New Roman" w:cs="Times New Roman"/>
                <w:b/>
                <w:sz w:val="18"/>
                <w:szCs w:val="18"/>
              </w:rPr>
              <w:t>Nörop</w:t>
            </w:r>
            <w:r w:rsidRPr="009878B3">
              <w:rPr>
                <w:rFonts w:ascii="Times New Roman" w:hAnsi="Times New Roman" w:cs="Times New Roman"/>
                <w:b/>
                <w:sz w:val="18"/>
                <w:szCs w:val="18"/>
              </w:rPr>
              <w:t>sikiyatriye Giriş</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Eğitim Dili </w:t>
            </w:r>
          </w:p>
        </w:tc>
        <w:tc>
          <w:tcPr>
            <w:tcW w:w="7230" w:type="dxa"/>
          </w:tcPr>
          <w:p w:rsidR="008C0EB2" w:rsidRDefault="008C0EB2" w:rsidP="00083D30">
            <w:pPr>
              <w:rPr>
                <w:rFonts w:ascii="Times New Roman" w:hAnsi="Times New Roman" w:cs="Times New Roman"/>
                <w:sz w:val="18"/>
                <w:szCs w:val="18"/>
              </w:rPr>
            </w:pPr>
            <w:r w:rsidRPr="002A01DA">
              <w:rPr>
                <w:rFonts w:ascii="Times New Roman" w:hAnsi="Times New Roman" w:cs="Times New Roman"/>
                <w:sz w:val="18"/>
                <w:szCs w:val="18"/>
              </w:rPr>
              <w:t>Türkçe</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Ders Tipi </w:t>
            </w:r>
          </w:p>
        </w:tc>
        <w:tc>
          <w:tcPr>
            <w:tcW w:w="7230" w:type="dxa"/>
          </w:tcPr>
          <w:p w:rsidR="008C0EB2" w:rsidRDefault="008C0EB2" w:rsidP="00083D30">
            <w:pPr>
              <w:rPr>
                <w:rFonts w:ascii="Times New Roman" w:hAnsi="Times New Roman" w:cs="Times New Roman"/>
                <w:sz w:val="18"/>
                <w:szCs w:val="18"/>
              </w:rPr>
            </w:pPr>
            <w:r w:rsidRPr="002A01DA">
              <w:rPr>
                <w:rFonts w:ascii="Times New Roman" w:hAnsi="Times New Roman" w:cs="Times New Roman"/>
                <w:sz w:val="18"/>
                <w:szCs w:val="18"/>
              </w:rPr>
              <w:t>Zorunlu</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Blok Süresi </w:t>
            </w:r>
          </w:p>
        </w:tc>
        <w:tc>
          <w:tcPr>
            <w:tcW w:w="7230" w:type="dxa"/>
          </w:tcPr>
          <w:p w:rsidR="008C0EB2" w:rsidRDefault="008C0EB2" w:rsidP="00083D30">
            <w:pPr>
              <w:rPr>
                <w:rFonts w:ascii="Times New Roman" w:hAnsi="Times New Roman" w:cs="Times New Roman"/>
                <w:sz w:val="18"/>
                <w:szCs w:val="18"/>
              </w:rPr>
            </w:pPr>
            <w:r w:rsidRPr="002A01DA">
              <w:rPr>
                <w:rFonts w:ascii="Times New Roman" w:hAnsi="Times New Roman" w:cs="Times New Roman"/>
                <w:sz w:val="18"/>
                <w:szCs w:val="18"/>
              </w:rPr>
              <w:t>3 hafta</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Eğitim Yöntemleri </w:t>
            </w:r>
          </w:p>
        </w:tc>
        <w:tc>
          <w:tcPr>
            <w:tcW w:w="7230"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Sunum, panel, klinik beceri eğitimi (MDU), bağımsız öğrenme, PDÖ oturumları, blok sonu tartışma</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Değerlendirme Yöntemleri </w:t>
            </w:r>
          </w:p>
        </w:tc>
        <w:tc>
          <w:tcPr>
            <w:tcW w:w="7230"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 xml:space="preserve">Teorik bilgi sınavı (ÇSS) </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Bloğun Amacı</w:t>
            </w:r>
          </w:p>
        </w:tc>
        <w:tc>
          <w:tcPr>
            <w:tcW w:w="7230" w:type="dxa"/>
          </w:tcPr>
          <w:p w:rsidR="008C0EB2" w:rsidRDefault="008C0EB2" w:rsidP="00083D30">
            <w:pPr>
              <w:jc w:val="both"/>
              <w:rPr>
                <w:rFonts w:ascii="Times New Roman" w:hAnsi="Times New Roman" w:cs="Times New Roman"/>
                <w:b/>
                <w:sz w:val="18"/>
                <w:szCs w:val="18"/>
              </w:rPr>
            </w:pPr>
            <w:r w:rsidRPr="002A01DA">
              <w:rPr>
                <w:rFonts w:ascii="Times New Roman" w:eastAsia="Times New Roman" w:hAnsi="Times New Roman" w:cs="Times New Roman"/>
                <w:color w:val="000000"/>
                <w:sz w:val="18"/>
                <w:szCs w:val="18"/>
              </w:rPr>
              <w:t>Merkezi ve periferik sinir sistemi ile ruhsal hastalıkların oluşum mekanizmalarının,  bu sistemlerle ilgili hastalıkların tanı, tedavi ve korunma yollarının öğrenilmesi amaçlanmaktadır.</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Öğrenme Çıktıları</w:t>
            </w:r>
          </w:p>
        </w:tc>
        <w:tc>
          <w:tcPr>
            <w:tcW w:w="7230" w:type="dxa"/>
          </w:tcPr>
          <w:p w:rsidR="008C0EB2" w:rsidRDefault="008C0EB2" w:rsidP="00083D30">
            <w:pPr>
              <w:jc w:val="both"/>
              <w:rPr>
                <w:rFonts w:ascii="Times New Roman" w:hAnsi="Times New Roman" w:cs="Times New Roman"/>
                <w:b/>
                <w:sz w:val="18"/>
                <w:szCs w:val="18"/>
              </w:rPr>
            </w:pPr>
            <w:r w:rsidRPr="009878B3">
              <w:rPr>
                <w:rFonts w:ascii="Times New Roman" w:hAnsi="Times New Roman" w:cs="Times New Roman"/>
                <w:b/>
                <w:sz w:val="18"/>
                <w:szCs w:val="18"/>
              </w:rPr>
              <w:t>Bu bloğun sonunda öğrenciler,</w:t>
            </w:r>
          </w:p>
          <w:p w:rsidR="008C0EB2" w:rsidRDefault="008C0EB2" w:rsidP="008A673D">
            <w:pPr>
              <w:pStyle w:val="ListeParagraf"/>
              <w:numPr>
                <w:ilvl w:val="0"/>
                <w:numId w:val="40"/>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Simüle ortamda kötü haber verebilecek </w:t>
            </w:r>
          </w:p>
          <w:p w:rsidR="008C0EB2" w:rsidRDefault="008C0EB2" w:rsidP="008A673D">
            <w:pPr>
              <w:pStyle w:val="ListeParagraf"/>
              <w:numPr>
                <w:ilvl w:val="0"/>
                <w:numId w:val="40"/>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Simüle ortamda ruhsal muayene yapabilecek</w:t>
            </w:r>
          </w:p>
          <w:p w:rsidR="008C0EB2" w:rsidRDefault="008C0EB2" w:rsidP="008A673D">
            <w:pPr>
              <w:pStyle w:val="ListeParagraf"/>
              <w:numPr>
                <w:ilvl w:val="0"/>
                <w:numId w:val="40"/>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Simüle ortamda mental muayene yapabilecek </w:t>
            </w:r>
          </w:p>
          <w:p w:rsidR="008C0EB2" w:rsidRDefault="008C0EB2" w:rsidP="008A673D">
            <w:pPr>
              <w:pStyle w:val="ListeParagraf"/>
              <w:numPr>
                <w:ilvl w:val="0"/>
                <w:numId w:val="40"/>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Simüle ortamda direkt kafa grafisi değerlendirebilecek </w:t>
            </w:r>
          </w:p>
          <w:p w:rsidR="008C0EB2" w:rsidRDefault="008C0EB2" w:rsidP="008A673D">
            <w:pPr>
              <w:pStyle w:val="ListeParagraf"/>
              <w:numPr>
                <w:ilvl w:val="0"/>
                <w:numId w:val="40"/>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Simüle ortamda hasta hekim görüşmesinde zor durumları tanıyabilecek ve yönetebilecek </w:t>
            </w:r>
          </w:p>
          <w:p w:rsidR="008C0EB2" w:rsidRDefault="008C0EB2" w:rsidP="008A673D">
            <w:pPr>
              <w:pStyle w:val="ListeParagraf"/>
              <w:numPr>
                <w:ilvl w:val="0"/>
                <w:numId w:val="40"/>
              </w:numPr>
              <w:ind w:left="459" w:hanging="283"/>
              <w:jc w:val="both"/>
              <w:rPr>
                <w:rFonts w:ascii="Times New Roman" w:hAnsi="Times New Roman" w:cs="Times New Roman"/>
                <w:b/>
                <w:sz w:val="18"/>
                <w:szCs w:val="18"/>
              </w:rPr>
            </w:pPr>
            <w:r w:rsidRPr="002A01DA">
              <w:rPr>
                <w:rFonts w:ascii="Times New Roman" w:hAnsi="Times New Roman" w:cs="Times New Roman"/>
                <w:sz w:val="18"/>
                <w:szCs w:val="18"/>
              </w:rPr>
              <w:t>Çocukta nörolojik muayene yapabilecektir.</w:t>
            </w:r>
          </w:p>
          <w:p w:rsidR="008C0EB2" w:rsidRDefault="008C0EB2" w:rsidP="00083D30">
            <w:pPr>
              <w:jc w:val="both"/>
              <w:rPr>
                <w:rFonts w:ascii="Times New Roman" w:hAnsi="Times New Roman" w:cs="Times New Roman"/>
                <w:b/>
                <w:sz w:val="18"/>
                <w:szCs w:val="18"/>
              </w:rPr>
            </w:pPr>
          </w:p>
          <w:p w:rsidR="008C0EB2" w:rsidRDefault="008C0EB2" w:rsidP="00083D30">
            <w:pPr>
              <w:jc w:val="both"/>
              <w:rPr>
                <w:rFonts w:ascii="Times New Roman" w:hAnsi="Times New Roman" w:cs="Times New Roman"/>
                <w:b/>
                <w:sz w:val="18"/>
                <w:szCs w:val="18"/>
              </w:rPr>
            </w:pPr>
            <w:r w:rsidRPr="009878B3">
              <w:rPr>
                <w:rFonts w:ascii="Times New Roman" w:hAnsi="Times New Roman" w:cs="Times New Roman"/>
                <w:b/>
                <w:sz w:val="18"/>
                <w:szCs w:val="18"/>
              </w:rPr>
              <w:t>Konu başlıkları</w:t>
            </w:r>
          </w:p>
          <w:p w:rsidR="008C0EB2" w:rsidRDefault="008C0EB2" w:rsidP="00083D30">
            <w:pPr>
              <w:pStyle w:val="ListeParagraf"/>
              <w:numPr>
                <w:ilvl w:val="0"/>
                <w:numId w:val="4"/>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Ruhsal aygıt</w:t>
            </w:r>
          </w:p>
          <w:p w:rsidR="008C0EB2" w:rsidRDefault="008C0EB2" w:rsidP="00083D30">
            <w:pPr>
              <w:pStyle w:val="ListeParagraf"/>
              <w:numPr>
                <w:ilvl w:val="0"/>
                <w:numId w:val="4"/>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Savunma mekanizmaları ve diğer psikodinamik kavramlar</w:t>
            </w:r>
          </w:p>
          <w:p w:rsidR="008C0EB2" w:rsidRDefault="008C0EB2" w:rsidP="00083D30">
            <w:pPr>
              <w:pStyle w:val="ListeParagraf"/>
              <w:numPr>
                <w:ilvl w:val="0"/>
                <w:numId w:val="4"/>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Ruhsal muayenenin basamakları bilişsel davranışçı kuramın temel özellikleri (bilişsel davranışçı terapilere giriş) </w:t>
            </w:r>
          </w:p>
          <w:p w:rsidR="008C0EB2" w:rsidRDefault="008C0EB2" w:rsidP="00083D30">
            <w:pPr>
              <w:pStyle w:val="ListeParagraf"/>
              <w:numPr>
                <w:ilvl w:val="0"/>
                <w:numId w:val="4"/>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Sanrısal bozukluk duygudurum bozuklukları </w:t>
            </w:r>
          </w:p>
          <w:p w:rsidR="008C0EB2" w:rsidRDefault="008C0EB2" w:rsidP="00083D30">
            <w:pPr>
              <w:pStyle w:val="ListeParagraf"/>
              <w:numPr>
                <w:ilvl w:val="0"/>
                <w:numId w:val="4"/>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Mani ve depresyon intihar riskinin artığıdurumlar</w:t>
            </w:r>
          </w:p>
          <w:p w:rsidR="008C0EB2" w:rsidRDefault="008C0EB2" w:rsidP="00083D30">
            <w:pPr>
              <w:pStyle w:val="ListeParagraf"/>
              <w:numPr>
                <w:ilvl w:val="0"/>
                <w:numId w:val="4"/>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Anksiyete,  şizofreni ve benzeri psikozlar </w:t>
            </w:r>
          </w:p>
          <w:p w:rsidR="008C0EB2" w:rsidRDefault="008C0EB2" w:rsidP="00083D30">
            <w:pPr>
              <w:pStyle w:val="ListeParagraf"/>
              <w:numPr>
                <w:ilvl w:val="0"/>
                <w:numId w:val="4"/>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Stigmatizasyon </w:t>
            </w:r>
          </w:p>
          <w:p w:rsidR="008C0EB2" w:rsidRDefault="008C0EB2" w:rsidP="00083D30">
            <w:pPr>
              <w:pStyle w:val="ListeParagraf"/>
              <w:numPr>
                <w:ilvl w:val="0"/>
                <w:numId w:val="4"/>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Dikkat eksikliği hiperaktivitebozukluğu </w:t>
            </w:r>
          </w:p>
          <w:p w:rsidR="008C0EB2" w:rsidRDefault="008C0EB2" w:rsidP="00083D30">
            <w:pPr>
              <w:pStyle w:val="ListeParagraf"/>
              <w:numPr>
                <w:ilvl w:val="0"/>
                <w:numId w:val="4"/>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Otistik bozukluk ve enkoprezis </w:t>
            </w:r>
          </w:p>
          <w:p w:rsidR="008C0EB2" w:rsidRDefault="008C0EB2" w:rsidP="00083D30">
            <w:pPr>
              <w:pStyle w:val="ListeParagraf"/>
              <w:numPr>
                <w:ilvl w:val="0"/>
                <w:numId w:val="4"/>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Psikiyatrik hastalarda ceza ehliyetinideğerlendirilmesi </w:t>
            </w:r>
          </w:p>
          <w:p w:rsidR="008C0EB2" w:rsidRDefault="008C0EB2" w:rsidP="00083D30">
            <w:pPr>
              <w:pStyle w:val="ListeParagraf"/>
              <w:numPr>
                <w:ilvl w:val="0"/>
                <w:numId w:val="4"/>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Türk medeni kanununda psikiyatri ile ilgili maddeler psikiyatrik görüşme ve muayene </w:t>
            </w:r>
          </w:p>
          <w:p w:rsidR="008C0EB2" w:rsidRDefault="008C0EB2" w:rsidP="00083D30">
            <w:pPr>
              <w:pStyle w:val="ListeParagraf"/>
              <w:numPr>
                <w:ilvl w:val="0"/>
                <w:numId w:val="4"/>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Sinir sisteminde görevli nörotransmitterler (dopamin, serotonin, noradrenalin, GABA, glutamat) </w:t>
            </w:r>
          </w:p>
          <w:p w:rsidR="008C0EB2" w:rsidRDefault="008C0EB2" w:rsidP="00083D30">
            <w:pPr>
              <w:pStyle w:val="ListeParagraf"/>
              <w:numPr>
                <w:ilvl w:val="0"/>
                <w:numId w:val="4"/>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Benzodiazepinlerin ve barbitüratların etki mekanizması</w:t>
            </w:r>
          </w:p>
          <w:p w:rsidR="008C0EB2" w:rsidRDefault="008C0EB2" w:rsidP="00083D30">
            <w:pPr>
              <w:pStyle w:val="ListeParagraf"/>
              <w:numPr>
                <w:ilvl w:val="0"/>
                <w:numId w:val="4"/>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Nöroleptik ilaçları sınıflandırılması (tipik-atipik) depresyon tedavisinde kullanılan ilaçlar antimanik ilaçlar</w:t>
            </w:r>
          </w:p>
          <w:p w:rsidR="008C0EB2" w:rsidRDefault="008C0EB2" w:rsidP="00083D30">
            <w:pPr>
              <w:jc w:val="both"/>
              <w:rPr>
                <w:rFonts w:ascii="Times New Roman" w:hAnsi="Times New Roman" w:cs="Times New Roman"/>
                <w:b/>
                <w:sz w:val="18"/>
                <w:szCs w:val="18"/>
              </w:rPr>
            </w:pPr>
          </w:p>
          <w:p w:rsidR="008C0EB2" w:rsidRDefault="008C0EB2" w:rsidP="00083D30">
            <w:pPr>
              <w:jc w:val="both"/>
              <w:rPr>
                <w:rFonts w:ascii="Times New Roman" w:hAnsi="Times New Roman" w:cs="Times New Roman"/>
                <w:b/>
                <w:sz w:val="18"/>
                <w:szCs w:val="18"/>
              </w:rPr>
            </w:pPr>
            <w:r w:rsidRPr="009878B3">
              <w:rPr>
                <w:rFonts w:ascii="Times New Roman" w:hAnsi="Times New Roman" w:cs="Times New Roman"/>
                <w:b/>
                <w:sz w:val="18"/>
                <w:szCs w:val="18"/>
              </w:rPr>
              <w:t>Beceriler:</w:t>
            </w:r>
          </w:p>
          <w:p w:rsidR="008C0EB2" w:rsidRDefault="008C0EB2" w:rsidP="00083D30">
            <w:pPr>
              <w:pStyle w:val="ListeParagraf"/>
              <w:numPr>
                <w:ilvl w:val="0"/>
                <w:numId w:val="4"/>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Kötü haber verme</w:t>
            </w:r>
          </w:p>
          <w:p w:rsidR="008C0EB2" w:rsidRDefault="008C0EB2" w:rsidP="00083D30">
            <w:pPr>
              <w:pStyle w:val="ListeParagraf"/>
              <w:numPr>
                <w:ilvl w:val="0"/>
                <w:numId w:val="4"/>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Ruhsal muayene </w:t>
            </w:r>
          </w:p>
          <w:p w:rsidR="008C0EB2" w:rsidRDefault="008C0EB2" w:rsidP="00083D30">
            <w:pPr>
              <w:pStyle w:val="ListeParagraf"/>
              <w:numPr>
                <w:ilvl w:val="0"/>
                <w:numId w:val="4"/>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Mental muayene</w:t>
            </w:r>
          </w:p>
          <w:p w:rsidR="008C0EB2" w:rsidRDefault="008C0EB2" w:rsidP="00083D30">
            <w:pPr>
              <w:pStyle w:val="ListeParagraf"/>
              <w:numPr>
                <w:ilvl w:val="0"/>
                <w:numId w:val="4"/>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lastRenderedPageBreak/>
              <w:t>Direkt kafa grafisi değerlendirme</w:t>
            </w:r>
          </w:p>
          <w:p w:rsidR="008C0EB2" w:rsidRDefault="008C0EB2" w:rsidP="00083D30">
            <w:pPr>
              <w:pStyle w:val="ListeParagraf"/>
              <w:numPr>
                <w:ilvl w:val="0"/>
                <w:numId w:val="4"/>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Hasta hekim görüşmesinde zor durumlar </w:t>
            </w:r>
          </w:p>
          <w:p w:rsidR="008C0EB2" w:rsidRDefault="008C0EB2" w:rsidP="00083D30">
            <w:pPr>
              <w:pStyle w:val="ListeParagraf"/>
              <w:numPr>
                <w:ilvl w:val="0"/>
                <w:numId w:val="4"/>
              </w:numPr>
              <w:ind w:left="459" w:hanging="283"/>
              <w:jc w:val="both"/>
              <w:rPr>
                <w:rFonts w:ascii="Times New Roman" w:hAnsi="Times New Roman" w:cs="Times New Roman"/>
                <w:sz w:val="18"/>
                <w:szCs w:val="18"/>
              </w:rPr>
            </w:pPr>
            <w:r w:rsidRPr="002A01DA">
              <w:rPr>
                <w:rFonts w:ascii="Times New Roman" w:hAnsi="Times New Roman" w:cs="Times New Roman"/>
                <w:sz w:val="18"/>
                <w:szCs w:val="18"/>
              </w:rPr>
              <w:t xml:space="preserve">Çocukta nörolojik muayene </w:t>
            </w:r>
          </w:p>
        </w:tc>
      </w:tr>
    </w:tbl>
    <w:p w:rsidR="008C0EB2" w:rsidRDefault="008C0EB2" w:rsidP="008C0EB2">
      <w:pPr>
        <w:tabs>
          <w:tab w:val="left" w:pos="3180"/>
        </w:tabs>
        <w:spacing w:after="0" w:line="240" w:lineRule="auto"/>
        <w:rPr>
          <w:rFonts w:ascii="Times New Roman" w:hAnsi="Times New Roman" w:cs="Times New Roman"/>
          <w:b/>
        </w:rPr>
      </w:pPr>
    </w:p>
    <w:tbl>
      <w:tblPr>
        <w:tblStyle w:val="TabloKlavuzu3"/>
        <w:tblW w:w="9606" w:type="dxa"/>
        <w:tblLayout w:type="fixed"/>
        <w:tblLook w:val="04A0"/>
      </w:tblPr>
      <w:tblGrid>
        <w:gridCol w:w="2376"/>
        <w:gridCol w:w="7230"/>
      </w:tblGrid>
      <w:tr w:rsidR="008C0EB2" w:rsidRPr="00FF6D3D" w:rsidTr="00083D30">
        <w:tc>
          <w:tcPr>
            <w:tcW w:w="2376" w:type="dxa"/>
            <w:tcBorders>
              <w:top w:val="single" w:sz="4" w:space="0" w:color="auto"/>
              <w:left w:val="single" w:sz="4" w:space="0" w:color="auto"/>
              <w:bottom w:val="single" w:sz="4" w:space="0" w:color="auto"/>
              <w:right w:val="single" w:sz="4" w:space="0" w:color="auto"/>
            </w:tcBorders>
            <w:hideMark/>
          </w:tcPr>
          <w:p w:rsidR="008C0EB2" w:rsidRPr="002A01DA" w:rsidRDefault="008C0EB2" w:rsidP="00083D30">
            <w:pPr>
              <w:rPr>
                <w:rFonts w:ascii="Times New Roman" w:hAnsi="Times New Roman"/>
                <w:sz w:val="18"/>
                <w:szCs w:val="18"/>
                <w:lang w:val="tr-TR"/>
              </w:rPr>
            </w:pPr>
            <w:r w:rsidRPr="009878B3">
              <w:rPr>
                <w:rFonts w:ascii="Times New Roman" w:hAnsi="Times New Roman"/>
                <w:b/>
                <w:sz w:val="18"/>
                <w:szCs w:val="18"/>
              </w:rPr>
              <w:t>Blok İsmi</w:t>
            </w:r>
          </w:p>
        </w:tc>
        <w:tc>
          <w:tcPr>
            <w:tcW w:w="7230" w:type="dxa"/>
            <w:tcBorders>
              <w:top w:val="single" w:sz="4" w:space="0" w:color="auto"/>
              <w:left w:val="single" w:sz="4" w:space="0" w:color="auto"/>
              <w:bottom w:val="single" w:sz="4" w:space="0" w:color="auto"/>
              <w:right w:val="single" w:sz="4" w:space="0" w:color="auto"/>
            </w:tcBorders>
            <w:hideMark/>
          </w:tcPr>
          <w:p w:rsidR="008C0EB2" w:rsidRPr="002A01DA" w:rsidRDefault="008C0EB2" w:rsidP="00083D30">
            <w:pPr>
              <w:rPr>
                <w:rFonts w:ascii="Times New Roman" w:hAnsi="Times New Roman"/>
                <w:b/>
                <w:sz w:val="18"/>
                <w:szCs w:val="18"/>
                <w:lang w:val="tr-TR"/>
              </w:rPr>
            </w:pPr>
            <w:r w:rsidRPr="002A01DA">
              <w:rPr>
                <w:rFonts w:ascii="Times New Roman" w:hAnsi="Times New Roman"/>
                <w:b/>
                <w:sz w:val="18"/>
                <w:szCs w:val="18"/>
              </w:rPr>
              <w:t xml:space="preserve">Sağlık Turizmi  </w:t>
            </w:r>
          </w:p>
        </w:tc>
      </w:tr>
      <w:tr w:rsidR="008C0EB2" w:rsidRPr="00FF6D3D" w:rsidTr="00083D30">
        <w:tc>
          <w:tcPr>
            <w:tcW w:w="2376" w:type="dxa"/>
            <w:tcBorders>
              <w:top w:val="single" w:sz="4" w:space="0" w:color="auto"/>
              <w:left w:val="single" w:sz="4" w:space="0" w:color="auto"/>
              <w:bottom w:val="single" w:sz="4" w:space="0" w:color="auto"/>
              <w:right w:val="single" w:sz="4" w:space="0" w:color="auto"/>
            </w:tcBorders>
            <w:hideMark/>
          </w:tcPr>
          <w:p w:rsidR="008C0EB2" w:rsidRPr="002A01DA" w:rsidRDefault="008C0EB2" w:rsidP="00083D30">
            <w:pPr>
              <w:rPr>
                <w:rFonts w:ascii="Times New Roman" w:hAnsi="Times New Roman"/>
                <w:sz w:val="18"/>
                <w:szCs w:val="18"/>
                <w:lang w:val="tr-TR"/>
              </w:rPr>
            </w:pPr>
            <w:r w:rsidRPr="009878B3">
              <w:rPr>
                <w:rFonts w:ascii="Times New Roman" w:hAnsi="Times New Roman"/>
                <w:b/>
                <w:sz w:val="18"/>
                <w:szCs w:val="18"/>
              </w:rPr>
              <w:t xml:space="preserve">Eğitim Dili </w:t>
            </w:r>
          </w:p>
        </w:tc>
        <w:tc>
          <w:tcPr>
            <w:tcW w:w="7230" w:type="dxa"/>
            <w:tcBorders>
              <w:top w:val="single" w:sz="4" w:space="0" w:color="auto"/>
              <w:left w:val="single" w:sz="4" w:space="0" w:color="auto"/>
              <w:bottom w:val="single" w:sz="4" w:space="0" w:color="auto"/>
              <w:right w:val="single" w:sz="4" w:space="0" w:color="auto"/>
            </w:tcBorders>
            <w:hideMark/>
          </w:tcPr>
          <w:p w:rsidR="008C0EB2" w:rsidRPr="002A01DA" w:rsidRDefault="008C0EB2" w:rsidP="00083D30">
            <w:pPr>
              <w:jc w:val="both"/>
              <w:rPr>
                <w:rFonts w:ascii="Times New Roman" w:hAnsi="Times New Roman"/>
                <w:sz w:val="18"/>
                <w:szCs w:val="18"/>
                <w:lang w:val="tr-TR"/>
              </w:rPr>
            </w:pPr>
            <w:r w:rsidRPr="002A01DA">
              <w:rPr>
                <w:rFonts w:ascii="Times New Roman" w:hAnsi="Times New Roman"/>
                <w:sz w:val="18"/>
                <w:szCs w:val="18"/>
              </w:rPr>
              <w:t>Türkçe</w:t>
            </w:r>
          </w:p>
        </w:tc>
      </w:tr>
      <w:tr w:rsidR="008C0EB2" w:rsidRPr="00FF6D3D" w:rsidTr="00083D30">
        <w:trPr>
          <w:trHeight w:val="248"/>
        </w:trPr>
        <w:tc>
          <w:tcPr>
            <w:tcW w:w="2376" w:type="dxa"/>
            <w:tcBorders>
              <w:top w:val="single" w:sz="4" w:space="0" w:color="auto"/>
              <w:left w:val="single" w:sz="4" w:space="0" w:color="auto"/>
              <w:bottom w:val="single" w:sz="4" w:space="0" w:color="auto"/>
              <w:right w:val="single" w:sz="4" w:space="0" w:color="auto"/>
            </w:tcBorders>
            <w:hideMark/>
          </w:tcPr>
          <w:p w:rsidR="008C0EB2" w:rsidRPr="002A01DA" w:rsidRDefault="008C0EB2" w:rsidP="00083D30">
            <w:pPr>
              <w:rPr>
                <w:rFonts w:ascii="Times New Roman" w:hAnsi="Times New Roman"/>
                <w:sz w:val="18"/>
                <w:szCs w:val="18"/>
                <w:lang w:val="tr-TR"/>
              </w:rPr>
            </w:pPr>
            <w:r w:rsidRPr="009878B3">
              <w:rPr>
                <w:rFonts w:ascii="Times New Roman" w:hAnsi="Times New Roman"/>
                <w:b/>
                <w:sz w:val="18"/>
                <w:szCs w:val="18"/>
              </w:rPr>
              <w:t xml:space="preserve">Ders Tipi </w:t>
            </w:r>
          </w:p>
        </w:tc>
        <w:tc>
          <w:tcPr>
            <w:tcW w:w="7230" w:type="dxa"/>
            <w:tcBorders>
              <w:top w:val="single" w:sz="4" w:space="0" w:color="auto"/>
              <w:left w:val="single" w:sz="4" w:space="0" w:color="auto"/>
              <w:bottom w:val="single" w:sz="4" w:space="0" w:color="auto"/>
              <w:right w:val="single" w:sz="4" w:space="0" w:color="auto"/>
            </w:tcBorders>
            <w:hideMark/>
          </w:tcPr>
          <w:p w:rsidR="008C0EB2" w:rsidRPr="002A01DA" w:rsidRDefault="008C0EB2" w:rsidP="00083D30">
            <w:pPr>
              <w:tabs>
                <w:tab w:val="left" w:pos="263"/>
              </w:tabs>
              <w:jc w:val="both"/>
              <w:rPr>
                <w:rFonts w:ascii="Times New Roman" w:hAnsi="Times New Roman"/>
                <w:sz w:val="18"/>
                <w:szCs w:val="18"/>
                <w:lang w:val="tr-TR"/>
              </w:rPr>
            </w:pPr>
            <w:r w:rsidRPr="002A01DA">
              <w:rPr>
                <w:rFonts w:ascii="Times New Roman" w:hAnsi="Times New Roman"/>
                <w:sz w:val="18"/>
                <w:szCs w:val="18"/>
              </w:rPr>
              <w:t>Seçmeli</w:t>
            </w:r>
          </w:p>
        </w:tc>
      </w:tr>
      <w:tr w:rsidR="008C0EB2" w:rsidRPr="00FF6D3D" w:rsidTr="00083D30">
        <w:trPr>
          <w:trHeight w:val="250"/>
        </w:trPr>
        <w:tc>
          <w:tcPr>
            <w:tcW w:w="2376" w:type="dxa"/>
            <w:tcBorders>
              <w:top w:val="single" w:sz="4" w:space="0" w:color="auto"/>
              <w:left w:val="single" w:sz="4" w:space="0" w:color="auto"/>
              <w:bottom w:val="single" w:sz="4" w:space="0" w:color="auto"/>
              <w:right w:val="single" w:sz="4" w:space="0" w:color="auto"/>
            </w:tcBorders>
          </w:tcPr>
          <w:p w:rsidR="008C0EB2" w:rsidRPr="002A01DA" w:rsidRDefault="008C0EB2" w:rsidP="00083D30">
            <w:pPr>
              <w:rPr>
                <w:rFonts w:ascii="Times New Roman" w:hAnsi="Times New Roman"/>
                <w:sz w:val="18"/>
                <w:szCs w:val="18"/>
                <w:lang w:val="tr-TR"/>
              </w:rPr>
            </w:pPr>
            <w:r w:rsidRPr="009878B3">
              <w:rPr>
                <w:rFonts w:ascii="Times New Roman" w:hAnsi="Times New Roman"/>
                <w:b/>
                <w:sz w:val="18"/>
                <w:szCs w:val="18"/>
              </w:rPr>
              <w:t xml:space="preserve">Blok Süresi </w:t>
            </w:r>
          </w:p>
        </w:tc>
        <w:tc>
          <w:tcPr>
            <w:tcW w:w="7230" w:type="dxa"/>
            <w:tcBorders>
              <w:top w:val="single" w:sz="4" w:space="0" w:color="auto"/>
              <w:left w:val="single" w:sz="4" w:space="0" w:color="auto"/>
              <w:bottom w:val="single" w:sz="4" w:space="0" w:color="auto"/>
              <w:right w:val="single" w:sz="4" w:space="0" w:color="auto"/>
            </w:tcBorders>
          </w:tcPr>
          <w:p w:rsidR="008C0EB2" w:rsidRDefault="008C0EB2" w:rsidP="00083D30">
            <w:pPr>
              <w:tabs>
                <w:tab w:val="left" w:pos="263"/>
              </w:tabs>
              <w:jc w:val="both"/>
              <w:rPr>
                <w:rFonts w:ascii="Times New Roman" w:eastAsiaTheme="minorEastAsia" w:hAnsi="Times New Roman" w:cstheme="minorBidi"/>
                <w:sz w:val="18"/>
                <w:szCs w:val="18"/>
                <w:lang w:val="tr-TR" w:eastAsia="tr-TR"/>
              </w:rPr>
            </w:pPr>
            <w:r w:rsidRPr="002A01DA">
              <w:rPr>
                <w:rFonts w:ascii="Times New Roman" w:hAnsi="Times New Roman"/>
                <w:sz w:val="18"/>
                <w:szCs w:val="18"/>
              </w:rPr>
              <w:t>3 hafta</w:t>
            </w:r>
          </w:p>
        </w:tc>
      </w:tr>
      <w:tr w:rsidR="008C0EB2" w:rsidRPr="00FF6D3D" w:rsidTr="00083D30">
        <w:trPr>
          <w:trHeight w:val="222"/>
        </w:trPr>
        <w:tc>
          <w:tcPr>
            <w:tcW w:w="2376" w:type="dxa"/>
            <w:tcBorders>
              <w:top w:val="single" w:sz="4" w:space="0" w:color="auto"/>
              <w:left w:val="single" w:sz="4" w:space="0" w:color="auto"/>
              <w:bottom w:val="single" w:sz="4" w:space="0" w:color="auto"/>
              <w:right w:val="single" w:sz="4" w:space="0" w:color="auto"/>
            </w:tcBorders>
          </w:tcPr>
          <w:p w:rsidR="008C0EB2" w:rsidRPr="002A01DA" w:rsidRDefault="008C0EB2" w:rsidP="00083D30">
            <w:pPr>
              <w:rPr>
                <w:rFonts w:ascii="Times New Roman" w:hAnsi="Times New Roman"/>
                <w:sz w:val="18"/>
                <w:szCs w:val="18"/>
                <w:lang w:val="tr-TR"/>
              </w:rPr>
            </w:pPr>
            <w:r w:rsidRPr="009878B3">
              <w:rPr>
                <w:rFonts w:ascii="Times New Roman" w:hAnsi="Times New Roman"/>
                <w:b/>
                <w:sz w:val="18"/>
                <w:szCs w:val="18"/>
              </w:rPr>
              <w:t xml:space="preserve">Eğitim Yöntemleri </w:t>
            </w:r>
          </w:p>
        </w:tc>
        <w:tc>
          <w:tcPr>
            <w:tcW w:w="7230" w:type="dxa"/>
            <w:tcBorders>
              <w:top w:val="single" w:sz="4" w:space="0" w:color="auto"/>
              <w:left w:val="single" w:sz="4" w:space="0" w:color="auto"/>
              <w:bottom w:val="single" w:sz="4" w:space="0" w:color="auto"/>
              <w:right w:val="single" w:sz="4" w:space="0" w:color="auto"/>
            </w:tcBorders>
          </w:tcPr>
          <w:p w:rsidR="008C0EB2" w:rsidRPr="002A01DA" w:rsidRDefault="008C0EB2" w:rsidP="00083D30">
            <w:pPr>
              <w:tabs>
                <w:tab w:val="left" w:pos="263"/>
              </w:tabs>
              <w:jc w:val="both"/>
              <w:rPr>
                <w:rFonts w:ascii="Times New Roman" w:hAnsi="Times New Roman"/>
                <w:sz w:val="18"/>
                <w:szCs w:val="18"/>
                <w:lang w:val="tr-TR"/>
              </w:rPr>
            </w:pPr>
            <w:r w:rsidRPr="002A01DA">
              <w:rPr>
                <w:rFonts w:ascii="Times New Roman" w:hAnsi="Times New Roman"/>
                <w:sz w:val="18"/>
                <w:szCs w:val="18"/>
              </w:rPr>
              <w:t xml:space="preserve">Sunum, panel, takım çalışmasına dayalı öğrenme, tartışma, bağımsız öğrenme </w:t>
            </w:r>
          </w:p>
        </w:tc>
      </w:tr>
      <w:tr w:rsidR="008C0EB2" w:rsidRPr="00FF6D3D" w:rsidTr="00083D30">
        <w:trPr>
          <w:trHeight w:val="225"/>
        </w:trPr>
        <w:tc>
          <w:tcPr>
            <w:tcW w:w="2376" w:type="dxa"/>
            <w:tcBorders>
              <w:top w:val="single" w:sz="4" w:space="0" w:color="auto"/>
              <w:left w:val="single" w:sz="4" w:space="0" w:color="auto"/>
              <w:bottom w:val="single" w:sz="4" w:space="0" w:color="auto"/>
              <w:right w:val="single" w:sz="4" w:space="0" w:color="auto"/>
            </w:tcBorders>
          </w:tcPr>
          <w:p w:rsidR="008C0EB2" w:rsidRPr="002A01DA" w:rsidRDefault="008C0EB2" w:rsidP="00083D30">
            <w:pPr>
              <w:rPr>
                <w:rFonts w:ascii="Times New Roman" w:hAnsi="Times New Roman"/>
                <w:sz w:val="18"/>
                <w:szCs w:val="18"/>
                <w:lang w:val="tr-TR"/>
              </w:rPr>
            </w:pPr>
            <w:r w:rsidRPr="009878B3">
              <w:rPr>
                <w:rFonts w:ascii="Times New Roman" w:hAnsi="Times New Roman"/>
                <w:b/>
                <w:sz w:val="18"/>
                <w:szCs w:val="18"/>
              </w:rPr>
              <w:t xml:space="preserve">Değerlendirme Yöntemleri </w:t>
            </w:r>
          </w:p>
        </w:tc>
        <w:tc>
          <w:tcPr>
            <w:tcW w:w="7230" w:type="dxa"/>
            <w:tcBorders>
              <w:top w:val="single" w:sz="4" w:space="0" w:color="auto"/>
              <w:left w:val="single" w:sz="4" w:space="0" w:color="auto"/>
              <w:bottom w:val="single" w:sz="4" w:space="0" w:color="auto"/>
              <w:right w:val="single" w:sz="4" w:space="0" w:color="auto"/>
            </w:tcBorders>
          </w:tcPr>
          <w:p w:rsidR="008C0EB2" w:rsidRPr="002A01DA" w:rsidRDefault="008C0EB2" w:rsidP="00083D30">
            <w:pPr>
              <w:tabs>
                <w:tab w:val="left" w:pos="263"/>
              </w:tabs>
              <w:jc w:val="both"/>
              <w:rPr>
                <w:rFonts w:ascii="Times New Roman" w:hAnsi="Times New Roman"/>
                <w:sz w:val="18"/>
                <w:szCs w:val="18"/>
                <w:lang w:val="tr-TR"/>
              </w:rPr>
            </w:pPr>
            <w:r w:rsidRPr="002A01DA">
              <w:rPr>
                <w:rFonts w:ascii="Times New Roman" w:hAnsi="Times New Roman"/>
                <w:sz w:val="18"/>
                <w:szCs w:val="18"/>
              </w:rPr>
              <w:t>Teorik bilgi sınavı (%40), takım çalışmasına dayalı öğrenme oturumuna katılım (%10) portfolyo (%50)</w:t>
            </w:r>
          </w:p>
        </w:tc>
      </w:tr>
      <w:tr w:rsidR="008C0EB2" w:rsidRPr="00FF6D3D" w:rsidTr="00083D30">
        <w:trPr>
          <w:trHeight w:val="660"/>
        </w:trPr>
        <w:tc>
          <w:tcPr>
            <w:tcW w:w="2376" w:type="dxa"/>
            <w:tcBorders>
              <w:top w:val="single" w:sz="4" w:space="0" w:color="auto"/>
              <w:left w:val="single" w:sz="4" w:space="0" w:color="auto"/>
              <w:bottom w:val="single" w:sz="4" w:space="0" w:color="auto"/>
              <w:right w:val="single" w:sz="4" w:space="0" w:color="auto"/>
            </w:tcBorders>
          </w:tcPr>
          <w:p w:rsidR="008C0EB2" w:rsidRPr="002A01DA" w:rsidRDefault="008C0EB2" w:rsidP="00083D30">
            <w:pPr>
              <w:rPr>
                <w:rFonts w:ascii="Times New Roman" w:hAnsi="Times New Roman"/>
                <w:b/>
                <w:sz w:val="18"/>
                <w:szCs w:val="18"/>
                <w:lang w:val="tr-TR"/>
              </w:rPr>
            </w:pPr>
            <w:r w:rsidRPr="009878B3">
              <w:rPr>
                <w:rFonts w:ascii="Times New Roman" w:hAnsi="Times New Roman"/>
                <w:b/>
                <w:sz w:val="18"/>
                <w:szCs w:val="18"/>
              </w:rPr>
              <w:t>Bloğun Amacı</w:t>
            </w:r>
          </w:p>
        </w:tc>
        <w:tc>
          <w:tcPr>
            <w:tcW w:w="7230" w:type="dxa"/>
            <w:tcBorders>
              <w:top w:val="single" w:sz="4" w:space="0" w:color="auto"/>
              <w:left w:val="single" w:sz="4" w:space="0" w:color="auto"/>
              <w:bottom w:val="single" w:sz="4" w:space="0" w:color="auto"/>
              <w:right w:val="single" w:sz="4" w:space="0" w:color="auto"/>
            </w:tcBorders>
          </w:tcPr>
          <w:p w:rsidR="008C0EB2" w:rsidRPr="002A01DA" w:rsidRDefault="008C0EB2" w:rsidP="00083D30">
            <w:pPr>
              <w:tabs>
                <w:tab w:val="left" w:pos="263"/>
              </w:tabs>
              <w:jc w:val="both"/>
              <w:rPr>
                <w:rFonts w:ascii="Times New Roman" w:hAnsi="Times New Roman"/>
                <w:sz w:val="18"/>
                <w:szCs w:val="18"/>
                <w:lang w:val="tr-TR"/>
              </w:rPr>
            </w:pPr>
            <w:r w:rsidRPr="002A01DA">
              <w:rPr>
                <w:rFonts w:ascii="Times New Roman" w:hAnsi="Times New Roman"/>
                <w:sz w:val="18"/>
                <w:szCs w:val="18"/>
              </w:rPr>
              <w:t>Öğrencilerin Dünya’da ve Türkiye’de sağlık turizmi (sap ve wellness turizmi, termal turizm, medikal turizm, ileri yaş ve engelli turizmi) uygulamaları hakkında bilgi sahibi olmalarını amaçlanmaktadır.</w:t>
            </w:r>
          </w:p>
        </w:tc>
      </w:tr>
      <w:tr w:rsidR="008C0EB2" w:rsidRPr="00FF6D3D" w:rsidTr="00083D30">
        <w:trPr>
          <w:trHeight w:val="850"/>
        </w:trPr>
        <w:tc>
          <w:tcPr>
            <w:tcW w:w="2376" w:type="dxa"/>
            <w:tcBorders>
              <w:top w:val="single" w:sz="4" w:space="0" w:color="auto"/>
              <w:left w:val="single" w:sz="4" w:space="0" w:color="auto"/>
              <w:bottom w:val="single" w:sz="4" w:space="0" w:color="auto"/>
              <w:right w:val="single" w:sz="4" w:space="0" w:color="auto"/>
            </w:tcBorders>
            <w:hideMark/>
          </w:tcPr>
          <w:p w:rsidR="008C0EB2" w:rsidRPr="002A01DA" w:rsidRDefault="008C0EB2" w:rsidP="00083D30">
            <w:pPr>
              <w:rPr>
                <w:rFonts w:ascii="Times New Roman" w:hAnsi="Times New Roman"/>
                <w:b/>
                <w:sz w:val="18"/>
                <w:szCs w:val="18"/>
                <w:lang w:val="tr-TR"/>
              </w:rPr>
            </w:pPr>
            <w:r w:rsidRPr="009878B3">
              <w:rPr>
                <w:rFonts w:ascii="Times New Roman" w:hAnsi="Times New Roman"/>
                <w:b/>
                <w:sz w:val="18"/>
                <w:szCs w:val="18"/>
              </w:rPr>
              <w:t>Öğrenim Çıktıları</w:t>
            </w:r>
          </w:p>
        </w:tc>
        <w:tc>
          <w:tcPr>
            <w:tcW w:w="7230" w:type="dxa"/>
            <w:tcBorders>
              <w:top w:val="single" w:sz="4" w:space="0" w:color="auto"/>
              <w:left w:val="single" w:sz="4" w:space="0" w:color="auto"/>
              <w:bottom w:val="single" w:sz="4" w:space="0" w:color="auto"/>
              <w:right w:val="single" w:sz="4" w:space="0" w:color="auto"/>
            </w:tcBorders>
            <w:hideMark/>
          </w:tcPr>
          <w:p w:rsidR="008C0EB2" w:rsidRPr="002A01DA" w:rsidRDefault="008C0EB2" w:rsidP="00083D30">
            <w:pPr>
              <w:jc w:val="both"/>
              <w:rPr>
                <w:rFonts w:ascii="Times New Roman" w:hAnsi="Times New Roman"/>
                <w:b/>
                <w:sz w:val="18"/>
                <w:szCs w:val="18"/>
                <w:lang w:val="tr-TR"/>
              </w:rPr>
            </w:pPr>
            <w:r w:rsidRPr="002A01DA">
              <w:rPr>
                <w:rFonts w:ascii="Times New Roman" w:hAnsi="Times New Roman"/>
                <w:b/>
                <w:sz w:val="18"/>
                <w:szCs w:val="18"/>
              </w:rPr>
              <w:t>Bu blok sonunda öğrenciler,</w:t>
            </w:r>
          </w:p>
          <w:p w:rsidR="008C0EB2" w:rsidRPr="002A01DA" w:rsidRDefault="008C0EB2" w:rsidP="008A673D">
            <w:pPr>
              <w:numPr>
                <w:ilvl w:val="0"/>
                <w:numId w:val="55"/>
              </w:numPr>
              <w:ind w:left="459" w:hanging="283"/>
              <w:contextualSpacing/>
              <w:jc w:val="both"/>
              <w:rPr>
                <w:rFonts w:ascii="Times New Roman" w:hAnsi="Times New Roman"/>
                <w:sz w:val="18"/>
                <w:szCs w:val="18"/>
                <w:lang w:val="tr-TR"/>
              </w:rPr>
            </w:pPr>
            <w:r w:rsidRPr="002A01DA">
              <w:rPr>
                <w:rFonts w:ascii="Times New Roman" w:hAnsi="Times New Roman"/>
                <w:sz w:val="18"/>
                <w:szCs w:val="18"/>
              </w:rPr>
              <w:t>Turizm ve turist kavramlarını kavrayacak,</w:t>
            </w:r>
          </w:p>
          <w:p w:rsidR="008C0EB2" w:rsidRPr="002A01DA" w:rsidRDefault="008C0EB2" w:rsidP="008A673D">
            <w:pPr>
              <w:numPr>
                <w:ilvl w:val="0"/>
                <w:numId w:val="55"/>
              </w:numPr>
              <w:ind w:left="459" w:hanging="283"/>
              <w:contextualSpacing/>
              <w:jc w:val="both"/>
              <w:rPr>
                <w:rFonts w:ascii="Times New Roman" w:hAnsi="Times New Roman"/>
                <w:sz w:val="18"/>
                <w:szCs w:val="18"/>
                <w:lang w:val="tr-TR"/>
              </w:rPr>
            </w:pPr>
            <w:r w:rsidRPr="002A01DA">
              <w:rPr>
                <w:rFonts w:ascii="Times New Roman" w:hAnsi="Times New Roman"/>
                <w:sz w:val="18"/>
                <w:szCs w:val="18"/>
              </w:rPr>
              <w:t>Turist kabul edilenleri ve edilmeyenleri kavrayacak,</w:t>
            </w:r>
          </w:p>
          <w:p w:rsidR="008C0EB2" w:rsidRPr="002A01DA" w:rsidRDefault="008C0EB2" w:rsidP="008A673D">
            <w:pPr>
              <w:numPr>
                <w:ilvl w:val="0"/>
                <w:numId w:val="55"/>
              </w:numPr>
              <w:ind w:left="459" w:hanging="283"/>
              <w:contextualSpacing/>
              <w:jc w:val="both"/>
              <w:rPr>
                <w:rFonts w:ascii="Times New Roman" w:hAnsi="Times New Roman"/>
                <w:sz w:val="18"/>
                <w:szCs w:val="18"/>
                <w:lang w:val="tr-TR"/>
              </w:rPr>
            </w:pPr>
            <w:r w:rsidRPr="002A01DA">
              <w:rPr>
                <w:rFonts w:ascii="Times New Roman" w:hAnsi="Times New Roman"/>
                <w:sz w:val="18"/>
                <w:szCs w:val="18"/>
              </w:rPr>
              <w:t>Turizmin tarihsel gelişimini ve mevcut durumunu açıklayacak</w:t>
            </w:r>
          </w:p>
          <w:p w:rsidR="008C0EB2" w:rsidRPr="002A01DA" w:rsidRDefault="008C0EB2" w:rsidP="008A673D">
            <w:pPr>
              <w:numPr>
                <w:ilvl w:val="0"/>
                <w:numId w:val="55"/>
              </w:numPr>
              <w:ind w:left="459" w:hanging="283"/>
              <w:contextualSpacing/>
              <w:jc w:val="both"/>
              <w:rPr>
                <w:rFonts w:ascii="Times New Roman" w:hAnsi="Times New Roman"/>
                <w:sz w:val="18"/>
                <w:szCs w:val="18"/>
                <w:lang w:val="tr-TR"/>
              </w:rPr>
            </w:pPr>
            <w:r w:rsidRPr="002A01DA">
              <w:rPr>
                <w:rFonts w:ascii="Times New Roman" w:hAnsi="Times New Roman"/>
                <w:sz w:val="18"/>
                <w:szCs w:val="18"/>
              </w:rPr>
              <w:t>Turizm türlerini kavrayacak,</w:t>
            </w:r>
          </w:p>
          <w:p w:rsidR="008C0EB2" w:rsidRPr="002A01DA" w:rsidRDefault="008C0EB2" w:rsidP="008A673D">
            <w:pPr>
              <w:numPr>
                <w:ilvl w:val="0"/>
                <w:numId w:val="55"/>
              </w:numPr>
              <w:ind w:left="459" w:hanging="283"/>
              <w:contextualSpacing/>
              <w:jc w:val="both"/>
              <w:rPr>
                <w:rFonts w:ascii="Times New Roman" w:hAnsi="Times New Roman"/>
                <w:sz w:val="18"/>
                <w:szCs w:val="18"/>
                <w:lang w:val="tr-TR"/>
              </w:rPr>
            </w:pPr>
            <w:r w:rsidRPr="002A01DA">
              <w:rPr>
                <w:rFonts w:ascii="Times New Roman" w:hAnsi="Times New Roman"/>
                <w:sz w:val="18"/>
                <w:szCs w:val="18"/>
              </w:rPr>
              <w:t>Turizm ve çevre ilişkisini kavrayacak,</w:t>
            </w:r>
          </w:p>
          <w:p w:rsidR="008C0EB2" w:rsidRPr="002A01DA" w:rsidRDefault="008C0EB2" w:rsidP="008A673D">
            <w:pPr>
              <w:numPr>
                <w:ilvl w:val="0"/>
                <w:numId w:val="55"/>
              </w:numPr>
              <w:ind w:left="459" w:hanging="283"/>
              <w:contextualSpacing/>
              <w:jc w:val="both"/>
              <w:rPr>
                <w:rFonts w:ascii="Times New Roman" w:hAnsi="Times New Roman"/>
                <w:sz w:val="18"/>
                <w:szCs w:val="18"/>
                <w:lang w:val="tr-TR"/>
              </w:rPr>
            </w:pPr>
            <w:r w:rsidRPr="002A01DA">
              <w:rPr>
                <w:rFonts w:ascii="Times New Roman" w:hAnsi="Times New Roman"/>
                <w:sz w:val="18"/>
                <w:szCs w:val="18"/>
              </w:rPr>
              <w:t xml:space="preserve">Turizmde sürdürülebilirlik kavramını açıklayacak,  </w:t>
            </w:r>
          </w:p>
          <w:p w:rsidR="008C0EB2" w:rsidRPr="002A01DA" w:rsidRDefault="008C0EB2" w:rsidP="008A673D">
            <w:pPr>
              <w:numPr>
                <w:ilvl w:val="0"/>
                <w:numId w:val="55"/>
              </w:numPr>
              <w:ind w:left="459" w:hanging="283"/>
              <w:contextualSpacing/>
              <w:jc w:val="both"/>
              <w:rPr>
                <w:rFonts w:ascii="Times New Roman" w:hAnsi="Times New Roman"/>
                <w:sz w:val="18"/>
                <w:szCs w:val="18"/>
                <w:lang w:val="tr-TR"/>
              </w:rPr>
            </w:pPr>
            <w:r w:rsidRPr="002A01DA">
              <w:rPr>
                <w:rFonts w:ascii="Times New Roman" w:hAnsi="Times New Roman"/>
                <w:sz w:val="18"/>
                <w:szCs w:val="18"/>
              </w:rPr>
              <w:t>Turizm tanımını yapabilecek, önemini kavrayacak, diğer bilim dalları ve sektörler arasındaki yeri ve önemini açıklayabilecek</w:t>
            </w:r>
          </w:p>
          <w:p w:rsidR="008C0EB2" w:rsidRPr="002A01DA" w:rsidRDefault="008C0EB2" w:rsidP="008A673D">
            <w:pPr>
              <w:numPr>
                <w:ilvl w:val="0"/>
                <w:numId w:val="55"/>
              </w:numPr>
              <w:ind w:left="459" w:hanging="283"/>
              <w:contextualSpacing/>
              <w:jc w:val="both"/>
              <w:rPr>
                <w:rFonts w:ascii="Times New Roman" w:hAnsi="Times New Roman"/>
                <w:sz w:val="18"/>
                <w:szCs w:val="18"/>
                <w:lang w:val="tr-TR"/>
              </w:rPr>
            </w:pPr>
            <w:r w:rsidRPr="002A01DA">
              <w:rPr>
                <w:rFonts w:ascii="Times New Roman" w:hAnsi="Times New Roman"/>
                <w:sz w:val="18"/>
                <w:szCs w:val="18"/>
              </w:rPr>
              <w:t>Dünya’da ve Türkiye’de turizmin gelişimini açıklayabilecek</w:t>
            </w:r>
          </w:p>
          <w:p w:rsidR="008C0EB2" w:rsidRPr="002A01DA" w:rsidRDefault="008C0EB2" w:rsidP="008A673D">
            <w:pPr>
              <w:numPr>
                <w:ilvl w:val="0"/>
                <w:numId w:val="55"/>
              </w:numPr>
              <w:ind w:left="459" w:hanging="283"/>
              <w:contextualSpacing/>
              <w:jc w:val="both"/>
              <w:rPr>
                <w:rFonts w:ascii="Times New Roman" w:hAnsi="Times New Roman"/>
                <w:sz w:val="18"/>
                <w:szCs w:val="18"/>
                <w:lang w:val="tr-TR"/>
              </w:rPr>
            </w:pPr>
            <w:r w:rsidRPr="002A01DA">
              <w:rPr>
                <w:rFonts w:ascii="Times New Roman" w:hAnsi="Times New Roman"/>
                <w:sz w:val="18"/>
                <w:szCs w:val="18"/>
              </w:rPr>
              <w:t>Alternatif turizm kavramını açıklayabilecek</w:t>
            </w:r>
          </w:p>
          <w:p w:rsidR="008C0EB2" w:rsidRPr="002A01DA" w:rsidRDefault="008C0EB2" w:rsidP="008A673D">
            <w:pPr>
              <w:numPr>
                <w:ilvl w:val="0"/>
                <w:numId w:val="55"/>
              </w:numPr>
              <w:ind w:left="459" w:hanging="283"/>
              <w:contextualSpacing/>
              <w:jc w:val="both"/>
              <w:rPr>
                <w:rFonts w:ascii="Times New Roman" w:hAnsi="Times New Roman"/>
                <w:sz w:val="18"/>
                <w:szCs w:val="18"/>
                <w:lang w:val="tr-TR"/>
              </w:rPr>
            </w:pPr>
            <w:r w:rsidRPr="002A01DA">
              <w:rPr>
                <w:rFonts w:ascii="Times New Roman" w:hAnsi="Times New Roman"/>
                <w:sz w:val="18"/>
                <w:szCs w:val="18"/>
              </w:rPr>
              <w:t>Sağlık turizmini tanımlayabilecek.</w:t>
            </w:r>
          </w:p>
          <w:p w:rsidR="008C0EB2" w:rsidRPr="002A01DA" w:rsidRDefault="008C0EB2" w:rsidP="008A673D">
            <w:pPr>
              <w:numPr>
                <w:ilvl w:val="0"/>
                <w:numId w:val="55"/>
              </w:numPr>
              <w:ind w:left="459" w:hanging="283"/>
              <w:contextualSpacing/>
              <w:jc w:val="both"/>
              <w:rPr>
                <w:rFonts w:ascii="Times New Roman" w:hAnsi="Times New Roman"/>
                <w:sz w:val="18"/>
                <w:szCs w:val="18"/>
                <w:lang w:val="tr-TR"/>
              </w:rPr>
            </w:pPr>
            <w:r w:rsidRPr="002A01DA">
              <w:rPr>
                <w:rFonts w:ascii="Times New Roman" w:hAnsi="Times New Roman"/>
                <w:sz w:val="18"/>
                <w:szCs w:val="18"/>
              </w:rPr>
              <w:t>Sağlık turizmi temel kavram ve kuramlarını açıklayabilecek</w:t>
            </w:r>
          </w:p>
          <w:p w:rsidR="008C0EB2" w:rsidRPr="002A01DA" w:rsidRDefault="008C0EB2" w:rsidP="008A673D">
            <w:pPr>
              <w:numPr>
                <w:ilvl w:val="0"/>
                <w:numId w:val="55"/>
              </w:numPr>
              <w:ind w:left="459" w:hanging="283"/>
              <w:contextualSpacing/>
              <w:jc w:val="both"/>
              <w:rPr>
                <w:rFonts w:ascii="Times New Roman" w:hAnsi="Times New Roman"/>
                <w:sz w:val="18"/>
                <w:szCs w:val="18"/>
                <w:lang w:val="tr-TR"/>
              </w:rPr>
            </w:pPr>
            <w:r w:rsidRPr="002A01DA">
              <w:rPr>
                <w:rFonts w:ascii="Times New Roman" w:hAnsi="Times New Roman"/>
                <w:sz w:val="18"/>
                <w:szCs w:val="18"/>
              </w:rPr>
              <w:t>Sağlık turizminin tarihi gelişimini söyleyebilecek</w:t>
            </w:r>
          </w:p>
          <w:p w:rsidR="008C0EB2" w:rsidRPr="002A01DA" w:rsidRDefault="008C0EB2" w:rsidP="008A673D">
            <w:pPr>
              <w:numPr>
                <w:ilvl w:val="0"/>
                <w:numId w:val="55"/>
              </w:numPr>
              <w:ind w:left="459" w:hanging="283"/>
              <w:contextualSpacing/>
              <w:jc w:val="both"/>
              <w:rPr>
                <w:rFonts w:ascii="Times New Roman" w:hAnsi="Times New Roman"/>
                <w:sz w:val="18"/>
                <w:szCs w:val="18"/>
                <w:lang w:val="tr-TR"/>
              </w:rPr>
            </w:pPr>
            <w:r w:rsidRPr="002A01DA">
              <w:rPr>
                <w:rFonts w:ascii="Times New Roman" w:hAnsi="Times New Roman"/>
                <w:sz w:val="18"/>
                <w:szCs w:val="18"/>
              </w:rPr>
              <w:t>Sağlık turizm türlerini adlandırabilecek ve ayırt edebilecek</w:t>
            </w:r>
          </w:p>
          <w:p w:rsidR="008C0EB2" w:rsidRPr="002A01DA" w:rsidRDefault="008C0EB2" w:rsidP="008A673D">
            <w:pPr>
              <w:numPr>
                <w:ilvl w:val="0"/>
                <w:numId w:val="55"/>
              </w:numPr>
              <w:ind w:left="459" w:hanging="283"/>
              <w:contextualSpacing/>
              <w:jc w:val="both"/>
              <w:rPr>
                <w:rFonts w:ascii="Times New Roman" w:hAnsi="Times New Roman"/>
                <w:sz w:val="18"/>
                <w:szCs w:val="18"/>
                <w:lang w:val="tr-TR"/>
              </w:rPr>
            </w:pPr>
            <w:r w:rsidRPr="002A01DA">
              <w:rPr>
                <w:rFonts w:ascii="Times New Roman" w:hAnsi="Times New Roman"/>
                <w:sz w:val="18"/>
                <w:szCs w:val="18"/>
              </w:rPr>
              <w:t>Dünya’da sağlık turizmi uygulamalarını kavrayacak</w:t>
            </w:r>
          </w:p>
          <w:p w:rsidR="008C0EB2" w:rsidRPr="002A01DA" w:rsidRDefault="008C0EB2" w:rsidP="008A673D">
            <w:pPr>
              <w:numPr>
                <w:ilvl w:val="0"/>
                <w:numId w:val="55"/>
              </w:numPr>
              <w:ind w:left="459" w:hanging="283"/>
              <w:contextualSpacing/>
              <w:jc w:val="both"/>
              <w:rPr>
                <w:rFonts w:ascii="Times New Roman" w:hAnsi="Times New Roman"/>
                <w:sz w:val="18"/>
                <w:szCs w:val="18"/>
                <w:lang w:val="tr-TR"/>
              </w:rPr>
            </w:pPr>
            <w:r w:rsidRPr="002A01DA">
              <w:rPr>
                <w:rFonts w:ascii="Times New Roman" w:hAnsi="Times New Roman"/>
                <w:sz w:val="18"/>
                <w:szCs w:val="18"/>
              </w:rPr>
              <w:t>Türkiye’de sağlık turizmi uygulamalarını kavrayacak</w:t>
            </w:r>
          </w:p>
          <w:p w:rsidR="008C0EB2" w:rsidRPr="002A01DA" w:rsidRDefault="008C0EB2" w:rsidP="008A673D">
            <w:pPr>
              <w:numPr>
                <w:ilvl w:val="0"/>
                <w:numId w:val="55"/>
              </w:numPr>
              <w:ind w:left="459" w:hanging="283"/>
              <w:contextualSpacing/>
              <w:jc w:val="both"/>
              <w:rPr>
                <w:rFonts w:ascii="Times New Roman" w:hAnsi="Times New Roman"/>
                <w:sz w:val="18"/>
                <w:szCs w:val="18"/>
                <w:lang w:val="tr-TR"/>
              </w:rPr>
            </w:pPr>
            <w:r w:rsidRPr="002A01DA">
              <w:rPr>
                <w:rFonts w:ascii="Times New Roman" w:hAnsi="Times New Roman"/>
                <w:sz w:val="18"/>
                <w:szCs w:val="18"/>
              </w:rPr>
              <w:t>Türkiye’de ve dünyada bulunan önemli termal turizm merkezlerini tanıyacak</w:t>
            </w:r>
          </w:p>
          <w:p w:rsidR="008C0EB2" w:rsidRPr="002A01DA" w:rsidRDefault="008C0EB2" w:rsidP="008A673D">
            <w:pPr>
              <w:numPr>
                <w:ilvl w:val="0"/>
                <w:numId w:val="55"/>
              </w:numPr>
              <w:ind w:left="459" w:hanging="283"/>
              <w:contextualSpacing/>
              <w:jc w:val="both"/>
              <w:rPr>
                <w:rFonts w:ascii="Times New Roman" w:hAnsi="Times New Roman"/>
                <w:sz w:val="18"/>
                <w:szCs w:val="18"/>
                <w:lang w:val="tr-TR"/>
              </w:rPr>
            </w:pPr>
            <w:r w:rsidRPr="002A01DA">
              <w:rPr>
                <w:rFonts w:ascii="Times New Roman" w:hAnsi="Times New Roman"/>
                <w:sz w:val="18"/>
                <w:szCs w:val="18"/>
              </w:rPr>
              <w:t>Termal turizmin ülke ekonomisindeki mevcut yerini ve potansiyelini kavrayacak</w:t>
            </w:r>
          </w:p>
          <w:p w:rsidR="008C0EB2" w:rsidRPr="002A01DA" w:rsidRDefault="008C0EB2" w:rsidP="008A673D">
            <w:pPr>
              <w:numPr>
                <w:ilvl w:val="0"/>
                <w:numId w:val="55"/>
              </w:numPr>
              <w:ind w:left="459" w:hanging="283"/>
              <w:contextualSpacing/>
              <w:jc w:val="both"/>
              <w:rPr>
                <w:rFonts w:ascii="Times New Roman" w:hAnsi="Times New Roman"/>
                <w:sz w:val="18"/>
                <w:szCs w:val="18"/>
                <w:lang w:val="tr-TR"/>
              </w:rPr>
            </w:pPr>
            <w:r w:rsidRPr="002A01DA">
              <w:rPr>
                <w:rFonts w:ascii="Times New Roman" w:hAnsi="Times New Roman"/>
                <w:sz w:val="18"/>
                <w:szCs w:val="18"/>
              </w:rPr>
              <w:t>Medikal turizmin tanımı ve temel kavramlarını açıklayacak</w:t>
            </w:r>
          </w:p>
          <w:p w:rsidR="008C0EB2" w:rsidRPr="002A01DA" w:rsidRDefault="008C0EB2" w:rsidP="008A673D">
            <w:pPr>
              <w:numPr>
                <w:ilvl w:val="0"/>
                <w:numId w:val="55"/>
              </w:numPr>
              <w:ind w:left="459" w:hanging="283"/>
              <w:contextualSpacing/>
              <w:jc w:val="both"/>
              <w:rPr>
                <w:rFonts w:ascii="Times New Roman" w:hAnsi="Times New Roman"/>
                <w:sz w:val="18"/>
                <w:szCs w:val="18"/>
                <w:lang w:val="tr-TR"/>
              </w:rPr>
            </w:pPr>
            <w:r w:rsidRPr="002A01DA">
              <w:rPr>
                <w:rFonts w:ascii="Times New Roman" w:hAnsi="Times New Roman"/>
                <w:sz w:val="18"/>
                <w:szCs w:val="18"/>
              </w:rPr>
              <w:t>Spa ve wellness turizmini önemini ve temel kavramlarını kavrayacak</w:t>
            </w:r>
          </w:p>
          <w:p w:rsidR="008C0EB2" w:rsidRPr="002A01DA" w:rsidRDefault="008C0EB2" w:rsidP="008A673D">
            <w:pPr>
              <w:numPr>
                <w:ilvl w:val="0"/>
                <w:numId w:val="55"/>
              </w:numPr>
              <w:ind w:left="459" w:hanging="283"/>
              <w:contextualSpacing/>
              <w:jc w:val="both"/>
              <w:rPr>
                <w:rFonts w:ascii="Times New Roman" w:hAnsi="Times New Roman"/>
                <w:sz w:val="18"/>
                <w:szCs w:val="18"/>
                <w:lang w:val="tr-TR"/>
              </w:rPr>
            </w:pPr>
            <w:r w:rsidRPr="002A01DA">
              <w:rPr>
                <w:rFonts w:ascii="Times New Roman" w:hAnsi="Times New Roman"/>
                <w:sz w:val="18"/>
                <w:szCs w:val="18"/>
              </w:rPr>
              <w:t>İleri yaş ve engelli turizmi kavramlarını açıklayacak</w:t>
            </w:r>
          </w:p>
          <w:p w:rsidR="008C0EB2" w:rsidRPr="002A01DA" w:rsidRDefault="008C0EB2" w:rsidP="008A673D">
            <w:pPr>
              <w:numPr>
                <w:ilvl w:val="0"/>
                <w:numId w:val="55"/>
              </w:numPr>
              <w:ind w:left="459" w:hanging="283"/>
              <w:contextualSpacing/>
              <w:jc w:val="both"/>
              <w:rPr>
                <w:rFonts w:ascii="Times New Roman" w:hAnsi="Times New Roman"/>
                <w:sz w:val="18"/>
                <w:szCs w:val="18"/>
                <w:lang w:val="tr-TR"/>
              </w:rPr>
            </w:pPr>
            <w:r w:rsidRPr="002A01DA">
              <w:rPr>
                <w:rFonts w:ascii="Times New Roman" w:hAnsi="Times New Roman"/>
                <w:sz w:val="18"/>
                <w:szCs w:val="18"/>
              </w:rPr>
              <w:t>Sağlık turizmi alanında faaliyet gösteren kurumların sahip olduğu özellikleri kavrayacak</w:t>
            </w:r>
          </w:p>
          <w:p w:rsidR="008C0EB2" w:rsidRPr="002A01DA" w:rsidRDefault="008C0EB2" w:rsidP="008A673D">
            <w:pPr>
              <w:numPr>
                <w:ilvl w:val="0"/>
                <w:numId w:val="55"/>
              </w:numPr>
              <w:ind w:left="459" w:hanging="283"/>
              <w:contextualSpacing/>
              <w:jc w:val="both"/>
              <w:rPr>
                <w:rFonts w:ascii="Times New Roman" w:hAnsi="Times New Roman"/>
                <w:sz w:val="18"/>
                <w:szCs w:val="18"/>
                <w:lang w:val="tr-TR"/>
              </w:rPr>
            </w:pPr>
            <w:r w:rsidRPr="002A01DA">
              <w:rPr>
                <w:rFonts w:ascii="Times New Roman" w:hAnsi="Times New Roman"/>
                <w:sz w:val="18"/>
                <w:szCs w:val="18"/>
              </w:rPr>
              <w:t>Sağlık turizmi ve küresel rekabet edebilirliği açıklayabilecek</w:t>
            </w:r>
          </w:p>
          <w:p w:rsidR="008C0EB2" w:rsidRPr="002A01DA" w:rsidRDefault="008C0EB2" w:rsidP="008A673D">
            <w:pPr>
              <w:numPr>
                <w:ilvl w:val="0"/>
                <w:numId w:val="55"/>
              </w:numPr>
              <w:ind w:left="459" w:hanging="283"/>
              <w:contextualSpacing/>
              <w:jc w:val="both"/>
              <w:rPr>
                <w:rFonts w:ascii="Times New Roman" w:hAnsi="Times New Roman"/>
                <w:sz w:val="18"/>
                <w:szCs w:val="18"/>
                <w:lang w:val="tr-TR"/>
              </w:rPr>
            </w:pPr>
            <w:r w:rsidRPr="002A01DA">
              <w:rPr>
                <w:rFonts w:ascii="Times New Roman" w:hAnsi="Times New Roman"/>
                <w:sz w:val="18"/>
                <w:szCs w:val="18"/>
              </w:rPr>
              <w:t>Sağlık turizminde tanıtım ve markalaşmanın önemini kavrayabilecek</w:t>
            </w:r>
          </w:p>
          <w:p w:rsidR="008C0EB2" w:rsidRPr="002A01DA" w:rsidRDefault="008C0EB2" w:rsidP="008A673D">
            <w:pPr>
              <w:numPr>
                <w:ilvl w:val="0"/>
                <w:numId w:val="55"/>
              </w:numPr>
              <w:ind w:left="459" w:hanging="283"/>
              <w:contextualSpacing/>
              <w:jc w:val="both"/>
              <w:rPr>
                <w:rFonts w:ascii="Times New Roman" w:hAnsi="Times New Roman"/>
                <w:sz w:val="18"/>
                <w:szCs w:val="18"/>
                <w:lang w:val="tr-TR"/>
              </w:rPr>
            </w:pPr>
            <w:r w:rsidRPr="002A01DA">
              <w:rPr>
                <w:rFonts w:ascii="Times New Roman" w:hAnsi="Times New Roman"/>
                <w:sz w:val="18"/>
                <w:szCs w:val="18"/>
              </w:rPr>
              <w:t>Sağlık turizminde iletişimin önemini kavrayabilecek</w:t>
            </w:r>
          </w:p>
          <w:p w:rsidR="008C0EB2" w:rsidRPr="002A01DA" w:rsidRDefault="008C0EB2" w:rsidP="008A673D">
            <w:pPr>
              <w:numPr>
                <w:ilvl w:val="0"/>
                <w:numId w:val="55"/>
              </w:numPr>
              <w:ind w:left="459" w:hanging="283"/>
              <w:contextualSpacing/>
              <w:jc w:val="both"/>
              <w:rPr>
                <w:rFonts w:ascii="Times New Roman" w:hAnsi="Times New Roman"/>
                <w:sz w:val="18"/>
                <w:szCs w:val="18"/>
                <w:lang w:val="tr-TR"/>
              </w:rPr>
            </w:pPr>
            <w:r w:rsidRPr="002A01DA">
              <w:rPr>
                <w:rFonts w:ascii="Times New Roman" w:hAnsi="Times New Roman"/>
                <w:sz w:val="18"/>
                <w:szCs w:val="18"/>
              </w:rPr>
              <w:t>Sağlık turizmi hukuku kavramlarını açıklayabilecek</w:t>
            </w:r>
          </w:p>
          <w:p w:rsidR="008C0EB2" w:rsidRPr="002A01DA" w:rsidRDefault="008C0EB2" w:rsidP="008A673D">
            <w:pPr>
              <w:numPr>
                <w:ilvl w:val="0"/>
                <w:numId w:val="55"/>
              </w:numPr>
              <w:ind w:left="459" w:hanging="283"/>
              <w:contextualSpacing/>
              <w:jc w:val="both"/>
              <w:rPr>
                <w:rFonts w:ascii="Times New Roman" w:hAnsi="Times New Roman"/>
                <w:sz w:val="18"/>
                <w:szCs w:val="18"/>
                <w:lang w:val="tr-TR"/>
              </w:rPr>
            </w:pPr>
            <w:r w:rsidRPr="002A01DA">
              <w:rPr>
                <w:rFonts w:ascii="Times New Roman" w:hAnsi="Times New Roman"/>
                <w:sz w:val="18"/>
                <w:szCs w:val="18"/>
              </w:rPr>
              <w:t>Sağlık turizmi ile ilgili network ve bilgi paylaşımı konularını kavrayacaktır.</w:t>
            </w:r>
          </w:p>
        </w:tc>
      </w:tr>
    </w:tbl>
    <w:p w:rsidR="008C0EB2" w:rsidRDefault="008C0EB2" w:rsidP="008C0EB2">
      <w:pPr>
        <w:tabs>
          <w:tab w:val="left" w:pos="3180"/>
        </w:tabs>
        <w:spacing w:after="0" w:line="240" w:lineRule="auto"/>
        <w:rPr>
          <w:rFonts w:ascii="Times New Roman" w:hAnsi="Times New Roman" w:cs="Times New Roman"/>
          <w:b/>
        </w:rPr>
      </w:pPr>
    </w:p>
    <w:tbl>
      <w:tblPr>
        <w:tblStyle w:val="TabloKlavuzu"/>
        <w:tblW w:w="9606" w:type="dxa"/>
        <w:tblLook w:val="04A0"/>
      </w:tblPr>
      <w:tblGrid>
        <w:gridCol w:w="2376"/>
        <w:gridCol w:w="7230"/>
      </w:tblGrid>
      <w:tr w:rsidR="008C0EB2" w:rsidRPr="00C80CAC" w:rsidTr="00083D30">
        <w:tc>
          <w:tcPr>
            <w:tcW w:w="2376" w:type="dxa"/>
          </w:tcPr>
          <w:p w:rsidR="008C0EB2" w:rsidRDefault="008C0EB2" w:rsidP="00083D30">
            <w:pPr>
              <w:rPr>
                <w:rFonts w:ascii="Times New Roman" w:hAnsi="Times New Roman" w:cs="Times New Roman"/>
                <w:b/>
                <w:sz w:val="18"/>
                <w:szCs w:val="18"/>
              </w:rPr>
            </w:pPr>
            <w:r w:rsidRPr="007A15F3">
              <w:rPr>
                <w:rFonts w:ascii="Times New Roman" w:hAnsi="Times New Roman" w:cs="Times New Roman"/>
                <w:b/>
                <w:sz w:val="18"/>
                <w:szCs w:val="18"/>
              </w:rPr>
              <w:t xml:space="preserve">Blok İsmi </w:t>
            </w:r>
          </w:p>
        </w:tc>
        <w:tc>
          <w:tcPr>
            <w:tcW w:w="7230" w:type="dxa"/>
          </w:tcPr>
          <w:p w:rsidR="008C0EB2" w:rsidRPr="002A01DA" w:rsidRDefault="008C0EB2" w:rsidP="00083D30">
            <w:pPr>
              <w:rPr>
                <w:rFonts w:ascii="Times New Roman" w:hAnsi="Times New Roman" w:cs="Times New Roman"/>
                <w:color w:val="0D0D0D" w:themeColor="text1" w:themeTint="F2"/>
                <w:sz w:val="18"/>
                <w:szCs w:val="18"/>
              </w:rPr>
            </w:pPr>
            <w:r w:rsidRPr="002A01DA">
              <w:rPr>
                <w:rFonts w:ascii="Times New Roman" w:hAnsi="Times New Roman" w:cs="Times New Roman"/>
                <w:b/>
                <w:color w:val="0D0D0D" w:themeColor="text1" w:themeTint="F2"/>
                <w:sz w:val="18"/>
                <w:szCs w:val="18"/>
              </w:rPr>
              <w:t>Fiziksel Aktivite ve Ergonomi</w:t>
            </w:r>
          </w:p>
        </w:tc>
      </w:tr>
      <w:tr w:rsidR="008C0EB2" w:rsidRPr="00C80CAC" w:rsidTr="00083D30">
        <w:tc>
          <w:tcPr>
            <w:tcW w:w="2376" w:type="dxa"/>
          </w:tcPr>
          <w:p w:rsidR="008C0EB2" w:rsidRDefault="008C0EB2" w:rsidP="00083D30">
            <w:pPr>
              <w:rPr>
                <w:rFonts w:ascii="Times New Roman" w:hAnsi="Times New Roman" w:cs="Times New Roman"/>
                <w:b/>
                <w:sz w:val="18"/>
                <w:szCs w:val="18"/>
              </w:rPr>
            </w:pPr>
            <w:r w:rsidRPr="007A15F3">
              <w:rPr>
                <w:rFonts w:ascii="Times New Roman" w:hAnsi="Times New Roman" w:cs="Times New Roman"/>
                <w:b/>
                <w:sz w:val="18"/>
                <w:szCs w:val="18"/>
              </w:rPr>
              <w:t xml:space="preserve">Eğitim Dili </w:t>
            </w:r>
          </w:p>
        </w:tc>
        <w:tc>
          <w:tcPr>
            <w:tcW w:w="7230" w:type="dxa"/>
          </w:tcPr>
          <w:p w:rsidR="008C0EB2" w:rsidRPr="002A01DA" w:rsidRDefault="008C0EB2" w:rsidP="00083D30">
            <w:pPr>
              <w:rPr>
                <w:rFonts w:ascii="Times New Roman" w:hAnsi="Times New Roman" w:cs="Times New Roman"/>
                <w:color w:val="0D0D0D" w:themeColor="text1" w:themeTint="F2"/>
                <w:sz w:val="18"/>
                <w:szCs w:val="18"/>
              </w:rPr>
            </w:pPr>
            <w:r w:rsidRPr="002A01DA">
              <w:rPr>
                <w:rFonts w:ascii="Times New Roman" w:hAnsi="Times New Roman" w:cs="Times New Roman"/>
                <w:color w:val="0D0D0D" w:themeColor="text1" w:themeTint="F2"/>
                <w:sz w:val="18"/>
                <w:szCs w:val="18"/>
              </w:rPr>
              <w:t>Türkçe</w:t>
            </w:r>
          </w:p>
        </w:tc>
      </w:tr>
      <w:tr w:rsidR="008C0EB2" w:rsidRPr="00C80CAC" w:rsidTr="00083D30">
        <w:tc>
          <w:tcPr>
            <w:tcW w:w="2376" w:type="dxa"/>
          </w:tcPr>
          <w:p w:rsidR="008C0EB2" w:rsidRDefault="008C0EB2" w:rsidP="00083D30">
            <w:pPr>
              <w:rPr>
                <w:rFonts w:ascii="Times New Roman" w:hAnsi="Times New Roman" w:cs="Times New Roman"/>
                <w:b/>
                <w:sz w:val="18"/>
                <w:szCs w:val="18"/>
              </w:rPr>
            </w:pPr>
            <w:r w:rsidRPr="007A15F3">
              <w:rPr>
                <w:rFonts w:ascii="Times New Roman" w:hAnsi="Times New Roman" w:cs="Times New Roman"/>
                <w:b/>
                <w:sz w:val="18"/>
                <w:szCs w:val="18"/>
              </w:rPr>
              <w:t xml:space="preserve">Ders Tipi </w:t>
            </w:r>
          </w:p>
        </w:tc>
        <w:tc>
          <w:tcPr>
            <w:tcW w:w="7230" w:type="dxa"/>
          </w:tcPr>
          <w:p w:rsidR="008C0EB2" w:rsidRPr="00C80CAC" w:rsidRDefault="008C0EB2" w:rsidP="00083D30">
            <w:pPr>
              <w:pStyle w:val="TableParagraph"/>
              <w:ind w:left="34"/>
              <w:rPr>
                <w:rFonts w:ascii="Times New Roman" w:hAnsi="Times New Roman" w:cs="Times New Roman"/>
                <w:color w:val="0D0D0D" w:themeColor="text1" w:themeTint="F2"/>
                <w:sz w:val="18"/>
                <w:szCs w:val="18"/>
              </w:rPr>
            </w:pPr>
            <w:r w:rsidRPr="002A01DA">
              <w:rPr>
                <w:rFonts w:ascii="Times New Roman" w:hAnsi="Times New Roman" w:cs="Times New Roman"/>
                <w:color w:val="0D0D0D" w:themeColor="text1" w:themeTint="F2"/>
                <w:sz w:val="18"/>
                <w:szCs w:val="18"/>
              </w:rPr>
              <w:t>Seçmeli</w:t>
            </w:r>
          </w:p>
        </w:tc>
      </w:tr>
      <w:tr w:rsidR="008C0EB2" w:rsidRPr="00C80CAC" w:rsidTr="00083D30">
        <w:tc>
          <w:tcPr>
            <w:tcW w:w="2376" w:type="dxa"/>
          </w:tcPr>
          <w:p w:rsidR="008C0EB2" w:rsidRDefault="008C0EB2" w:rsidP="00083D30">
            <w:pPr>
              <w:rPr>
                <w:rFonts w:ascii="Times New Roman" w:hAnsi="Times New Roman" w:cs="Times New Roman"/>
                <w:b/>
                <w:sz w:val="18"/>
                <w:szCs w:val="18"/>
              </w:rPr>
            </w:pPr>
            <w:r w:rsidRPr="007A15F3">
              <w:rPr>
                <w:rFonts w:ascii="Times New Roman" w:hAnsi="Times New Roman" w:cs="Times New Roman"/>
                <w:b/>
                <w:sz w:val="18"/>
                <w:szCs w:val="18"/>
              </w:rPr>
              <w:t xml:space="preserve">Blok Süresi </w:t>
            </w:r>
          </w:p>
        </w:tc>
        <w:tc>
          <w:tcPr>
            <w:tcW w:w="7230" w:type="dxa"/>
          </w:tcPr>
          <w:p w:rsidR="008C0EB2" w:rsidRPr="00C80CAC" w:rsidRDefault="008C0EB2" w:rsidP="00083D30">
            <w:pPr>
              <w:pStyle w:val="TableParagraph"/>
              <w:ind w:left="34"/>
              <w:jc w:val="both"/>
              <w:rPr>
                <w:rFonts w:ascii="Times New Roman" w:hAnsi="Times New Roman" w:cs="Times New Roman"/>
                <w:color w:val="0D0D0D" w:themeColor="text1" w:themeTint="F2"/>
                <w:sz w:val="18"/>
                <w:szCs w:val="18"/>
              </w:rPr>
            </w:pPr>
            <w:r w:rsidRPr="002A01DA">
              <w:rPr>
                <w:rFonts w:ascii="Times New Roman" w:hAnsi="Times New Roman" w:cs="Times New Roman"/>
                <w:color w:val="0D0D0D" w:themeColor="text1" w:themeTint="F2"/>
                <w:sz w:val="18"/>
                <w:szCs w:val="18"/>
              </w:rPr>
              <w:t>3 hafta</w:t>
            </w:r>
          </w:p>
        </w:tc>
      </w:tr>
      <w:tr w:rsidR="008C0EB2" w:rsidRPr="00C80CAC" w:rsidTr="00083D30">
        <w:tc>
          <w:tcPr>
            <w:tcW w:w="2376" w:type="dxa"/>
          </w:tcPr>
          <w:p w:rsidR="008C0EB2" w:rsidRDefault="008C0EB2" w:rsidP="00083D30">
            <w:pPr>
              <w:rPr>
                <w:rFonts w:ascii="Times New Roman" w:hAnsi="Times New Roman" w:cs="Times New Roman"/>
                <w:b/>
                <w:sz w:val="18"/>
                <w:szCs w:val="18"/>
              </w:rPr>
            </w:pPr>
            <w:r w:rsidRPr="007A15F3">
              <w:rPr>
                <w:rFonts w:ascii="Times New Roman" w:hAnsi="Times New Roman" w:cs="Times New Roman"/>
                <w:b/>
                <w:sz w:val="18"/>
                <w:szCs w:val="18"/>
              </w:rPr>
              <w:t xml:space="preserve">Eğitim Yöntemleri </w:t>
            </w:r>
          </w:p>
        </w:tc>
        <w:tc>
          <w:tcPr>
            <w:tcW w:w="7230" w:type="dxa"/>
          </w:tcPr>
          <w:p w:rsidR="008C0EB2" w:rsidRPr="00C80CAC" w:rsidRDefault="008C0EB2" w:rsidP="00083D30">
            <w:pPr>
              <w:pStyle w:val="TableParagraph"/>
              <w:tabs>
                <w:tab w:val="left" w:pos="312"/>
              </w:tabs>
              <w:ind w:left="34" w:right="142"/>
              <w:jc w:val="both"/>
              <w:rPr>
                <w:rFonts w:ascii="Times New Roman" w:hAnsi="Times New Roman" w:cs="Times New Roman"/>
                <w:color w:val="0D0D0D" w:themeColor="text1" w:themeTint="F2"/>
                <w:sz w:val="18"/>
                <w:szCs w:val="18"/>
              </w:rPr>
            </w:pPr>
            <w:r w:rsidRPr="002A01DA">
              <w:rPr>
                <w:rFonts w:ascii="Times New Roman" w:hAnsi="Times New Roman" w:cs="Times New Roman"/>
                <w:color w:val="0D0D0D" w:themeColor="text1" w:themeTint="F2"/>
                <w:sz w:val="18"/>
                <w:szCs w:val="18"/>
              </w:rPr>
              <w:t>Sunum, panel, alan ziyareti, tartışma, beceri eğitimi, deneyim paylaşım oturumları, proje çalışması festival, bağımsız öğrenme</w:t>
            </w:r>
          </w:p>
        </w:tc>
      </w:tr>
      <w:tr w:rsidR="008C0EB2" w:rsidRPr="00C80CAC" w:rsidTr="00083D30">
        <w:tc>
          <w:tcPr>
            <w:tcW w:w="2376" w:type="dxa"/>
          </w:tcPr>
          <w:p w:rsidR="008C0EB2" w:rsidRDefault="008C0EB2" w:rsidP="00083D30">
            <w:pPr>
              <w:rPr>
                <w:rFonts w:ascii="Times New Roman" w:hAnsi="Times New Roman" w:cs="Times New Roman"/>
                <w:b/>
                <w:sz w:val="18"/>
                <w:szCs w:val="18"/>
              </w:rPr>
            </w:pPr>
            <w:r w:rsidRPr="007A15F3">
              <w:rPr>
                <w:rFonts w:ascii="Times New Roman" w:hAnsi="Times New Roman" w:cs="Times New Roman"/>
                <w:b/>
                <w:sz w:val="18"/>
                <w:szCs w:val="18"/>
              </w:rPr>
              <w:t xml:space="preserve">Değerlendirme Yöntemleri </w:t>
            </w:r>
          </w:p>
        </w:tc>
        <w:tc>
          <w:tcPr>
            <w:tcW w:w="7230" w:type="dxa"/>
          </w:tcPr>
          <w:p w:rsidR="008C0EB2" w:rsidRPr="00C80CAC" w:rsidRDefault="008C0EB2" w:rsidP="00083D30">
            <w:pPr>
              <w:pStyle w:val="TableParagraph"/>
              <w:tabs>
                <w:tab w:val="left" w:pos="312"/>
              </w:tabs>
              <w:ind w:left="34" w:right="142"/>
              <w:jc w:val="both"/>
              <w:rPr>
                <w:rFonts w:ascii="Times New Roman" w:hAnsi="Times New Roman" w:cs="Times New Roman"/>
                <w:color w:val="0D0D0D" w:themeColor="text1" w:themeTint="F2"/>
                <w:sz w:val="18"/>
                <w:szCs w:val="18"/>
              </w:rPr>
            </w:pPr>
            <w:r w:rsidRPr="002A01DA">
              <w:rPr>
                <w:rFonts w:ascii="Times New Roman" w:hAnsi="Times New Roman" w:cs="Times New Roman"/>
                <w:color w:val="0D0D0D" w:themeColor="text1" w:themeTint="F2"/>
                <w:sz w:val="18"/>
                <w:szCs w:val="18"/>
              </w:rPr>
              <w:t>Teorik bilgi sınavı (%40), portfolyo (%60)</w:t>
            </w:r>
          </w:p>
        </w:tc>
      </w:tr>
      <w:tr w:rsidR="008C0EB2" w:rsidRPr="00C80CAC" w:rsidTr="00083D30">
        <w:tc>
          <w:tcPr>
            <w:tcW w:w="2376" w:type="dxa"/>
          </w:tcPr>
          <w:p w:rsidR="008C0EB2" w:rsidRDefault="008C0EB2" w:rsidP="00083D30">
            <w:pPr>
              <w:rPr>
                <w:rFonts w:ascii="Times New Roman" w:hAnsi="Times New Roman" w:cs="Times New Roman"/>
                <w:b/>
                <w:sz w:val="18"/>
                <w:szCs w:val="18"/>
              </w:rPr>
            </w:pPr>
            <w:r w:rsidRPr="007A15F3">
              <w:rPr>
                <w:rFonts w:ascii="Times New Roman" w:hAnsi="Times New Roman" w:cs="Times New Roman"/>
                <w:b/>
                <w:sz w:val="18"/>
                <w:szCs w:val="18"/>
              </w:rPr>
              <w:t>Bloğun Amacı</w:t>
            </w:r>
          </w:p>
        </w:tc>
        <w:tc>
          <w:tcPr>
            <w:tcW w:w="7230" w:type="dxa"/>
          </w:tcPr>
          <w:p w:rsidR="008C0EB2" w:rsidRPr="002A01DA" w:rsidRDefault="008C0EB2" w:rsidP="00083D30">
            <w:pPr>
              <w:tabs>
                <w:tab w:val="left" w:pos="312"/>
              </w:tabs>
              <w:ind w:left="34" w:right="142"/>
              <w:jc w:val="both"/>
              <w:rPr>
                <w:rFonts w:ascii="Times New Roman" w:hAnsi="Times New Roman" w:cs="Times New Roman"/>
                <w:color w:val="0D0D0D" w:themeColor="text1" w:themeTint="F2"/>
                <w:sz w:val="18"/>
                <w:szCs w:val="18"/>
              </w:rPr>
            </w:pPr>
            <w:r w:rsidRPr="002A01DA">
              <w:rPr>
                <w:rFonts w:ascii="Times New Roman" w:hAnsi="Times New Roman" w:cs="Times New Roman"/>
                <w:color w:val="0D0D0D" w:themeColor="text1" w:themeTint="F2"/>
                <w:sz w:val="18"/>
                <w:szCs w:val="18"/>
              </w:rPr>
              <w:t>Bu bloğun amacı öğrencilerin ergonomik olmayan çalışma koşullarında ortaya çıkabilecek sağlık problemleri açısından farkındalık kazanmaları, bu problemleri önlenme ve gidermede ergonominin önemini kavramaları, toplumsal doğru, yeterli ve düzenli fiziksel aktivitenin önemi ve fiziksel aktivitenin teşviği için neler yapılması gerektiği konusunda bilgi aktarmaktır.</w:t>
            </w:r>
          </w:p>
        </w:tc>
      </w:tr>
      <w:tr w:rsidR="008C0EB2" w:rsidRPr="00C80CAC" w:rsidTr="00083D30">
        <w:tc>
          <w:tcPr>
            <w:tcW w:w="2376" w:type="dxa"/>
          </w:tcPr>
          <w:p w:rsidR="008C0EB2" w:rsidRDefault="008C0EB2" w:rsidP="00083D30">
            <w:pPr>
              <w:rPr>
                <w:rFonts w:ascii="Times New Roman" w:eastAsia="Times New Roman" w:hAnsi="Times New Roman" w:cs="Times New Roman"/>
                <w:b/>
                <w:color w:val="000000"/>
                <w:sz w:val="18"/>
                <w:szCs w:val="18"/>
              </w:rPr>
            </w:pPr>
            <w:r w:rsidRPr="007A15F3">
              <w:rPr>
                <w:rFonts w:ascii="Times New Roman" w:eastAsia="Times New Roman" w:hAnsi="Times New Roman" w:cs="Times New Roman"/>
                <w:b/>
                <w:color w:val="000000"/>
                <w:sz w:val="18"/>
                <w:szCs w:val="18"/>
              </w:rPr>
              <w:t>Öğrenme Çıktıları</w:t>
            </w:r>
          </w:p>
        </w:tc>
        <w:tc>
          <w:tcPr>
            <w:tcW w:w="7230" w:type="dxa"/>
          </w:tcPr>
          <w:p w:rsidR="008C0EB2" w:rsidRPr="002A01DA" w:rsidRDefault="008C0EB2" w:rsidP="00083D30">
            <w:pPr>
              <w:pStyle w:val="ListeParagraf"/>
              <w:tabs>
                <w:tab w:val="left" w:pos="199"/>
                <w:tab w:val="left" w:pos="312"/>
              </w:tabs>
              <w:ind w:left="34" w:right="142"/>
              <w:jc w:val="both"/>
              <w:rPr>
                <w:rFonts w:ascii="Times New Roman" w:hAnsi="Times New Roman" w:cs="Times New Roman"/>
                <w:b/>
                <w:color w:val="0D0D0D" w:themeColor="text1" w:themeTint="F2"/>
                <w:sz w:val="18"/>
                <w:szCs w:val="18"/>
              </w:rPr>
            </w:pPr>
            <w:r w:rsidRPr="002A01DA">
              <w:rPr>
                <w:rFonts w:ascii="Times New Roman" w:hAnsi="Times New Roman" w:cs="Times New Roman"/>
                <w:b/>
                <w:color w:val="0D0D0D" w:themeColor="text1" w:themeTint="F2"/>
                <w:sz w:val="18"/>
                <w:szCs w:val="18"/>
              </w:rPr>
              <w:t>Bu bloğun sonunda öğrenciler,</w:t>
            </w:r>
          </w:p>
          <w:p w:rsidR="008C0EB2" w:rsidRPr="002A01DA" w:rsidRDefault="008C0EB2" w:rsidP="008A673D">
            <w:pPr>
              <w:pStyle w:val="ListeParagraf"/>
              <w:widowControl w:val="0"/>
              <w:numPr>
                <w:ilvl w:val="0"/>
                <w:numId w:val="95"/>
              </w:numPr>
              <w:tabs>
                <w:tab w:val="left" w:pos="199"/>
                <w:tab w:val="left" w:pos="312"/>
              </w:tabs>
              <w:autoSpaceDE w:val="0"/>
              <w:autoSpaceDN w:val="0"/>
              <w:ind w:left="34" w:right="142" w:firstLine="0"/>
              <w:jc w:val="both"/>
              <w:rPr>
                <w:rFonts w:ascii="Times New Roman" w:hAnsi="Times New Roman" w:cs="Times New Roman"/>
                <w:color w:val="0D0D0D" w:themeColor="text1" w:themeTint="F2"/>
                <w:sz w:val="18"/>
                <w:szCs w:val="18"/>
              </w:rPr>
            </w:pPr>
            <w:r w:rsidRPr="002A01DA">
              <w:rPr>
                <w:rFonts w:ascii="Times New Roman" w:hAnsi="Times New Roman" w:cs="Times New Roman"/>
                <w:color w:val="0D0D0D" w:themeColor="text1" w:themeTint="F2"/>
                <w:sz w:val="18"/>
                <w:szCs w:val="18"/>
              </w:rPr>
              <w:t>Ergonomi tanımını yapabilecek</w:t>
            </w:r>
          </w:p>
          <w:p w:rsidR="008C0EB2" w:rsidRPr="002A01DA" w:rsidRDefault="008C0EB2" w:rsidP="008A673D">
            <w:pPr>
              <w:pStyle w:val="ListeParagraf"/>
              <w:widowControl w:val="0"/>
              <w:numPr>
                <w:ilvl w:val="0"/>
                <w:numId w:val="95"/>
              </w:numPr>
              <w:tabs>
                <w:tab w:val="left" w:pos="199"/>
                <w:tab w:val="left" w:pos="312"/>
              </w:tabs>
              <w:autoSpaceDE w:val="0"/>
              <w:autoSpaceDN w:val="0"/>
              <w:ind w:left="34" w:right="142" w:firstLine="0"/>
              <w:jc w:val="both"/>
              <w:rPr>
                <w:rFonts w:ascii="Times New Roman" w:hAnsi="Times New Roman" w:cs="Times New Roman"/>
                <w:color w:val="0D0D0D" w:themeColor="text1" w:themeTint="F2"/>
                <w:sz w:val="18"/>
                <w:szCs w:val="18"/>
              </w:rPr>
            </w:pPr>
            <w:r w:rsidRPr="002A01DA">
              <w:rPr>
                <w:rFonts w:ascii="Times New Roman" w:hAnsi="Times New Roman" w:cs="Times New Roman"/>
                <w:color w:val="0D0D0D" w:themeColor="text1" w:themeTint="F2"/>
                <w:sz w:val="18"/>
                <w:szCs w:val="18"/>
              </w:rPr>
              <w:t>Ev, iş yeri ve çevrede ergonomik düzenlemeleri açıklayabilecek</w:t>
            </w:r>
          </w:p>
          <w:p w:rsidR="008C0EB2" w:rsidRPr="002A01DA" w:rsidRDefault="008C0EB2" w:rsidP="008A673D">
            <w:pPr>
              <w:pStyle w:val="ListeParagraf"/>
              <w:widowControl w:val="0"/>
              <w:numPr>
                <w:ilvl w:val="0"/>
                <w:numId w:val="95"/>
              </w:numPr>
              <w:tabs>
                <w:tab w:val="left" w:pos="199"/>
                <w:tab w:val="left" w:pos="312"/>
              </w:tabs>
              <w:autoSpaceDE w:val="0"/>
              <w:autoSpaceDN w:val="0"/>
              <w:ind w:left="34" w:right="142" w:firstLine="0"/>
              <w:jc w:val="both"/>
              <w:rPr>
                <w:rFonts w:ascii="Times New Roman" w:hAnsi="Times New Roman" w:cs="Times New Roman"/>
                <w:color w:val="0D0D0D" w:themeColor="text1" w:themeTint="F2"/>
                <w:sz w:val="18"/>
                <w:szCs w:val="18"/>
              </w:rPr>
            </w:pPr>
            <w:r w:rsidRPr="002A01DA">
              <w:rPr>
                <w:rFonts w:ascii="Times New Roman" w:hAnsi="Times New Roman" w:cs="Times New Roman"/>
                <w:color w:val="0D0D0D" w:themeColor="text1" w:themeTint="F2"/>
                <w:sz w:val="18"/>
                <w:szCs w:val="18"/>
              </w:rPr>
              <w:t>İş yaşamında sık karşılaşılan kas iskelet sistemi problemlerini tanıyabilecek</w:t>
            </w:r>
          </w:p>
          <w:p w:rsidR="008C0EB2" w:rsidRPr="002A01DA" w:rsidRDefault="008C0EB2" w:rsidP="008A673D">
            <w:pPr>
              <w:pStyle w:val="ListeParagraf"/>
              <w:widowControl w:val="0"/>
              <w:numPr>
                <w:ilvl w:val="0"/>
                <w:numId w:val="95"/>
              </w:numPr>
              <w:tabs>
                <w:tab w:val="left" w:pos="199"/>
                <w:tab w:val="left" w:pos="312"/>
              </w:tabs>
              <w:autoSpaceDE w:val="0"/>
              <w:autoSpaceDN w:val="0"/>
              <w:ind w:left="34" w:right="142" w:firstLine="0"/>
              <w:jc w:val="both"/>
              <w:rPr>
                <w:rFonts w:ascii="Times New Roman" w:hAnsi="Times New Roman" w:cs="Times New Roman"/>
                <w:color w:val="0D0D0D" w:themeColor="text1" w:themeTint="F2"/>
                <w:sz w:val="18"/>
                <w:szCs w:val="18"/>
              </w:rPr>
            </w:pPr>
            <w:r w:rsidRPr="002A01DA">
              <w:rPr>
                <w:rFonts w:ascii="Times New Roman" w:hAnsi="Times New Roman" w:cs="Times New Roman"/>
                <w:color w:val="0D0D0D" w:themeColor="text1" w:themeTint="F2"/>
                <w:sz w:val="18"/>
                <w:szCs w:val="18"/>
              </w:rPr>
              <w:t>Fiziksel ve psikolojik stresle baş etme yöntemlerini söyleyebilecek</w:t>
            </w:r>
          </w:p>
          <w:p w:rsidR="008C0EB2" w:rsidRPr="002A01DA" w:rsidRDefault="008C0EB2" w:rsidP="008A673D">
            <w:pPr>
              <w:pStyle w:val="ListeParagraf"/>
              <w:widowControl w:val="0"/>
              <w:numPr>
                <w:ilvl w:val="0"/>
                <w:numId w:val="95"/>
              </w:numPr>
              <w:tabs>
                <w:tab w:val="left" w:pos="199"/>
                <w:tab w:val="left" w:pos="312"/>
              </w:tabs>
              <w:autoSpaceDE w:val="0"/>
              <w:autoSpaceDN w:val="0"/>
              <w:ind w:left="34" w:right="142" w:firstLine="0"/>
              <w:jc w:val="both"/>
              <w:rPr>
                <w:rFonts w:ascii="Times New Roman" w:hAnsi="Times New Roman" w:cs="Times New Roman"/>
                <w:color w:val="0D0D0D" w:themeColor="text1" w:themeTint="F2"/>
                <w:sz w:val="18"/>
                <w:szCs w:val="18"/>
              </w:rPr>
            </w:pPr>
            <w:r w:rsidRPr="002A01DA">
              <w:rPr>
                <w:rFonts w:ascii="Times New Roman" w:hAnsi="Times New Roman" w:cs="Times New Roman"/>
                <w:color w:val="0D0D0D" w:themeColor="text1" w:themeTint="F2"/>
                <w:sz w:val="18"/>
                <w:szCs w:val="18"/>
              </w:rPr>
              <w:t>Postüral farkındalık kazandırabilecek</w:t>
            </w:r>
          </w:p>
          <w:p w:rsidR="008C0EB2" w:rsidRPr="002A01DA" w:rsidRDefault="008C0EB2" w:rsidP="008A673D">
            <w:pPr>
              <w:pStyle w:val="ListeParagraf"/>
              <w:widowControl w:val="0"/>
              <w:numPr>
                <w:ilvl w:val="0"/>
                <w:numId w:val="95"/>
              </w:numPr>
              <w:tabs>
                <w:tab w:val="left" w:pos="199"/>
                <w:tab w:val="left" w:pos="312"/>
              </w:tabs>
              <w:autoSpaceDE w:val="0"/>
              <w:autoSpaceDN w:val="0"/>
              <w:ind w:left="34" w:right="142" w:firstLine="0"/>
              <w:jc w:val="both"/>
              <w:rPr>
                <w:rFonts w:ascii="Times New Roman" w:hAnsi="Times New Roman" w:cs="Times New Roman"/>
                <w:color w:val="0D0D0D" w:themeColor="text1" w:themeTint="F2"/>
                <w:sz w:val="18"/>
                <w:szCs w:val="18"/>
              </w:rPr>
            </w:pPr>
            <w:r w:rsidRPr="002A01DA">
              <w:rPr>
                <w:rFonts w:ascii="Times New Roman" w:hAnsi="Times New Roman" w:cs="Times New Roman"/>
                <w:color w:val="0D0D0D" w:themeColor="text1" w:themeTint="F2"/>
                <w:sz w:val="18"/>
                <w:szCs w:val="18"/>
              </w:rPr>
              <w:t>Postür egzersizleri yapabilecek/yaptırabilecek</w:t>
            </w:r>
          </w:p>
          <w:p w:rsidR="008C0EB2" w:rsidRPr="002A01DA" w:rsidRDefault="008C0EB2" w:rsidP="008A673D">
            <w:pPr>
              <w:pStyle w:val="ListeParagraf"/>
              <w:widowControl w:val="0"/>
              <w:numPr>
                <w:ilvl w:val="0"/>
                <w:numId w:val="95"/>
              </w:numPr>
              <w:tabs>
                <w:tab w:val="left" w:pos="199"/>
                <w:tab w:val="left" w:pos="312"/>
              </w:tabs>
              <w:autoSpaceDE w:val="0"/>
              <w:autoSpaceDN w:val="0"/>
              <w:ind w:left="34" w:right="142" w:firstLine="0"/>
              <w:jc w:val="both"/>
              <w:rPr>
                <w:rFonts w:ascii="Times New Roman" w:hAnsi="Times New Roman" w:cs="Times New Roman"/>
                <w:color w:val="0D0D0D" w:themeColor="text1" w:themeTint="F2"/>
                <w:sz w:val="18"/>
                <w:szCs w:val="18"/>
              </w:rPr>
            </w:pPr>
            <w:r w:rsidRPr="002A01DA">
              <w:rPr>
                <w:rFonts w:ascii="Times New Roman" w:hAnsi="Times New Roman" w:cs="Times New Roman"/>
                <w:color w:val="0D0D0D" w:themeColor="text1" w:themeTint="F2"/>
                <w:sz w:val="18"/>
                <w:szCs w:val="18"/>
              </w:rPr>
              <w:t>Egzersiz fizyolojisini açıklayabilecek</w:t>
            </w:r>
          </w:p>
          <w:p w:rsidR="008C0EB2" w:rsidRPr="002A01DA" w:rsidRDefault="008C0EB2" w:rsidP="008A673D">
            <w:pPr>
              <w:pStyle w:val="ListeParagraf"/>
              <w:widowControl w:val="0"/>
              <w:numPr>
                <w:ilvl w:val="0"/>
                <w:numId w:val="95"/>
              </w:numPr>
              <w:tabs>
                <w:tab w:val="left" w:pos="199"/>
                <w:tab w:val="left" w:pos="312"/>
              </w:tabs>
              <w:autoSpaceDE w:val="0"/>
              <w:autoSpaceDN w:val="0"/>
              <w:ind w:left="34" w:right="142" w:firstLine="0"/>
              <w:jc w:val="both"/>
              <w:rPr>
                <w:rFonts w:ascii="Times New Roman" w:hAnsi="Times New Roman" w:cs="Times New Roman"/>
                <w:color w:val="0D0D0D" w:themeColor="text1" w:themeTint="F2"/>
                <w:sz w:val="18"/>
                <w:szCs w:val="18"/>
              </w:rPr>
            </w:pPr>
            <w:r w:rsidRPr="002A01DA">
              <w:rPr>
                <w:rFonts w:ascii="Times New Roman" w:hAnsi="Times New Roman" w:cs="Times New Roman"/>
                <w:color w:val="0D0D0D" w:themeColor="text1" w:themeTint="F2"/>
                <w:sz w:val="18"/>
                <w:szCs w:val="18"/>
              </w:rPr>
              <w:lastRenderedPageBreak/>
              <w:t>Düzenli fiziksel aktivitenin önemi ve yararını tanımlayabilecek</w:t>
            </w:r>
          </w:p>
          <w:p w:rsidR="008C0EB2" w:rsidRPr="002A01DA" w:rsidRDefault="008C0EB2" w:rsidP="008A673D">
            <w:pPr>
              <w:pStyle w:val="ListeParagraf"/>
              <w:widowControl w:val="0"/>
              <w:numPr>
                <w:ilvl w:val="0"/>
                <w:numId w:val="95"/>
              </w:numPr>
              <w:tabs>
                <w:tab w:val="left" w:pos="199"/>
                <w:tab w:val="left" w:pos="312"/>
              </w:tabs>
              <w:autoSpaceDE w:val="0"/>
              <w:autoSpaceDN w:val="0"/>
              <w:ind w:left="34" w:right="142" w:firstLine="0"/>
              <w:jc w:val="both"/>
              <w:rPr>
                <w:rFonts w:ascii="Times New Roman" w:hAnsi="Times New Roman" w:cs="Times New Roman"/>
                <w:color w:val="0D0D0D" w:themeColor="text1" w:themeTint="F2"/>
                <w:sz w:val="18"/>
                <w:szCs w:val="18"/>
              </w:rPr>
            </w:pPr>
            <w:r w:rsidRPr="002A01DA">
              <w:rPr>
                <w:rFonts w:ascii="Times New Roman" w:hAnsi="Times New Roman" w:cs="Times New Roman"/>
                <w:color w:val="0D0D0D" w:themeColor="text1" w:themeTint="F2"/>
                <w:sz w:val="18"/>
                <w:szCs w:val="18"/>
              </w:rPr>
              <w:t>Sağlık için egzersiz reçetesi yazabilecek</w:t>
            </w:r>
          </w:p>
          <w:p w:rsidR="008C0EB2" w:rsidRPr="002A01DA" w:rsidRDefault="008C0EB2" w:rsidP="008A673D">
            <w:pPr>
              <w:pStyle w:val="ListeParagraf"/>
              <w:widowControl w:val="0"/>
              <w:numPr>
                <w:ilvl w:val="0"/>
                <w:numId w:val="95"/>
              </w:numPr>
              <w:tabs>
                <w:tab w:val="left" w:pos="199"/>
                <w:tab w:val="left" w:pos="312"/>
              </w:tabs>
              <w:autoSpaceDE w:val="0"/>
              <w:autoSpaceDN w:val="0"/>
              <w:ind w:left="34" w:right="142" w:firstLine="0"/>
              <w:jc w:val="both"/>
              <w:rPr>
                <w:rFonts w:ascii="Times New Roman" w:hAnsi="Times New Roman" w:cs="Times New Roman"/>
                <w:color w:val="0D0D0D" w:themeColor="text1" w:themeTint="F2"/>
                <w:sz w:val="18"/>
                <w:szCs w:val="18"/>
              </w:rPr>
            </w:pPr>
            <w:r w:rsidRPr="002A01DA">
              <w:rPr>
                <w:rFonts w:ascii="Times New Roman" w:hAnsi="Times New Roman" w:cs="Times New Roman"/>
                <w:color w:val="0D0D0D" w:themeColor="text1" w:themeTint="F2"/>
                <w:sz w:val="18"/>
                <w:szCs w:val="18"/>
              </w:rPr>
              <w:t>Yaşlılarda fiziksel aktivitenin önemini açıklayabilecek</w:t>
            </w:r>
          </w:p>
          <w:p w:rsidR="008C0EB2" w:rsidRPr="002A01DA" w:rsidRDefault="008C0EB2" w:rsidP="008A673D">
            <w:pPr>
              <w:pStyle w:val="ListeParagraf"/>
              <w:widowControl w:val="0"/>
              <w:numPr>
                <w:ilvl w:val="0"/>
                <w:numId w:val="95"/>
              </w:numPr>
              <w:tabs>
                <w:tab w:val="left" w:pos="199"/>
                <w:tab w:val="left" w:pos="312"/>
              </w:tabs>
              <w:autoSpaceDE w:val="0"/>
              <w:autoSpaceDN w:val="0"/>
              <w:ind w:left="34" w:right="142" w:firstLine="0"/>
              <w:jc w:val="both"/>
              <w:rPr>
                <w:rFonts w:ascii="Times New Roman" w:hAnsi="Times New Roman" w:cs="Times New Roman"/>
                <w:color w:val="0D0D0D" w:themeColor="text1" w:themeTint="F2"/>
                <w:sz w:val="18"/>
                <w:szCs w:val="18"/>
              </w:rPr>
            </w:pPr>
            <w:r w:rsidRPr="002A01DA">
              <w:rPr>
                <w:rFonts w:ascii="Times New Roman" w:hAnsi="Times New Roman" w:cs="Times New Roman"/>
                <w:color w:val="0D0D0D" w:themeColor="text1" w:themeTint="F2"/>
                <w:sz w:val="18"/>
                <w:szCs w:val="18"/>
              </w:rPr>
              <w:t>Çocuk ve ergenlerde fiziksel aktivitenin önemini açıklayabilecek</w:t>
            </w:r>
          </w:p>
          <w:p w:rsidR="008C0EB2" w:rsidRPr="002A01DA" w:rsidRDefault="008C0EB2" w:rsidP="008A673D">
            <w:pPr>
              <w:pStyle w:val="ListeParagraf"/>
              <w:widowControl w:val="0"/>
              <w:numPr>
                <w:ilvl w:val="0"/>
                <w:numId w:val="95"/>
              </w:numPr>
              <w:tabs>
                <w:tab w:val="left" w:pos="199"/>
                <w:tab w:val="left" w:pos="312"/>
              </w:tabs>
              <w:autoSpaceDE w:val="0"/>
              <w:autoSpaceDN w:val="0"/>
              <w:ind w:left="34" w:right="142" w:firstLine="0"/>
              <w:jc w:val="both"/>
              <w:rPr>
                <w:rFonts w:ascii="Times New Roman" w:hAnsi="Times New Roman" w:cs="Times New Roman"/>
                <w:color w:val="0D0D0D" w:themeColor="text1" w:themeTint="F2"/>
                <w:sz w:val="18"/>
                <w:szCs w:val="18"/>
              </w:rPr>
            </w:pPr>
            <w:r w:rsidRPr="002A01DA">
              <w:rPr>
                <w:rFonts w:ascii="Times New Roman" w:hAnsi="Times New Roman" w:cs="Times New Roman"/>
                <w:color w:val="0D0D0D" w:themeColor="text1" w:themeTint="F2"/>
                <w:sz w:val="18"/>
                <w:szCs w:val="18"/>
              </w:rPr>
              <w:t>Fiziksel aktivitenin toplumsal etkilerini tartışabilecek</w:t>
            </w:r>
          </w:p>
          <w:p w:rsidR="008C0EB2" w:rsidRPr="002A01DA" w:rsidRDefault="008C0EB2" w:rsidP="008A673D">
            <w:pPr>
              <w:pStyle w:val="ListeParagraf"/>
              <w:widowControl w:val="0"/>
              <w:numPr>
                <w:ilvl w:val="0"/>
                <w:numId w:val="95"/>
              </w:numPr>
              <w:tabs>
                <w:tab w:val="left" w:pos="199"/>
                <w:tab w:val="left" w:pos="312"/>
              </w:tabs>
              <w:autoSpaceDE w:val="0"/>
              <w:autoSpaceDN w:val="0"/>
              <w:ind w:left="34" w:right="142" w:firstLine="0"/>
              <w:jc w:val="both"/>
              <w:rPr>
                <w:rFonts w:ascii="Times New Roman" w:hAnsi="Times New Roman" w:cs="Times New Roman"/>
                <w:color w:val="0D0D0D" w:themeColor="text1" w:themeTint="F2"/>
                <w:sz w:val="18"/>
                <w:szCs w:val="18"/>
              </w:rPr>
            </w:pPr>
            <w:r w:rsidRPr="002A01DA">
              <w:rPr>
                <w:rFonts w:ascii="Times New Roman" w:hAnsi="Times New Roman" w:cs="Times New Roman"/>
                <w:color w:val="0D0D0D" w:themeColor="text1" w:themeTint="F2"/>
                <w:sz w:val="18"/>
                <w:szCs w:val="18"/>
              </w:rPr>
              <w:t>Toplumda fiziksel aktivite düzeyin artırmada medyanın ve yerel yönetimlerin rolünü tartışabilecek</w:t>
            </w:r>
          </w:p>
          <w:p w:rsidR="008C0EB2" w:rsidRPr="002A01DA" w:rsidRDefault="008C0EB2" w:rsidP="008A673D">
            <w:pPr>
              <w:pStyle w:val="ListeParagraf"/>
              <w:widowControl w:val="0"/>
              <w:numPr>
                <w:ilvl w:val="0"/>
                <w:numId w:val="95"/>
              </w:numPr>
              <w:tabs>
                <w:tab w:val="left" w:pos="199"/>
                <w:tab w:val="left" w:pos="312"/>
              </w:tabs>
              <w:autoSpaceDE w:val="0"/>
              <w:autoSpaceDN w:val="0"/>
              <w:ind w:left="34" w:right="142" w:firstLine="0"/>
              <w:jc w:val="both"/>
              <w:rPr>
                <w:rFonts w:ascii="Times New Roman" w:hAnsi="Times New Roman" w:cs="Times New Roman"/>
                <w:color w:val="0D0D0D" w:themeColor="text1" w:themeTint="F2"/>
                <w:sz w:val="18"/>
                <w:szCs w:val="18"/>
              </w:rPr>
            </w:pPr>
            <w:r w:rsidRPr="002A01DA">
              <w:rPr>
                <w:rFonts w:ascii="Times New Roman" w:hAnsi="Times New Roman" w:cs="Times New Roman"/>
                <w:color w:val="0D0D0D" w:themeColor="text1" w:themeTint="F2"/>
                <w:sz w:val="18"/>
                <w:szCs w:val="18"/>
              </w:rPr>
              <w:t>Fiziksel aktivite ve beslenme ilişkisini açıklayabilecek</w:t>
            </w:r>
          </w:p>
          <w:p w:rsidR="008C0EB2" w:rsidRPr="002A01DA" w:rsidRDefault="008C0EB2" w:rsidP="008A673D">
            <w:pPr>
              <w:pStyle w:val="ListeParagraf"/>
              <w:widowControl w:val="0"/>
              <w:numPr>
                <w:ilvl w:val="0"/>
                <w:numId w:val="95"/>
              </w:numPr>
              <w:tabs>
                <w:tab w:val="left" w:pos="199"/>
                <w:tab w:val="left" w:pos="312"/>
              </w:tabs>
              <w:autoSpaceDE w:val="0"/>
              <w:autoSpaceDN w:val="0"/>
              <w:ind w:left="34" w:right="142" w:firstLine="0"/>
              <w:jc w:val="both"/>
              <w:rPr>
                <w:rFonts w:ascii="Times New Roman" w:hAnsi="Times New Roman" w:cs="Times New Roman"/>
                <w:color w:val="0D0D0D" w:themeColor="text1" w:themeTint="F2"/>
                <w:sz w:val="18"/>
                <w:szCs w:val="18"/>
              </w:rPr>
            </w:pPr>
            <w:r w:rsidRPr="002A01DA">
              <w:rPr>
                <w:rFonts w:ascii="Times New Roman" w:hAnsi="Times New Roman" w:cs="Times New Roman"/>
                <w:color w:val="0D0D0D" w:themeColor="text1" w:themeTint="F2"/>
                <w:sz w:val="18"/>
                <w:szCs w:val="18"/>
              </w:rPr>
              <w:t>Yolculukta yapılabilecek fiziksel aktiviteleri açıklayabilecek</w:t>
            </w:r>
          </w:p>
          <w:p w:rsidR="008C0EB2" w:rsidRPr="002A01DA" w:rsidRDefault="008C0EB2" w:rsidP="008A673D">
            <w:pPr>
              <w:pStyle w:val="ListeParagraf"/>
              <w:widowControl w:val="0"/>
              <w:numPr>
                <w:ilvl w:val="0"/>
                <w:numId w:val="95"/>
              </w:numPr>
              <w:tabs>
                <w:tab w:val="left" w:pos="199"/>
                <w:tab w:val="left" w:pos="312"/>
              </w:tabs>
              <w:autoSpaceDE w:val="0"/>
              <w:autoSpaceDN w:val="0"/>
              <w:ind w:left="34" w:right="142" w:firstLine="0"/>
              <w:jc w:val="both"/>
              <w:rPr>
                <w:rFonts w:ascii="Times New Roman" w:hAnsi="Times New Roman" w:cs="Times New Roman"/>
                <w:color w:val="0D0D0D" w:themeColor="text1" w:themeTint="F2"/>
                <w:sz w:val="18"/>
                <w:szCs w:val="18"/>
              </w:rPr>
            </w:pPr>
            <w:r w:rsidRPr="002A01DA">
              <w:rPr>
                <w:rFonts w:ascii="Times New Roman" w:hAnsi="Times New Roman" w:cs="Times New Roman"/>
                <w:color w:val="0D0D0D" w:themeColor="text1" w:themeTint="F2"/>
                <w:sz w:val="18"/>
                <w:szCs w:val="18"/>
              </w:rPr>
              <w:t>Sporcu sağlığı için gerekli rutin kontrolleri söyleyebilecek</w:t>
            </w:r>
          </w:p>
          <w:p w:rsidR="008C0EB2" w:rsidRPr="002A01DA" w:rsidRDefault="008C0EB2" w:rsidP="008A673D">
            <w:pPr>
              <w:pStyle w:val="ListeParagraf"/>
              <w:widowControl w:val="0"/>
              <w:numPr>
                <w:ilvl w:val="0"/>
                <w:numId w:val="95"/>
              </w:numPr>
              <w:tabs>
                <w:tab w:val="left" w:pos="199"/>
                <w:tab w:val="left" w:pos="312"/>
              </w:tabs>
              <w:autoSpaceDE w:val="0"/>
              <w:autoSpaceDN w:val="0"/>
              <w:ind w:left="34" w:right="142" w:firstLine="0"/>
              <w:jc w:val="both"/>
              <w:rPr>
                <w:rFonts w:ascii="Times New Roman" w:hAnsi="Times New Roman" w:cs="Times New Roman"/>
                <w:color w:val="0D0D0D" w:themeColor="text1" w:themeTint="F2"/>
                <w:sz w:val="18"/>
                <w:szCs w:val="18"/>
              </w:rPr>
            </w:pPr>
            <w:r w:rsidRPr="002A01DA">
              <w:rPr>
                <w:rFonts w:ascii="Times New Roman" w:hAnsi="Times New Roman" w:cs="Times New Roman"/>
                <w:color w:val="0D0D0D" w:themeColor="text1" w:themeTint="F2"/>
                <w:sz w:val="18"/>
                <w:szCs w:val="18"/>
              </w:rPr>
              <w:t>Spor yaralanmalarında acil müdahale yapabilecektir.</w:t>
            </w:r>
          </w:p>
        </w:tc>
      </w:tr>
    </w:tbl>
    <w:p w:rsidR="008C0EB2" w:rsidRDefault="008C0EB2" w:rsidP="008C0EB2">
      <w:pPr>
        <w:tabs>
          <w:tab w:val="left" w:pos="3180"/>
        </w:tabs>
        <w:spacing w:after="0" w:line="240" w:lineRule="auto"/>
        <w:rPr>
          <w:rFonts w:ascii="Times New Roman" w:hAnsi="Times New Roman" w:cs="Times New Roman"/>
          <w:b/>
        </w:rPr>
      </w:pPr>
    </w:p>
    <w:tbl>
      <w:tblPr>
        <w:tblStyle w:val="TabloKlavuzu"/>
        <w:tblW w:w="9606" w:type="dxa"/>
        <w:tblLook w:val="04A0"/>
      </w:tblPr>
      <w:tblGrid>
        <w:gridCol w:w="2376"/>
        <w:gridCol w:w="7230"/>
      </w:tblGrid>
      <w:tr w:rsidR="008C0EB2" w:rsidRPr="00C80CAC" w:rsidTr="00083D30">
        <w:tc>
          <w:tcPr>
            <w:tcW w:w="2376" w:type="dxa"/>
          </w:tcPr>
          <w:p w:rsidR="008C0EB2" w:rsidRDefault="008C0EB2" w:rsidP="00083D30">
            <w:pPr>
              <w:ind w:left="-142" w:firstLine="142"/>
              <w:rPr>
                <w:rFonts w:ascii="Times New Roman" w:hAnsi="Times New Roman" w:cs="Times New Roman"/>
                <w:b/>
                <w:sz w:val="18"/>
                <w:szCs w:val="18"/>
              </w:rPr>
            </w:pPr>
            <w:r w:rsidRPr="002A01DA">
              <w:rPr>
                <w:rFonts w:ascii="Times New Roman" w:hAnsi="Times New Roman" w:cs="Times New Roman"/>
                <w:b/>
                <w:sz w:val="18"/>
                <w:szCs w:val="18"/>
              </w:rPr>
              <w:t xml:space="preserve">Blok İsmi </w:t>
            </w:r>
          </w:p>
        </w:tc>
        <w:tc>
          <w:tcPr>
            <w:tcW w:w="7230" w:type="dxa"/>
          </w:tcPr>
          <w:p w:rsidR="008C0EB2" w:rsidRPr="002A01DA" w:rsidRDefault="008C0EB2" w:rsidP="00083D30">
            <w:pPr>
              <w:rPr>
                <w:rFonts w:ascii="Times New Roman" w:hAnsi="Times New Roman"/>
                <w:b/>
                <w:sz w:val="18"/>
                <w:szCs w:val="18"/>
              </w:rPr>
            </w:pPr>
            <w:r w:rsidRPr="002A01DA">
              <w:rPr>
                <w:rFonts w:ascii="Times New Roman" w:hAnsi="Times New Roman" w:cs="Times New Roman"/>
                <w:b/>
                <w:color w:val="0D0D0D" w:themeColor="text1" w:themeTint="F2"/>
                <w:sz w:val="18"/>
                <w:szCs w:val="18"/>
              </w:rPr>
              <w:t xml:space="preserve">Tıpta </w:t>
            </w:r>
            <w:r w:rsidRPr="002A01DA">
              <w:rPr>
                <w:rFonts w:ascii="Times New Roman" w:hAnsi="Times New Roman"/>
                <w:b/>
                <w:color w:val="000000"/>
                <w:sz w:val="18"/>
                <w:szCs w:val="18"/>
              </w:rPr>
              <w:t>Girişimcilik ve Yenilikçilik</w:t>
            </w:r>
          </w:p>
        </w:tc>
      </w:tr>
      <w:tr w:rsidR="008C0EB2" w:rsidRPr="00C80CAC" w:rsidTr="00083D30">
        <w:tc>
          <w:tcPr>
            <w:tcW w:w="2376" w:type="dxa"/>
          </w:tcPr>
          <w:p w:rsidR="008C0EB2" w:rsidRDefault="008C0EB2" w:rsidP="00083D30">
            <w:pPr>
              <w:ind w:left="-142" w:firstLine="142"/>
              <w:rPr>
                <w:rFonts w:ascii="Times New Roman" w:hAnsi="Times New Roman" w:cs="Times New Roman"/>
                <w:b/>
                <w:sz w:val="18"/>
                <w:szCs w:val="18"/>
              </w:rPr>
            </w:pPr>
            <w:r w:rsidRPr="002A01DA">
              <w:rPr>
                <w:rFonts w:ascii="Times New Roman" w:hAnsi="Times New Roman" w:cs="Times New Roman"/>
                <w:b/>
                <w:sz w:val="18"/>
                <w:szCs w:val="18"/>
              </w:rPr>
              <w:t xml:space="preserve">Eğitim Dili </w:t>
            </w:r>
          </w:p>
        </w:tc>
        <w:tc>
          <w:tcPr>
            <w:tcW w:w="7230" w:type="dxa"/>
          </w:tcPr>
          <w:p w:rsidR="008C0EB2" w:rsidRPr="002A01DA" w:rsidRDefault="008C0EB2" w:rsidP="00083D30">
            <w:pPr>
              <w:rPr>
                <w:rFonts w:ascii="Times New Roman" w:hAnsi="Times New Roman" w:cs="Times New Roman"/>
                <w:color w:val="0D0D0D" w:themeColor="text1" w:themeTint="F2"/>
                <w:sz w:val="18"/>
                <w:szCs w:val="18"/>
              </w:rPr>
            </w:pPr>
            <w:r w:rsidRPr="002A01DA">
              <w:rPr>
                <w:rFonts w:ascii="Times New Roman" w:hAnsi="Times New Roman" w:cs="Times New Roman"/>
                <w:color w:val="0D0D0D" w:themeColor="text1" w:themeTint="F2"/>
                <w:sz w:val="18"/>
                <w:szCs w:val="18"/>
              </w:rPr>
              <w:t>Türkçe</w:t>
            </w:r>
          </w:p>
        </w:tc>
      </w:tr>
      <w:tr w:rsidR="008C0EB2" w:rsidRPr="00C80CAC" w:rsidTr="00083D30">
        <w:tc>
          <w:tcPr>
            <w:tcW w:w="2376" w:type="dxa"/>
          </w:tcPr>
          <w:p w:rsidR="008C0EB2" w:rsidRDefault="008C0EB2" w:rsidP="00083D30">
            <w:pPr>
              <w:ind w:left="-142" w:firstLine="142"/>
              <w:rPr>
                <w:rFonts w:ascii="Times New Roman" w:hAnsi="Times New Roman" w:cs="Times New Roman"/>
                <w:b/>
                <w:sz w:val="18"/>
                <w:szCs w:val="18"/>
              </w:rPr>
            </w:pPr>
            <w:r w:rsidRPr="002A01DA">
              <w:rPr>
                <w:rFonts w:ascii="Times New Roman" w:hAnsi="Times New Roman" w:cs="Times New Roman"/>
                <w:b/>
                <w:sz w:val="18"/>
                <w:szCs w:val="18"/>
              </w:rPr>
              <w:t xml:space="preserve">Ders Tipi </w:t>
            </w:r>
          </w:p>
        </w:tc>
        <w:tc>
          <w:tcPr>
            <w:tcW w:w="7230" w:type="dxa"/>
          </w:tcPr>
          <w:p w:rsidR="008C0EB2" w:rsidRPr="00C80CAC" w:rsidRDefault="008C0EB2" w:rsidP="00083D30">
            <w:pPr>
              <w:pStyle w:val="TableParagraph"/>
              <w:ind w:left="34"/>
              <w:rPr>
                <w:rFonts w:ascii="Times New Roman" w:hAnsi="Times New Roman" w:cs="Times New Roman"/>
                <w:color w:val="0D0D0D" w:themeColor="text1" w:themeTint="F2"/>
                <w:sz w:val="18"/>
                <w:szCs w:val="18"/>
              </w:rPr>
            </w:pPr>
            <w:r w:rsidRPr="002A01DA">
              <w:rPr>
                <w:rFonts w:ascii="Times New Roman" w:hAnsi="Times New Roman" w:cs="Times New Roman"/>
                <w:color w:val="0D0D0D" w:themeColor="text1" w:themeTint="F2"/>
                <w:sz w:val="18"/>
                <w:szCs w:val="18"/>
              </w:rPr>
              <w:t>Seçmeli</w:t>
            </w:r>
          </w:p>
        </w:tc>
      </w:tr>
      <w:tr w:rsidR="008C0EB2" w:rsidRPr="00C80CAC" w:rsidTr="00083D30">
        <w:tc>
          <w:tcPr>
            <w:tcW w:w="2376" w:type="dxa"/>
          </w:tcPr>
          <w:p w:rsidR="008C0EB2" w:rsidRDefault="008C0EB2" w:rsidP="00083D30">
            <w:pPr>
              <w:ind w:left="-142" w:firstLine="142"/>
              <w:rPr>
                <w:rFonts w:ascii="Times New Roman" w:hAnsi="Times New Roman" w:cs="Times New Roman"/>
                <w:b/>
                <w:sz w:val="18"/>
                <w:szCs w:val="18"/>
              </w:rPr>
            </w:pPr>
            <w:r w:rsidRPr="002A01DA">
              <w:rPr>
                <w:rFonts w:ascii="Times New Roman" w:hAnsi="Times New Roman" w:cs="Times New Roman"/>
                <w:b/>
                <w:sz w:val="18"/>
                <w:szCs w:val="18"/>
              </w:rPr>
              <w:t xml:space="preserve">Blok Süresi </w:t>
            </w:r>
          </w:p>
        </w:tc>
        <w:tc>
          <w:tcPr>
            <w:tcW w:w="7230" w:type="dxa"/>
          </w:tcPr>
          <w:p w:rsidR="008C0EB2" w:rsidRPr="00C80CAC" w:rsidRDefault="008C0EB2" w:rsidP="00083D30">
            <w:pPr>
              <w:pStyle w:val="TableParagraph"/>
              <w:ind w:left="34"/>
              <w:jc w:val="both"/>
              <w:rPr>
                <w:rFonts w:ascii="Times New Roman" w:hAnsi="Times New Roman" w:cs="Times New Roman"/>
                <w:color w:val="0D0D0D" w:themeColor="text1" w:themeTint="F2"/>
                <w:sz w:val="18"/>
                <w:szCs w:val="18"/>
              </w:rPr>
            </w:pPr>
            <w:r w:rsidRPr="002A01DA">
              <w:rPr>
                <w:rFonts w:ascii="Times New Roman" w:hAnsi="Times New Roman" w:cs="Times New Roman"/>
                <w:color w:val="0D0D0D" w:themeColor="text1" w:themeTint="F2"/>
                <w:sz w:val="18"/>
                <w:szCs w:val="18"/>
              </w:rPr>
              <w:t>3 hafta</w:t>
            </w:r>
          </w:p>
        </w:tc>
      </w:tr>
      <w:tr w:rsidR="008C0EB2" w:rsidRPr="00C80CAC" w:rsidTr="00083D30">
        <w:tc>
          <w:tcPr>
            <w:tcW w:w="2376" w:type="dxa"/>
          </w:tcPr>
          <w:p w:rsidR="008C0EB2" w:rsidRDefault="008C0EB2" w:rsidP="00083D30">
            <w:pPr>
              <w:ind w:left="-142" w:firstLine="142"/>
              <w:rPr>
                <w:rFonts w:ascii="Times New Roman" w:hAnsi="Times New Roman" w:cs="Times New Roman"/>
                <w:b/>
                <w:sz w:val="18"/>
                <w:szCs w:val="18"/>
              </w:rPr>
            </w:pPr>
            <w:r w:rsidRPr="002A01DA">
              <w:rPr>
                <w:rFonts w:ascii="Times New Roman" w:hAnsi="Times New Roman" w:cs="Times New Roman"/>
                <w:b/>
                <w:sz w:val="18"/>
                <w:szCs w:val="18"/>
              </w:rPr>
              <w:t xml:space="preserve">Eğitim Yöntemleri </w:t>
            </w:r>
          </w:p>
        </w:tc>
        <w:tc>
          <w:tcPr>
            <w:tcW w:w="7230" w:type="dxa"/>
          </w:tcPr>
          <w:p w:rsidR="008C0EB2" w:rsidRPr="00C80CAC" w:rsidRDefault="008C0EB2" w:rsidP="00083D30">
            <w:pPr>
              <w:pStyle w:val="TableParagraph"/>
              <w:ind w:left="34"/>
              <w:jc w:val="both"/>
              <w:rPr>
                <w:rFonts w:ascii="Times New Roman" w:hAnsi="Times New Roman" w:cs="Times New Roman"/>
                <w:color w:val="0D0D0D" w:themeColor="text1" w:themeTint="F2"/>
                <w:sz w:val="18"/>
                <w:szCs w:val="18"/>
              </w:rPr>
            </w:pPr>
            <w:r w:rsidRPr="002A01DA">
              <w:rPr>
                <w:rFonts w:ascii="Times New Roman" w:hAnsi="Times New Roman" w:cs="Times New Roman"/>
                <w:color w:val="0D0D0D" w:themeColor="text1" w:themeTint="F2"/>
                <w:sz w:val="18"/>
                <w:szCs w:val="18"/>
              </w:rPr>
              <w:t>Sunum, panel, alan ziyareti, tartışma, beceri eğitimi, deneyim paylaşım oturumları, proje</w:t>
            </w:r>
          </w:p>
          <w:p w:rsidR="008C0EB2" w:rsidRPr="00C80CAC" w:rsidRDefault="008C0EB2" w:rsidP="00083D30">
            <w:pPr>
              <w:pStyle w:val="TableParagraph"/>
              <w:ind w:left="34"/>
              <w:jc w:val="both"/>
              <w:rPr>
                <w:rFonts w:ascii="Times New Roman" w:hAnsi="Times New Roman" w:cs="Times New Roman"/>
                <w:color w:val="0D0D0D" w:themeColor="text1" w:themeTint="F2"/>
                <w:sz w:val="18"/>
                <w:szCs w:val="18"/>
              </w:rPr>
            </w:pPr>
            <w:r w:rsidRPr="002A01DA">
              <w:rPr>
                <w:rFonts w:ascii="Times New Roman" w:hAnsi="Times New Roman" w:cs="Times New Roman"/>
                <w:color w:val="0D0D0D" w:themeColor="text1" w:themeTint="F2"/>
                <w:sz w:val="18"/>
                <w:szCs w:val="18"/>
              </w:rPr>
              <w:t>çalışması festival, bağımsız öğrenme</w:t>
            </w:r>
          </w:p>
        </w:tc>
      </w:tr>
      <w:tr w:rsidR="008C0EB2" w:rsidRPr="00C80CAC" w:rsidTr="00083D30">
        <w:tc>
          <w:tcPr>
            <w:tcW w:w="2376" w:type="dxa"/>
          </w:tcPr>
          <w:p w:rsidR="008C0EB2" w:rsidRDefault="008C0EB2" w:rsidP="00083D30">
            <w:pPr>
              <w:ind w:left="-142" w:firstLine="142"/>
              <w:rPr>
                <w:rFonts w:ascii="Times New Roman" w:hAnsi="Times New Roman" w:cs="Times New Roman"/>
                <w:b/>
                <w:sz w:val="18"/>
                <w:szCs w:val="18"/>
              </w:rPr>
            </w:pPr>
            <w:r w:rsidRPr="002A01DA">
              <w:rPr>
                <w:rFonts w:ascii="Times New Roman" w:hAnsi="Times New Roman" w:cs="Times New Roman"/>
                <w:b/>
                <w:sz w:val="18"/>
                <w:szCs w:val="18"/>
              </w:rPr>
              <w:t>Değerlendirme Yöntemleri</w:t>
            </w:r>
          </w:p>
        </w:tc>
        <w:tc>
          <w:tcPr>
            <w:tcW w:w="7230" w:type="dxa"/>
          </w:tcPr>
          <w:p w:rsidR="008C0EB2" w:rsidRPr="00C80CAC" w:rsidRDefault="008C0EB2" w:rsidP="00083D30">
            <w:pPr>
              <w:pStyle w:val="TableParagraph"/>
              <w:ind w:left="34"/>
              <w:jc w:val="both"/>
              <w:rPr>
                <w:rFonts w:ascii="Times New Roman" w:hAnsi="Times New Roman" w:cs="Times New Roman"/>
                <w:color w:val="0D0D0D" w:themeColor="text1" w:themeTint="F2"/>
                <w:sz w:val="18"/>
                <w:szCs w:val="18"/>
              </w:rPr>
            </w:pPr>
            <w:r w:rsidRPr="002A01DA">
              <w:rPr>
                <w:rFonts w:ascii="Times New Roman" w:hAnsi="Times New Roman" w:cs="Times New Roman"/>
                <w:color w:val="0D0D0D" w:themeColor="text1" w:themeTint="F2"/>
                <w:sz w:val="18"/>
                <w:szCs w:val="18"/>
              </w:rPr>
              <w:t>Teorik bilgi sınavı (%40), portfolyo (%60)</w:t>
            </w:r>
          </w:p>
        </w:tc>
      </w:tr>
      <w:tr w:rsidR="008C0EB2" w:rsidRPr="00C80CAC" w:rsidTr="00083D30">
        <w:tc>
          <w:tcPr>
            <w:tcW w:w="2376" w:type="dxa"/>
          </w:tcPr>
          <w:p w:rsidR="008C0EB2" w:rsidRDefault="008C0EB2" w:rsidP="00083D30">
            <w:pPr>
              <w:ind w:left="-142" w:firstLine="142"/>
              <w:rPr>
                <w:rFonts w:ascii="Times New Roman" w:hAnsi="Times New Roman" w:cs="Times New Roman"/>
                <w:b/>
                <w:sz w:val="18"/>
                <w:szCs w:val="18"/>
              </w:rPr>
            </w:pPr>
            <w:r w:rsidRPr="002A01DA">
              <w:rPr>
                <w:rFonts w:ascii="Times New Roman" w:hAnsi="Times New Roman" w:cs="Times New Roman"/>
                <w:b/>
                <w:sz w:val="18"/>
                <w:szCs w:val="18"/>
              </w:rPr>
              <w:t>Bloğun Amacı</w:t>
            </w:r>
          </w:p>
        </w:tc>
        <w:tc>
          <w:tcPr>
            <w:tcW w:w="7230" w:type="dxa"/>
          </w:tcPr>
          <w:p w:rsidR="008C0EB2" w:rsidRPr="00C80CAC" w:rsidRDefault="008C0EB2" w:rsidP="00083D30">
            <w:pPr>
              <w:pStyle w:val="TableParagraph"/>
              <w:ind w:left="34"/>
              <w:jc w:val="both"/>
              <w:rPr>
                <w:rFonts w:ascii="Times New Roman" w:hAnsi="Times New Roman" w:cs="Times New Roman"/>
                <w:color w:val="0D0D0D" w:themeColor="text1" w:themeTint="F2"/>
                <w:sz w:val="18"/>
                <w:szCs w:val="18"/>
              </w:rPr>
            </w:pPr>
            <w:r w:rsidRPr="002A01DA">
              <w:rPr>
                <w:rFonts w:ascii="Times New Roman" w:hAnsi="Times New Roman" w:cs="Times New Roman"/>
                <w:color w:val="0D0D0D" w:themeColor="text1" w:themeTint="F2"/>
                <w:sz w:val="18"/>
                <w:szCs w:val="18"/>
              </w:rPr>
              <w:t>Tıp alanında yaşanan gelişmeler ve girişimcilik konularında öğrencilere bilgi ve tutum</w:t>
            </w:r>
          </w:p>
          <w:p w:rsidR="008C0EB2" w:rsidRPr="00C80CAC" w:rsidRDefault="008C0EB2" w:rsidP="00083D30">
            <w:pPr>
              <w:pStyle w:val="TableParagraph"/>
              <w:ind w:left="34"/>
              <w:jc w:val="both"/>
              <w:rPr>
                <w:rFonts w:ascii="Times New Roman" w:hAnsi="Times New Roman" w:cs="Times New Roman"/>
                <w:color w:val="0D0D0D" w:themeColor="text1" w:themeTint="F2"/>
                <w:sz w:val="18"/>
                <w:szCs w:val="18"/>
              </w:rPr>
            </w:pPr>
            <w:r w:rsidRPr="002A01DA">
              <w:rPr>
                <w:rFonts w:ascii="Times New Roman" w:hAnsi="Times New Roman" w:cs="Times New Roman"/>
                <w:color w:val="0D0D0D" w:themeColor="text1" w:themeTint="F2"/>
                <w:sz w:val="18"/>
                <w:szCs w:val="18"/>
              </w:rPr>
              <w:t>kazandırmaktır.</w:t>
            </w:r>
          </w:p>
        </w:tc>
      </w:tr>
      <w:tr w:rsidR="008C0EB2" w:rsidRPr="00C80CAC" w:rsidTr="00083D30">
        <w:tc>
          <w:tcPr>
            <w:tcW w:w="2376" w:type="dxa"/>
          </w:tcPr>
          <w:p w:rsidR="008C0EB2" w:rsidRDefault="008C0EB2" w:rsidP="00083D30">
            <w:pPr>
              <w:ind w:left="-142" w:firstLine="142"/>
              <w:rPr>
                <w:rFonts w:ascii="Times New Roman" w:eastAsia="Times New Roman" w:hAnsi="Times New Roman" w:cs="Times New Roman"/>
                <w:b/>
                <w:color w:val="000000"/>
                <w:sz w:val="18"/>
                <w:szCs w:val="18"/>
              </w:rPr>
            </w:pPr>
            <w:r w:rsidRPr="002A01DA">
              <w:rPr>
                <w:rFonts w:ascii="Times New Roman" w:eastAsia="Times New Roman" w:hAnsi="Times New Roman" w:cs="Times New Roman"/>
                <w:b/>
                <w:color w:val="000000"/>
                <w:sz w:val="18"/>
                <w:szCs w:val="18"/>
              </w:rPr>
              <w:t>Öğrenme Çıktıları</w:t>
            </w:r>
          </w:p>
        </w:tc>
        <w:tc>
          <w:tcPr>
            <w:tcW w:w="7230" w:type="dxa"/>
          </w:tcPr>
          <w:p w:rsidR="008C0EB2" w:rsidRPr="00C80CAC" w:rsidRDefault="008C0EB2" w:rsidP="00083D30">
            <w:pPr>
              <w:pStyle w:val="TableParagraph"/>
              <w:ind w:left="34"/>
              <w:jc w:val="both"/>
              <w:rPr>
                <w:rFonts w:ascii="Times New Roman" w:hAnsi="Times New Roman" w:cs="Times New Roman"/>
                <w:b/>
                <w:color w:val="0D0D0D" w:themeColor="text1" w:themeTint="F2"/>
                <w:sz w:val="18"/>
                <w:szCs w:val="18"/>
              </w:rPr>
            </w:pPr>
            <w:r w:rsidRPr="002A01DA">
              <w:rPr>
                <w:rFonts w:ascii="Times New Roman" w:hAnsi="Times New Roman" w:cs="Times New Roman"/>
                <w:b/>
                <w:color w:val="0D0D0D" w:themeColor="text1" w:themeTint="F2"/>
                <w:sz w:val="18"/>
                <w:szCs w:val="18"/>
              </w:rPr>
              <w:t>Bu bloğun sonunda öğrenciler,</w:t>
            </w:r>
          </w:p>
          <w:p w:rsidR="008C0EB2" w:rsidRPr="002A01DA" w:rsidRDefault="008C0EB2" w:rsidP="008A673D">
            <w:pPr>
              <w:pStyle w:val="TableParagraph"/>
              <w:numPr>
                <w:ilvl w:val="0"/>
                <w:numId w:val="96"/>
              </w:numPr>
              <w:tabs>
                <w:tab w:val="left" w:pos="337"/>
              </w:tabs>
              <w:autoSpaceDE w:val="0"/>
              <w:autoSpaceDN w:val="0"/>
              <w:ind w:left="34" w:firstLine="0"/>
              <w:jc w:val="both"/>
              <w:rPr>
                <w:rFonts w:ascii="Times New Roman" w:hAnsi="Times New Roman" w:cs="Times New Roman"/>
                <w:color w:val="0D0D0D" w:themeColor="text1" w:themeTint="F2"/>
                <w:sz w:val="18"/>
                <w:szCs w:val="18"/>
              </w:rPr>
            </w:pPr>
            <w:r w:rsidRPr="002A01DA">
              <w:rPr>
                <w:rFonts w:ascii="Times New Roman" w:hAnsi="Times New Roman" w:cs="Times New Roman"/>
                <w:color w:val="0D0D0D" w:themeColor="text1" w:themeTint="F2"/>
                <w:sz w:val="18"/>
                <w:szCs w:val="18"/>
              </w:rPr>
              <w:t>Girişimciliğin tanımını ve girişimcilikte temel kavramları</w:t>
            </w:r>
            <w:r w:rsidRPr="002A01DA">
              <w:rPr>
                <w:rFonts w:ascii="Times New Roman" w:hAnsi="Times New Roman" w:cs="Times New Roman"/>
                <w:color w:val="0D0D0D" w:themeColor="text1" w:themeTint="F2"/>
                <w:spacing w:val="-6"/>
                <w:sz w:val="18"/>
                <w:szCs w:val="18"/>
              </w:rPr>
              <w:t xml:space="preserve"> </w:t>
            </w:r>
            <w:r w:rsidRPr="002A01DA">
              <w:rPr>
                <w:rFonts w:ascii="Times New Roman" w:hAnsi="Times New Roman" w:cs="Times New Roman"/>
                <w:color w:val="0D0D0D" w:themeColor="text1" w:themeTint="F2"/>
                <w:sz w:val="18"/>
                <w:szCs w:val="18"/>
              </w:rPr>
              <w:t>açıklayabilecek</w:t>
            </w:r>
          </w:p>
          <w:p w:rsidR="008C0EB2" w:rsidRPr="002A01DA" w:rsidRDefault="008C0EB2" w:rsidP="008A673D">
            <w:pPr>
              <w:pStyle w:val="TableParagraph"/>
              <w:numPr>
                <w:ilvl w:val="0"/>
                <w:numId w:val="96"/>
              </w:numPr>
              <w:tabs>
                <w:tab w:val="left" w:pos="337"/>
              </w:tabs>
              <w:autoSpaceDE w:val="0"/>
              <w:autoSpaceDN w:val="0"/>
              <w:ind w:left="34" w:firstLine="0"/>
              <w:jc w:val="both"/>
              <w:rPr>
                <w:rFonts w:ascii="Times New Roman" w:hAnsi="Times New Roman" w:cs="Times New Roman"/>
                <w:color w:val="0D0D0D" w:themeColor="text1" w:themeTint="F2"/>
                <w:sz w:val="18"/>
                <w:szCs w:val="18"/>
              </w:rPr>
            </w:pPr>
            <w:r w:rsidRPr="002A01DA">
              <w:rPr>
                <w:rFonts w:ascii="Times New Roman" w:hAnsi="Times New Roman" w:cs="Times New Roman"/>
                <w:color w:val="0D0D0D" w:themeColor="text1" w:themeTint="F2"/>
                <w:sz w:val="18"/>
                <w:szCs w:val="18"/>
              </w:rPr>
              <w:t>İş fikri geliştirme ve yatırıma dönüştürme planı</w:t>
            </w:r>
            <w:r w:rsidRPr="002A01DA">
              <w:rPr>
                <w:rFonts w:ascii="Times New Roman" w:hAnsi="Times New Roman" w:cs="Times New Roman"/>
                <w:color w:val="0D0D0D" w:themeColor="text1" w:themeTint="F2"/>
                <w:spacing w:val="-4"/>
                <w:sz w:val="18"/>
                <w:szCs w:val="18"/>
              </w:rPr>
              <w:t xml:space="preserve"> </w:t>
            </w:r>
            <w:r w:rsidRPr="002A01DA">
              <w:rPr>
                <w:rFonts w:ascii="Times New Roman" w:hAnsi="Times New Roman" w:cs="Times New Roman"/>
                <w:color w:val="0D0D0D" w:themeColor="text1" w:themeTint="F2"/>
                <w:sz w:val="18"/>
                <w:szCs w:val="18"/>
              </w:rPr>
              <w:t>hazırlayabilecek</w:t>
            </w:r>
          </w:p>
          <w:p w:rsidR="008C0EB2" w:rsidRPr="002A01DA" w:rsidRDefault="008C0EB2" w:rsidP="008A673D">
            <w:pPr>
              <w:pStyle w:val="TableParagraph"/>
              <w:numPr>
                <w:ilvl w:val="0"/>
                <w:numId w:val="96"/>
              </w:numPr>
              <w:tabs>
                <w:tab w:val="left" w:pos="337"/>
              </w:tabs>
              <w:autoSpaceDE w:val="0"/>
              <w:autoSpaceDN w:val="0"/>
              <w:ind w:left="34" w:firstLine="0"/>
              <w:jc w:val="both"/>
              <w:rPr>
                <w:rFonts w:ascii="Times New Roman" w:hAnsi="Times New Roman" w:cs="Times New Roman"/>
                <w:color w:val="0D0D0D" w:themeColor="text1" w:themeTint="F2"/>
                <w:sz w:val="18"/>
                <w:szCs w:val="18"/>
              </w:rPr>
            </w:pPr>
            <w:r w:rsidRPr="002A01DA">
              <w:rPr>
                <w:rFonts w:ascii="Times New Roman" w:hAnsi="Times New Roman" w:cs="Times New Roman"/>
                <w:color w:val="0D0D0D" w:themeColor="text1" w:themeTint="F2"/>
                <w:sz w:val="18"/>
                <w:szCs w:val="18"/>
              </w:rPr>
              <w:t>Tıp alanında farklı disiplinlerindeki yeni gelişmeleri</w:t>
            </w:r>
            <w:r w:rsidRPr="002A01DA">
              <w:rPr>
                <w:rFonts w:ascii="Times New Roman" w:hAnsi="Times New Roman" w:cs="Times New Roman"/>
                <w:color w:val="0D0D0D" w:themeColor="text1" w:themeTint="F2"/>
                <w:spacing w:val="-2"/>
                <w:sz w:val="18"/>
                <w:szCs w:val="18"/>
              </w:rPr>
              <w:t xml:space="preserve"> </w:t>
            </w:r>
            <w:r w:rsidRPr="002A01DA">
              <w:rPr>
                <w:rFonts w:ascii="Times New Roman" w:hAnsi="Times New Roman" w:cs="Times New Roman"/>
                <w:color w:val="0D0D0D" w:themeColor="text1" w:themeTint="F2"/>
                <w:sz w:val="18"/>
                <w:szCs w:val="18"/>
              </w:rPr>
              <w:t>açıklayabilecektir.</w:t>
            </w:r>
          </w:p>
        </w:tc>
      </w:tr>
    </w:tbl>
    <w:p w:rsidR="008C0EB2" w:rsidRDefault="008C0EB2" w:rsidP="008C0EB2">
      <w:pPr>
        <w:tabs>
          <w:tab w:val="left" w:pos="3180"/>
        </w:tabs>
        <w:spacing w:after="0" w:line="240" w:lineRule="auto"/>
        <w:rPr>
          <w:rFonts w:ascii="Times New Roman" w:hAnsi="Times New Roman" w:cs="Times New Roman"/>
          <w:b/>
        </w:rPr>
      </w:pPr>
    </w:p>
    <w:tbl>
      <w:tblPr>
        <w:tblStyle w:val="TabloKlavuzu"/>
        <w:tblW w:w="9606" w:type="dxa"/>
        <w:tblLook w:val="04A0"/>
      </w:tblPr>
      <w:tblGrid>
        <w:gridCol w:w="2376"/>
        <w:gridCol w:w="7230"/>
      </w:tblGrid>
      <w:tr w:rsidR="008C0EB2" w:rsidRPr="00C80CAC" w:rsidTr="00083D30">
        <w:tc>
          <w:tcPr>
            <w:tcW w:w="2376" w:type="dxa"/>
          </w:tcPr>
          <w:p w:rsidR="008C0EB2" w:rsidRDefault="008C0EB2" w:rsidP="00083D30">
            <w:pPr>
              <w:rPr>
                <w:rFonts w:ascii="Times New Roman" w:hAnsi="Times New Roman" w:cs="Times New Roman"/>
                <w:b/>
                <w:sz w:val="18"/>
                <w:szCs w:val="18"/>
              </w:rPr>
            </w:pPr>
            <w:r w:rsidRPr="002A01DA">
              <w:rPr>
                <w:rFonts w:ascii="Times New Roman" w:hAnsi="Times New Roman" w:cs="Times New Roman"/>
                <w:b/>
                <w:sz w:val="18"/>
                <w:szCs w:val="18"/>
              </w:rPr>
              <w:t xml:space="preserve">Blok İsmi </w:t>
            </w:r>
          </w:p>
        </w:tc>
        <w:tc>
          <w:tcPr>
            <w:tcW w:w="7230" w:type="dxa"/>
          </w:tcPr>
          <w:p w:rsidR="008C0EB2" w:rsidRPr="002A01DA" w:rsidRDefault="008C0EB2" w:rsidP="00083D30">
            <w:pPr>
              <w:rPr>
                <w:rFonts w:ascii="Times New Roman" w:hAnsi="Times New Roman" w:cs="Times New Roman"/>
                <w:color w:val="0D0D0D" w:themeColor="text1" w:themeTint="F2"/>
                <w:sz w:val="18"/>
                <w:szCs w:val="18"/>
              </w:rPr>
            </w:pPr>
            <w:r w:rsidRPr="002A01DA">
              <w:rPr>
                <w:rFonts w:ascii="Times New Roman" w:hAnsi="Times New Roman" w:cs="Times New Roman"/>
                <w:b/>
                <w:color w:val="0D0D0D" w:themeColor="text1" w:themeTint="F2"/>
                <w:sz w:val="18"/>
                <w:szCs w:val="18"/>
              </w:rPr>
              <w:t>Ortadoğu ve Afrıka Enfeksiyonları</w:t>
            </w:r>
          </w:p>
        </w:tc>
      </w:tr>
      <w:tr w:rsidR="008C0EB2" w:rsidRPr="00C80CAC" w:rsidTr="00083D30">
        <w:tc>
          <w:tcPr>
            <w:tcW w:w="2376" w:type="dxa"/>
          </w:tcPr>
          <w:p w:rsidR="008C0EB2" w:rsidRDefault="008C0EB2" w:rsidP="00083D30">
            <w:pPr>
              <w:rPr>
                <w:rFonts w:ascii="Times New Roman" w:hAnsi="Times New Roman" w:cs="Times New Roman"/>
                <w:b/>
                <w:sz w:val="18"/>
                <w:szCs w:val="18"/>
              </w:rPr>
            </w:pPr>
            <w:r w:rsidRPr="002A01DA">
              <w:rPr>
                <w:rFonts w:ascii="Times New Roman" w:hAnsi="Times New Roman" w:cs="Times New Roman"/>
                <w:b/>
                <w:sz w:val="18"/>
                <w:szCs w:val="18"/>
              </w:rPr>
              <w:t xml:space="preserve">Eğitim Dili </w:t>
            </w:r>
          </w:p>
        </w:tc>
        <w:tc>
          <w:tcPr>
            <w:tcW w:w="7230" w:type="dxa"/>
          </w:tcPr>
          <w:p w:rsidR="008C0EB2" w:rsidRPr="002A01DA" w:rsidRDefault="008C0EB2" w:rsidP="00083D30">
            <w:pPr>
              <w:rPr>
                <w:rFonts w:ascii="Times New Roman" w:hAnsi="Times New Roman" w:cs="Times New Roman"/>
                <w:color w:val="0D0D0D" w:themeColor="text1" w:themeTint="F2"/>
                <w:sz w:val="18"/>
                <w:szCs w:val="18"/>
              </w:rPr>
            </w:pPr>
            <w:r w:rsidRPr="002A01DA">
              <w:rPr>
                <w:rFonts w:ascii="Times New Roman" w:hAnsi="Times New Roman" w:cs="Times New Roman"/>
                <w:color w:val="0D0D0D" w:themeColor="text1" w:themeTint="F2"/>
                <w:sz w:val="18"/>
                <w:szCs w:val="18"/>
              </w:rPr>
              <w:t>Türkçe</w:t>
            </w:r>
          </w:p>
        </w:tc>
      </w:tr>
      <w:tr w:rsidR="008C0EB2" w:rsidRPr="00C80CAC" w:rsidTr="00083D30">
        <w:tc>
          <w:tcPr>
            <w:tcW w:w="2376" w:type="dxa"/>
          </w:tcPr>
          <w:p w:rsidR="008C0EB2" w:rsidRDefault="008C0EB2" w:rsidP="00083D30">
            <w:pPr>
              <w:rPr>
                <w:rFonts w:ascii="Times New Roman" w:hAnsi="Times New Roman" w:cs="Times New Roman"/>
                <w:b/>
                <w:sz w:val="18"/>
                <w:szCs w:val="18"/>
              </w:rPr>
            </w:pPr>
            <w:r w:rsidRPr="002A01DA">
              <w:rPr>
                <w:rFonts w:ascii="Times New Roman" w:hAnsi="Times New Roman" w:cs="Times New Roman"/>
                <w:b/>
                <w:sz w:val="18"/>
                <w:szCs w:val="18"/>
              </w:rPr>
              <w:t xml:space="preserve">Ders Tipi </w:t>
            </w:r>
          </w:p>
        </w:tc>
        <w:tc>
          <w:tcPr>
            <w:tcW w:w="7230" w:type="dxa"/>
          </w:tcPr>
          <w:p w:rsidR="008C0EB2" w:rsidRPr="00C80CAC" w:rsidRDefault="008C0EB2" w:rsidP="00083D30">
            <w:pPr>
              <w:pStyle w:val="TableParagraph"/>
              <w:rPr>
                <w:rFonts w:ascii="Times New Roman" w:hAnsi="Times New Roman" w:cs="Times New Roman"/>
                <w:color w:val="0D0D0D" w:themeColor="text1" w:themeTint="F2"/>
                <w:sz w:val="18"/>
                <w:szCs w:val="18"/>
              </w:rPr>
            </w:pPr>
            <w:r w:rsidRPr="002A01DA">
              <w:rPr>
                <w:rFonts w:ascii="Times New Roman" w:hAnsi="Times New Roman" w:cs="Times New Roman"/>
                <w:color w:val="0D0D0D" w:themeColor="text1" w:themeTint="F2"/>
                <w:sz w:val="18"/>
                <w:szCs w:val="18"/>
              </w:rPr>
              <w:t>Seçmeli</w:t>
            </w:r>
          </w:p>
        </w:tc>
      </w:tr>
      <w:tr w:rsidR="008C0EB2" w:rsidRPr="00C80CAC" w:rsidTr="00083D30">
        <w:tc>
          <w:tcPr>
            <w:tcW w:w="2376" w:type="dxa"/>
          </w:tcPr>
          <w:p w:rsidR="008C0EB2" w:rsidRDefault="008C0EB2" w:rsidP="00083D30">
            <w:pPr>
              <w:rPr>
                <w:rFonts w:ascii="Times New Roman" w:hAnsi="Times New Roman" w:cs="Times New Roman"/>
                <w:b/>
                <w:sz w:val="18"/>
                <w:szCs w:val="18"/>
              </w:rPr>
            </w:pPr>
            <w:r w:rsidRPr="002A01DA">
              <w:rPr>
                <w:rFonts w:ascii="Times New Roman" w:hAnsi="Times New Roman" w:cs="Times New Roman"/>
                <w:b/>
                <w:sz w:val="18"/>
                <w:szCs w:val="18"/>
              </w:rPr>
              <w:t xml:space="preserve">Blok Süresi </w:t>
            </w:r>
          </w:p>
        </w:tc>
        <w:tc>
          <w:tcPr>
            <w:tcW w:w="7230" w:type="dxa"/>
          </w:tcPr>
          <w:p w:rsidR="008C0EB2" w:rsidRPr="00C80CAC" w:rsidRDefault="008C0EB2" w:rsidP="00083D30">
            <w:pPr>
              <w:pStyle w:val="TableParagraph"/>
              <w:jc w:val="both"/>
              <w:rPr>
                <w:rFonts w:ascii="Times New Roman" w:hAnsi="Times New Roman" w:cs="Times New Roman"/>
                <w:color w:val="0D0D0D" w:themeColor="text1" w:themeTint="F2"/>
                <w:sz w:val="18"/>
                <w:szCs w:val="18"/>
              </w:rPr>
            </w:pPr>
            <w:r w:rsidRPr="002A01DA">
              <w:rPr>
                <w:rFonts w:ascii="Times New Roman" w:hAnsi="Times New Roman" w:cs="Times New Roman"/>
                <w:color w:val="0D0D0D" w:themeColor="text1" w:themeTint="F2"/>
                <w:sz w:val="18"/>
                <w:szCs w:val="18"/>
              </w:rPr>
              <w:t>3 hafta</w:t>
            </w:r>
          </w:p>
        </w:tc>
      </w:tr>
      <w:tr w:rsidR="008C0EB2" w:rsidRPr="00C80CAC" w:rsidTr="00083D30">
        <w:tc>
          <w:tcPr>
            <w:tcW w:w="2376" w:type="dxa"/>
          </w:tcPr>
          <w:p w:rsidR="008C0EB2" w:rsidRDefault="008C0EB2" w:rsidP="00083D30">
            <w:pPr>
              <w:rPr>
                <w:rFonts w:ascii="Times New Roman" w:hAnsi="Times New Roman" w:cs="Times New Roman"/>
                <w:b/>
                <w:sz w:val="18"/>
                <w:szCs w:val="18"/>
              </w:rPr>
            </w:pPr>
            <w:r w:rsidRPr="002A01DA">
              <w:rPr>
                <w:rFonts w:ascii="Times New Roman" w:hAnsi="Times New Roman" w:cs="Times New Roman"/>
                <w:b/>
                <w:sz w:val="18"/>
                <w:szCs w:val="18"/>
              </w:rPr>
              <w:t xml:space="preserve">Eğitim Yöntemleri </w:t>
            </w:r>
          </w:p>
        </w:tc>
        <w:tc>
          <w:tcPr>
            <w:tcW w:w="7230" w:type="dxa"/>
          </w:tcPr>
          <w:p w:rsidR="008C0EB2" w:rsidRPr="00C80CAC" w:rsidRDefault="008C0EB2" w:rsidP="00083D30">
            <w:pPr>
              <w:pStyle w:val="TableParagraph"/>
              <w:ind w:right="142"/>
              <w:jc w:val="both"/>
              <w:rPr>
                <w:rFonts w:ascii="Times New Roman" w:hAnsi="Times New Roman" w:cs="Times New Roman"/>
                <w:color w:val="0D0D0D" w:themeColor="text1" w:themeTint="F2"/>
                <w:sz w:val="18"/>
                <w:szCs w:val="18"/>
              </w:rPr>
            </w:pPr>
            <w:r w:rsidRPr="002A01DA">
              <w:rPr>
                <w:rFonts w:ascii="Times New Roman" w:hAnsi="Times New Roman" w:cs="Times New Roman"/>
                <w:color w:val="0D0D0D" w:themeColor="text1" w:themeTint="F2"/>
                <w:sz w:val="18"/>
                <w:szCs w:val="18"/>
              </w:rPr>
              <w:t>Sunum, panel, alan ziyareti, tartışma, beceri eğitimi, deneyim paylaşım oturumları, proje çalışması festival, bağımsız öğrenme</w:t>
            </w:r>
          </w:p>
        </w:tc>
      </w:tr>
      <w:tr w:rsidR="008C0EB2" w:rsidRPr="00C80CAC" w:rsidTr="00083D30">
        <w:tc>
          <w:tcPr>
            <w:tcW w:w="2376" w:type="dxa"/>
          </w:tcPr>
          <w:p w:rsidR="008C0EB2" w:rsidRDefault="008C0EB2" w:rsidP="00083D30">
            <w:pPr>
              <w:rPr>
                <w:rFonts w:ascii="Times New Roman" w:hAnsi="Times New Roman" w:cs="Times New Roman"/>
                <w:b/>
                <w:sz w:val="18"/>
                <w:szCs w:val="18"/>
              </w:rPr>
            </w:pPr>
            <w:r w:rsidRPr="002A01DA">
              <w:rPr>
                <w:rFonts w:ascii="Times New Roman" w:hAnsi="Times New Roman" w:cs="Times New Roman"/>
                <w:b/>
                <w:sz w:val="18"/>
                <w:szCs w:val="18"/>
              </w:rPr>
              <w:t xml:space="preserve">Değerlendirme Yöntemleri </w:t>
            </w:r>
          </w:p>
        </w:tc>
        <w:tc>
          <w:tcPr>
            <w:tcW w:w="7230" w:type="dxa"/>
          </w:tcPr>
          <w:p w:rsidR="008C0EB2" w:rsidRPr="00C80CAC" w:rsidRDefault="008C0EB2" w:rsidP="00083D30">
            <w:pPr>
              <w:pStyle w:val="TableParagraph"/>
              <w:ind w:right="142"/>
              <w:jc w:val="both"/>
              <w:rPr>
                <w:rFonts w:ascii="Times New Roman" w:hAnsi="Times New Roman" w:cs="Times New Roman"/>
                <w:color w:val="0D0D0D" w:themeColor="text1" w:themeTint="F2"/>
                <w:sz w:val="18"/>
                <w:szCs w:val="18"/>
              </w:rPr>
            </w:pPr>
            <w:r w:rsidRPr="002A01DA">
              <w:rPr>
                <w:rFonts w:ascii="Times New Roman" w:hAnsi="Times New Roman" w:cs="Times New Roman"/>
                <w:color w:val="0D0D0D" w:themeColor="text1" w:themeTint="F2"/>
                <w:sz w:val="18"/>
                <w:szCs w:val="18"/>
              </w:rPr>
              <w:t>Teorik bilgi sınavı (%40), portfolyo (%60)</w:t>
            </w:r>
          </w:p>
        </w:tc>
      </w:tr>
      <w:tr w:rsidR="008C0EB2" w:rsidRPr="00C80CAC" w:rsidTr="00083D30">
        <w:tc>
          <w:tcPr>
            <w:tcW w:w="2376" w:type="dxa"/>
          </w:tcPr>
          <w:p w:rsidR="008C0EB2" w:rsidRDefault="008C0EB2" w:rsidP="00083D30">
            <w:pPr>
              <w:rPr>
                <w:rFonts w:ascii="Times New Roman" w:hAnsi="Times New Roman" w:cs="Times New Roman"/>
                <w:b/>
                <w:sz w:val="18"/>
                <w:szCs w:val="18"/>
              </w:rPr>
            </w:pPr>
            <w:r w:rsidRPr="002A01DA">
              <w:rPr>
                <w:rFonts w:ascii="Times New Roman" w:hAnsi="Times New Roman" w:cs="Times New Roman"/>
                <w:b/>
                <w:sz w:val="18"/>
                <w:szCs w:val="18"/>
              </w:rPr>
              <w:t>Bloğun Amacı</w:t>
            </w:r>
          </w:p>
        </w:tc>
        <w:tc>
          <w:tcPr>
            <w:tcW w:w="7230" w:type="dxa"/>
          </w:tcPr>
          <w:p w:rsidR="008C0EB2" w:rsidRPr="00C80CAC" w:rsidRDefault="008C0EB2" w:rsidP="00083D30">
            <w:pPr>
              <w:pStyle w:val="TableParagraph"/>
              <w:ind w:right="142"/>
              <w:jc w:val="both"/>
              <w:rPr>
                <w:rFonts w:ascii="Times New Roman" w:hAnsi="Times New Roman" w:cs="Times New Roman"/>
                <w:color w:val="0D0D0D" w:themeColor="text1" w:themeTint="F2"/>
                <w:sz w:val="18"/>
                <w:szCs w:val="18"/>
              </w:rPr>
            </w:pPr>
            <w:r w:rsidRPr="002A01DA">
              <w:rPr>
                <w:rFonts w:ascii="Times New Roman" w:hAnsi="Times New Roman" w:cs="Times New Roman"/>
                <w:color w:val="0D0D0D" w:themeColor="text1" w:themeTint="F2"/>
                <w:sz w:val="18"/>
                <w:szCs w:val="18"/>
              </w:rPr>
              <w:t>Bu bloğun amacı yurt dışından özellikle Afrika ve Orta Doğu’dan gelen öğrencilerin ülkelerine döndüklerinde o bölgelerde karşılaşabilecekleri infeksiyonlar hakkında bilgi sahibi olmalarıdır.</w:t>
            </w:r>
          </w:p>
        </w:tc>
      </w:tr>
      <w:tr w:rsidR="008C0EB2" w:rsidRPr="00C80CAC" w:rsidTr="00083D30">
        <w:tc>
          <w:tcPr>
            <w:tcW w:w="2376" w:type="dxa"/>
          </w:tcPr>
          <w:p w:rsidR="008C0EB2" w:rsidRDefault="008C0EB2" w:rsidP="00083D30">
            <w:pPr>
              <w:rPr>
                <w:rFonts w:ascii="Times New Roman" w:eastAsia="Times New Roman" w:hAnsi="Times New Roman" w:cs="Times New Roman"/>
                <w:b/>
                <w:color w:val="000000"/>
                <w:sz w:val="18"/>
                <w:szCs w:val="18"/>
              </w:rPr>
            </w:pPr>
            <w:r w:rsidRPr="002A01DA">
              <w:rPr>
                <w:rFonts w:ascii="Times New Roman" w:eastAsia="Times New Roman" w:hAnsi="Times New Roman" w:cs="Times New Roman"/>
                <w:b/>
                <w:color w:val="000000"/>
                <w:sz w:val="18"/>
                <w:szCs w:val="18"/>
              </w:rPr>
              <w:t>Öğrenme Çıktıları</w:t>
            </w:r>
          </w:p>
        </w:tc>
        <w:tc>
          <w:tcPr>
            <w:tcW w:w="7230" w:type="dxa"/>
          </w:tcPr>
          <w:p w:rsidR="008C0EB2" w:rsidRPr="00C80CAC" w:rsidRDefault="008C0EB2" w:rsidP="00083D30">
            <w:pPr>
              <w:pStyle w:val="TableParagraph"/>
              <w:ind w:right="142"/>
              <w:jc w:val="both"/>
              <w:rPr>
                <w:rFonts w:ascii="Times New Roman" w:hAnsi="Times New Roman" w:cs="Times New Roman"/>
                <w:b/>
                <w:color w:val="0D0D0D" w:themeColor="text1" w:themeTint="F2"/>
                <w:sz w:val="18"/>
                <w:szCs w:val="18"/>
              </w:rPr>
            </w:pPr>
            <w:r w:rsidRPr="002A01DA">
              <w:rPr>
                <w:rFonts w:ascii="Times New Roman" w:hAnsi="Times New Roman" w:cs="Times New Roman"/>
                <w:b/>
                <w:color w:val="0D0D0D" w:themeColor="text1" w:themeTint="F2"/>
                <w:sz w:val="18"/>
                <w:szCs w:val="18"/>
              </w:rPr>
              <w:t>Bu bloğun sonunda öğrenciler,</w:t>
            </w:r>
          </w:p>
          <w:p w:rsidR="008C0EB2" w:rsidRPr="002A01DA" w:rsidRDefault="008C0EB2" w:rsidP="008A673D">
            <w:pPr>
              <w:pStyle w:val="TableParagraph"/>
              <w:numPr>
                <w:ilvl w:val="0"/>
                <w:numId w:val="97"/>
              </w:numPr>
              <w:tabs>
                <w:tab w:val="left" w:pos="287"/>
                <w:tab w:val="left" w:pos="830"/>
                <w:tab w:val="left" w:pos="831"/>
              </w:tabs>
              <w:autoSpaceDE w:val="0"/>
              <w:autoSpaceDN w:val="0"/>
              <w:ind w:left="0" w:right="142" w:firstLine="0"/>
              <w:jc w:val="both"/>
              <w:rPr>
                <w:rFonts w:ascii="Times New Roman" w:hAnsi="Times New Roman" w:cs="Times New Roman"/>
                <w:color w:val="0D0D0D" w:themeColor="text1" w:themeTint="F2"/>
                <w:sz w:val="18"/>
                <w:szCs w:val="18"/>
              </w:rPr>
            </w:pPr>
            <w:r w:rsidRPr="002A01DA">
              <w:rPr>
                <w:rFonts w:ascii="Times New Roman" w:hAnsi="Times New Roman" w:cs="Times New Roman"/>
                <w:color w:val="0D0D0D" w:themeColor="text1" w:themeTint="F2"/>
                <w:sz w:val="18"/>
                <w:szCs w:val="18"/>
              </w:rPr>
              <w:t>Afrika ve Orta Doğu’da sık görülen infeksiyonları</w:t>
            </w:r>
            <w:r w:rsidRPr="002A01DA">
              <w:rPr>
                <w:rFonts w:ascii="Times New Roman" w:hAnsi="Times New Roman" w:cs="Times New Roman"/>
                <w:color w:val="0D0D0D" w:themeColor="text1" w:themeTint="F2"/>
                <w:spacing w:val="-7"/>
                <w:sz w:val="18"/>
                <w:szCs w:val="18"/>
              </w:rPr>
              <w:t xml:space="preserve"> </w:t>
            </w:r>
            <w:r w:rsidRPr="002A01DA">
              <w:rPr>
                <w:rFonts w:ascii="Times New Roman" w:hAnsi="Times New Roman" w:cs="Times New Roman"/>
                <w:color w:val="0D0D0D" w:themeColor="text1" w:themeTint="F2"/>
                <w:sz w:val="18"/>
                <w:szCs w:val="18"/>
              </w:rPr>
              <w:t>kavrayacak</w:t>
            </w:r>
          </w:p>
          <w:p w:rsidR="008C0EB2" w:rsidRPr="002A01DA" w:rsidRDefault="008C0EB2" w:rsidP="008A673D">
            <w:pPr>
              <w:pStyle w:val="TableParagraph"/>
              <w:numPr>
                <w:ilvl w:val="0"/>
                <w:numId w:val="97"/>
              </w:numPr>
              <w:tabs>
                <w:tab w:val="left" w:pos="287"/>
                <w:tab w:val="left" w:pos="830"/>
                <w:tab w:val="left" w:pos="831"/>
              </w:tabs>
              <w:autoSpaceDE w:val="0"/>
              <w:autoSpaceDN w:val="0"/>
              <w:ind w:left="0" w:right="142" w:firstLine="0"/>
              <w:jc w:val="both"/>
              <w:rPr>
                <w:rFonts w:ascii="Times New Roman" w:hAnsi="Times New Roman" w:cs="Times New Roman"/>
                <w:color w:val="0D0D0D" w:themeColor="text1" w:themeTint="F2"/>
                <w:sz w:val="18"/>
                <w:szCs w:val="18"/>
              </w:rPr>
            </w:pPr>
            <w:r w:rsidRPr="002A01DA">
              <w:rPr>
                <w:rFonts w:ascii="Times New Roman" w:hAnsi="Times New Roman" w:cs="Times New Roman"/>
                <w:color w:val="0D0D0D" w:themeColor="text1" w:themeTint="F2"/>
                <w:sz w:val="18"/>
                <w:szCs w:val="18"/>
              </w:rPr>
              <w:t>Su ve yiyeceklerle bulaşan infeksiyonlar, vektör ilişkili ve zoonotik infeksiyonlar, viral kanamalı ateşler ve cinsel yolla bulaşan</w:t>
            </w:r>
            <w:r w:rsidRPr="002A01DA">
              <w:rPr>
                <w:rFonts w:ascii="Times New Roman" w:hAnsi="Times New Roman" w:cs="Times New Roman"/>
                <w:color w:val="0D0D0D" w:themeColor="text1" w:themeTint="F2"/>
                <w:spacing w:val="-22"/>
                <w:sz w:val="18"/>
                <w:szCs w:val="18"/>
              </w:rPr>
              <w:t xml:space="preserve"> </w:t>
            </w:r>
            <w:r w:rsidRPr="002A01DA">
              <w:rPr>
                <w:rFonts w:ascii="Times New Roman" w:hAnsi="Times New Roman" w:cs="Times New Roman"/>
                <w:color w:val="0D0D0D" w:themeColor="text1" w:themeTint="F2"/>
                <w:sz w:val="18"/>
                <w:szCs w:val="18"/>
              </w:rPr>
              <w:t>enfeksiyonlarının yönetimini</w:t>
            </w:r>
            <w:r w:rsidRPr="002A01DA">
              <w:rPr>
                <w:rFonts w:ascii="Times New Roman" w:hAnsi="Times New Roman" w:cs="Times New Roman"/>
                <w:color w:val="0D0D0D" w:themeColor="text1" w:themeTint="F2"/>
                <w:spacing w:val="-1"/>
                <w:sz w:val="18"/>
                <w:szCs w:val="18"/>
              </w:rPr>
              <w:t xml:space="preserve"> </w:t>
            </w:r>
            <w:r w:rsidRPr="002A01DA">
              <w:rPr>
                <w:rFonts w:ascii="Times New Roman" w:hAnsi="Times New Roman" w:cs="Times New Roman"/>
                <w:color w:val="0D0D0D" w:themeColor="text1" w:themeTint="F2"/>
                <w:sz w:val="18"/>
                <w:szCs w:val="18"/>
              </w:rPr>
              <w:t>kavrayabilecek</w:t>
            </w:r>
          </w:p>
          <w:p w:rsidR="008C0EB2" w:rsidRPr="002A01DA" w:rsidRDefault="008C0EB2" w:rsidP="008A673D">
            <w:pPr>
              <w:pStyle w:val="TableParagraph"/>
              <w:numPr>
                <w:ilvl w:val="0"/>
                <w:numId w:val="97"/>
              </w:numPr>
              <w:tabs>
                <w:tab w:val="left" w:pos="287"/>
                <w:tab w:val="left" w:pos="830"/>
                <w:tab w:val="left" w:pos="831"/>
              </w:tabs>
              <w:autoSpaceDE w:val="0"/>
              <w:autoSpaceDN w:val="0"/>
              <w:ind w:left="0" w:right="142" w:firstLine="0"/>
              <w:jc w:val="both"/>
              <w:rPr>
                <w:rFonts w:ascii="Times New Roman" w:hAnsi="Times New Roman" w:cs="Times New Roman"/>
                <w:color w:val="0D0D0D" w:themeColor="text1" w:themeTint="F2"/>
                <w:sz w:val="18"/>
                <w:szCs w:val="18"/>
              </w:rPr>
            </w:pPr>
            <w:r w:rsidRPr="002A01DA">
              <w:rPr>
                <w:rFonts w:ascii="Times New Roman" w:hAnsi="Times New Roman" w:cs="Times New Roman"/>
                <w:color w:val="0D0D0D" w:themeColor="text1" w:themeTint="F2"/>
                <w:sz w:val="18"/>
                <w:szCs w:val="18"/>
              </w:rPr>
              <w:t>AIDS, Hepatit B enfeksiyonların tanı yöntemlerini</w:t>
            </w:r>
            <w:r w:rsidRPr="002A01DA">
              <w:rPr>
                <w:rFonts w:ascii="Times New Roman" w:hAnsi="Times New Roman" w:cs="Times New Roman"/>
                <w:color w:val="0D0D0D" w:themeColor="text1" w:themeTint="F2"/>
                <w:spacing w:val="-4"/>
                <w:sz w:val="18"/>
                <w:szCs w:val="18"/>
              </w:rPr>
              <w:t xml:space="preserve"> </w:t>
            </w:r>
            <w:r w:rsidRPr="002A01DA">
              <w:rPr>
                <w:rFonts w:ascii="Times New Roman" w:hAnsi="Times New Roman" w:cs="Times New Roman"/>
                <w:color w:val="0D0D0D" w:themeColor="text1" w:themeTint="F2"/>
                <w:sz w:val="18"/>
                <w:szCs w:val="18"/>
              </w:rPr>
              <w:t xml:space="preserve">açıklayabilecek </w:t>
            </w:r>
          </w:p>
          <w:p w:rsidR="008C0EB2" w:rsidRPr="002A01DA" w:rsidRDefault="008C0EB2" w:rsidP="008A673D">
            <w:pPr>
              <w:pStyle w:val="TableParagraph"/>
              <w:numPr>
                <w:ilvl w:val="0"/>
                <w:numId w:val="97"/>
              </w:numPr>
              <w:tabs>
                <w:tab w:val="left" w:pos="287"/>
                <w:tab w:val="left" w:pos="830"/>
                <w:tab w:val="left" w:pos="831"/>
              </w:tabs>
              <w:autoSpaceDE w:val="0"/>
              <w:autoSpaceDN w:val="0"/>
              <w:ind w:left="0" w:right="142" w:firstLine="0"/>
              <w:jc w:val="both"/>
              <w:rPr>
                <w:rFonts w:ascii="Times New Roman" w:hAnsi="Times New Roman" w:cs="Times New Roman"/>
                <w:color w:val="0D0D0D" w:themeColor="text1" w:themeTint="F2"/>
                <w:sz w:val="18"/>
                <w:szCs w:val="18"/>
              </w:rPr>
            </w:pPr>
            <w:r w:rsidRPr="002A01DA">
              <w:rPr>
                <w:rFonts w:ascii="Times New Roman" w:hAnsi="Times New Roman" w:cs="Times New Roman"/>
                <w:color w:val="0D0D0D" w:themeColor="text1" w:themeTint="F2"/>
                <w:sz w:val="18"/>
                <w:szCs w:val="18"/>
              </w:rPr>
              <w:t>Olgular üzerinden enfeksiyonları analiz</w:t>
            </w:r>
            <w:r w:rsidRPr="002A01DA">
              <w:rPr>
                <w:rFonts w:ascii="Times New Roman" w:hAnsi="Times New Roman" w:cs="Times New Roman"/>
                <w:color w:val="0D0D0D" w:themeColor="text1" w:themeTint="F2"/>
                <w:spacing w:val="-3"/>
                <w:sz w:val="18"/>
                <w:szCs w:val="18"/>
              </w:rPr>
              <w:t xml:space="preserve"> </w:t>
            </w:r>
            <w:r w:rsidRPr="002A01DA">
              <w:rPr>
                <w:rFonts w:ascii="Times New Roman" w:hAnsi="Times New Roman" w:cs="Times New Roman"/>
                <w:color w:val="0D0D0D" w:themeColor="text1" w:themeTint="F2"/>
                <w:sz w:val="18"/>
                <w:szCs w:val="18"/>
              </w:rPr>
              <w:t>edebilecektir.</w:t>
            </w:r>
          </w:p>
        </w:tc>
      </w:tr>
    </w:tbl>
    <w:p w:rsidR="008C0EB2" w:rsidRDefault="008C0EB2" w:rsidP="008C0EB2">
      <w:pPr>
        <w:tabs>
          <w:tab w:val="left" w:pos="3180"/>
        </w:tabs>
        <w:spacing w:after="0" w:line="240" w:lineRule="auto"/>
        <w:rPr>
          <w:rFonts w:ascii="Times New Roman" w:hAnsi="Times New Roman" w:cs="Times New Roman"/>
          <w:b/>
        </w:rPr>
      </w:pPr>
    </w:p>
    <w:tbl>
      <w:tblPr>
        <w:tblStyle w:val="TabloKlavuzu"/>
        <w:tblW w:w="9606" w:type="dxa"/>
        <w:tblLook w:val="04A0"/>
      </w:tblPr>
      <w:tblGrid>
        <w:gridCol w:w="2376"/>
        <w:gridCol w:w="7230"/>
      </w:tblGrid>
      <w:tr w:rsidR="008C0EB2" w:rsidRPr="00C80CAC" w:rsidTr="00083D30">
        <w:tc>
          <w:tcPr>
            <w:tcW w:w="2376" w:type="dxa"/>
          </w:tcPr>
          <w:p w:rsidR="008C0EB2" w:rsidRDefault="008C0EB2" w:rsidP="00083D30">
            <w:pPr>
              <w:rPr>
                <w:rFonts w:ascii="Times New Roman" w:hAnsi="Times New Roman" w:cs="Times New Roman"/>
                <w:b/>
                <w:sz w:val="18"/>
                <w:szCs w:val="18"/>
              </w:rPr>
            </w:pPr>
            <w:r w:rsidRPr="002A01DA">
              <w:rPr>
                <w:rFonts w:ascii="Times New Roman" w:hAnsi="Times New Roman" w:cs="Times New Roman"/>
                <w:b/>
                <w:sz w:val="18"/>
                <w:szCs w:val="18"/>
              </w:rPr>
              <w:t xml:space="preserve">Blok İsmi </w:t>
            </w:r>
          </w:p>
        </w:tc>
        <w:tc>
          <w:tcPr>
            <w:tcW w:w="7230" w:type="dxa"/>
          </w:tcPr>
          <w:p w:rsidR="008C0EB2" w:rsidRPr="002A01DA" w:rsidRDefault="008C0EB2" w:rsidP="00083D30">
            <w:pPr>
              <w:rPr>
                <w:rFonts w:ascii="Times New Roman" w:hAnsi="Times New Roman" w:cs="Times New Roman"/>
                <w:color w:val="0D0D0D" w:themeColor="text1" w:themeTint="F2"/>
                <w:sz w:val="18"/>
                <w:szCs w:val="18"/>
              </w:rPr>
            </w:pPr>
            <w:r w:rsidRPr="002A01DA">
              <w:rPr>
                <w:rFonts w:ascii="Times New Roman" w:hAnsi="Times New Roman" w:cs="Times New Roman"/>
                <w:b/>
                <w:color w:val="0D0D0D" w:themeColor="text1" w:themeTint="F2"/>
                <w:sz w:val="18"/>
                <w:szCs w:val="18"/>
              </w:rPr>
              <w:t>Fertilite / İnfertilite</w:t>
            </w:r>
          </w:p>
        </w:tc>
      </w:tr>
      <w:tr w:rsidR="008C0EB2" w:rsidRPr="00C80CAC" w:rsidTr="00083D30">
        <w:tc>
          <w:tcPr>
            <w:tcW w:w="2376" w:type="dxa"/>
          </w:tcPr>
          <w:p w:rsidR="008C0EB2" w:rsidRDefault="008C0EB2" w:rsidP="00083D30">
            <w:pPr>
              <w:rPr>
                <w:rFonts w:ascii="Times New Roman" w:hAnsi="Times New Roman" w:cs="Times New Roman"/>
                <w:b/>
                <w:sz w:val="18"/>
                <w:szCs w:val="18"/>
              </w:rPr>
            </w:pPr>
            <w:r w:rsidRPr="002A01DA">
              <w:rPr>
                <w:rFonts w:ascii="Times New Roman" w:hAnsi="Times New Roman" w:cs="Times New Roman"/>
                <w:b/>
                <w:sz w:val="18"/>
                <w:szCs w:val="18"/>
              </w:rPr>
              <w:t xml:space="preserve">Eğitim Dili </w:t>
            </w:r>
          </w:p>
        </w:tc>
        <w:tc>
          <w:tcPr>
            <w:tcW w:w="7230" w:type="dxa"/>
          </w:tcPr>
          <w:p w:rsidR="008C0EB2" w:rsidRPr="002A01DA" w:rsidRDefault="008C0EB2" w:rsidP="00083D30">
            <w:pPr>
              <w:rPr>
                <w:rFonts w:ascii="Times New Roman" w:hAnsi="Times New Roman" w:cs="Times New Roman"/>
                <w:color w:val="0D0D0D" w:themeColor="text1" w:themeTint="F2"/>
                <w:sz w:val="18"/>
                <w:szCs w:val="18"/>
              </w:rPr>
            </w:pPr>
            <w:r w:rsidRPr="002A01DA">
              <w:rPr>
                <w:rFonts w:ascii="Times New Roman" w:hAnsi="Times New Roman" w:cs="Times New Roman"/>
                <w:color w:val="0D0D0D" w:themeColor="text1" w:themeTint="F2"/>
                <w:sz w:val="18"/>
                <w:szCs w:val="18"/>
              </w:rPr>
              <w:t>Türkçe</w:t>
            </w:r>
          </w:p>
        </w:tc>
      </w:tr>
      <w:tr w:rsidR="008C0EB2" w:rsidRPr="00C80CAC" w:rsidTr="00083D30">
        <w:tc>
          <w:tcPr>
            <w:tcW w:w="2376" w:type="dxa"/>
          </w:tcPr>
          <w:p w:rsidR="008C0EB2" w:rsidRDefault="008C0EB2" w:rsidP="00083D30">
            <w:pPr>
              <w:rPr>
                <w:rFonts w:ascii="Times New Roman" w:hAnsi="Times New Roman" w:cs="Times New Roman"/>
                <w:b/>
                <w:sz w:val="18"/>
                <w:szCs w:val="18"/>
              </w:rPr>
            </w:pPr>
            <w:r w:rsidRPr="002A01DA">
              <w:rPr>
                <w:rFonts w:ascii="Times New Roman" w:hAnsi="Times New Roman" w:cs="Times New Roman"/>
                <w:b/>
                <w:sz w:val="18"/>
                <w:szCs w:val="18"/>
              </w:rPr>
              <w:t xml:space="preserve">Ders Tipi </w:t>
            </w:r>
          </w:p>
        </w:tc>
        <w:tc>
          <w:tcPr>
            <w:tcW w:w="7230" w:type="dxa"/>
          </w:tcPr>
          <w:p w:rsidR="008C0EB2" w:rsidRPr="00C80CAC" w:rsidRDefault="008C0EB2" w:rsidP="00083D30">
            <w:pPr>
              <w:pStyle w:val="TableParagraph"/>
              <w:rPr>
                <w:rFonts w:ascii="Times New Roman" w:hAnsi="Times New Roman" w:cs="Times New Roman"/>
                <w:color w:val="0D0D0D" w:themeColor="text1" w:themeTint="F2"/>
                <w:sz w:val="18"/>
                <w:szCs w:val="18"/>
              </w:rPr>
            </w:pPr>
            <w:r w:rsidRPr="002A01DA">
              <w:rPr>
                <w:rFonts w:ascii="Times New Roman" w:hAnsi="Times New Roman" w:cs="Times New Roman"/>
                <w:color w:val="0D0D0D" w:themeColor="text1" w:themeTint="F2"/>
                <w:sz w:val="18"/>
                <w:szCs w:val="18"/>
              </w:rPr>
              <w:t>Seçmeli</w:t>
            </w:r>
          </w:p>
        </w:tc>
      </w:tr>
      <w:tr w:rsidR="008C0EB2" w:rsidRPr="00C80CAC" w:rsidTr="00083D30">
        <w:tc>
          <w:tcPr>
            <w:tcW w:w="2376" w:type="dxa"/>
          </w:tcPr>
          <w:p w:rsidR="008C0EB2" w:rsidRDefault="008C0EB2" w:rsidP="00083D30">
            <w:pPr>
              <w:rPr>
                <w:rFonts w:ascii="Times New Roman" w:hAnsi="Times New Roman" w:cs="Times New Roman"/>
                <w:b/>
                <w:sz w:val="18"/>
                <w:szCs w:val="18"/>
              </w:rPr>
            </w:pPr>
            <w:r w:rsidRPr="002A01DA">
              <w:rPr>
                <w:rFonts w:ascii="Times New Roman" w:hAnsi="Times New Roman" w:cs="Times New Roman"/>
                <w:b/>
                <w:sz w:val="18"/>
                <w:szCs w:val="18"/>
              </w:rPr>
              <w:t xml:space="preserve">Blok Süresi </w:t>
            </w:r>
          </w:p>
        </w:tc>
        <w:tc>
          <w:tcPr>
            <w:tcW w:w="7230" w:type="dxa"/>
          </w:tcPr>
          <w:p w:rsidR="008C0EB2" w:rsidRPr="00C80CAC" w:rsidRDefault="008C0EB2" w:rsidP="00083D30">
            <w:pPr>
              <w:pStyle w:val="TableParagraph"/>
              <w:jc w:val="both"/>
              <w:rPr>
                <w:rFonts w:ascii="Times New Roman" w:hAnsi="Times New Roman" w:cs="Times New Roman"/>
                <w:color w:val="0D0D0D" w:themeColor="text1" w:themeTint="F2"/>
                <w:sz w:val="18"/>
                <w:szCs w:val="18"/>
              </w:rPr>
            </w:pPr>
            <w:r w:rsidRPr="002A01DA">
              <w:rPr>
                <w:rFonts w:ascii="Times New Roman" w:hAnsi="Times New Roman" w:cs="Times New Roman"/>
                <w:color w:val="0D0D0D" w:themeColor="text1" w:themeTint="F2"/>
                <w:sz w:val="18"/>
                <w:szCs w:val="18"/>
              </w:rPr>
              <w:t>3 hafta</w:t>
            </w:r>
          </w:p>
        </w:tc>
      </w:tr>
      <w:tr w:rsidR="008C0EB2" w:rsidRPr="00C80CAC" w:rsidTr="00083D30">
        <w:tc>
          <w:tcPr>
            <w:tcW w:w="2376" w:type="dxa"/>
          </w:tcPr>
          <w:p w:rsidR="008C0EB2" w:rsidRDefault="008C0EB2" w:rsidP="00083D30">
            <w:pPr>
              <w:rPr>
                <w:rFonts w:ascii="Times New Roman" w:hAnsi="Times New Roman" w:cs="Times New Roman"/>
                <w:b/>
                <w:sz w:val="18"/>
                <w:szCs w:val="18"/>
              </w:rPr>
            </w:pPr>
            <w:r w:rsidRPr="002A01DA">
              <w:rPr>
                <w:rFonts w:ascii="Times New Roman" w:hAnsi="Times New Roman" w:cs="Times New Roman"/>
                <w:b/>
                <w:sz w:val="18"/>
                <w:szCs w:val="18"/>
              </w:rPr>
              <w:t xml:space="preserve">Eğitim Yöntemleri </w:t>
            </w:r>
          </w:p>
        </w:tc>
        <w:tc>
          <w:tcPr>
            <w:tcW w:w="7230" w:type="dxa"/>
          </w:tcPr>
          <w:p w:rsidR="008C0EB2" w:rsidRPr="00C80CAC" w:rsidRDefault="008C0EB2" w:rsidP="00083D30">
            <w:pPr>
              <w:pStyle w:val="TableParagraph"/>
              <w:tabs>
                <w:tab w:val="left" w:pos="312"/>
              </w:tabs>
              <w:ind w:right="142"/>
              <w:rPr>
                <w:rFonts w:ascii="Times New Roman" w:hAnsi="Times New Roman" w:cs="Times New Roman"/>
                <w:color w:val="0D0D0D" w:themeColor="text1" w:themeTint="F2"/>
                <w:sz w:val="18"/>
                <w:szCs w:val="18"/>
              </w:rPr>
            </w:pPr>
            <w:r w:rsidRPr="002A01DA">
              <w:rPr>
                <w:rFonts w:ascii="Times New Roman" w:hAnsi="Times New Roman" w:cs="Times New Roman"/>
                <w:color w:val="0D0D0D" w:themeColor="text1" w:themeTint="F2"/>
                <w:sz w:val="18"/>
                <w:szCs w:val="18"/>
              </w:rPr>
              <w:t>Sunum, tartışma, beceri eğitimi, deneyim paylaşım oturumları, proje çalışması festival, bağımsız öğrenme</w:t>
            </w:r>
          </w:p>
        </w:tc>
      </w:tr>
      <w:tr w:rsidR="008C0EB2" w:rsidRPr="00C80CAC" w:rsidTr="00083D30">
        <w:tc>
          <w:tcPr>
            <w:tcW w:w="2376" w:type="dxa"/>
          </w:tcPr>
          <w:p w:rsidR="008C0EB2" w:rsidRDefault="008C0EB2" w:rsidP="00083D30">
            <w:pPr>
              <w:rPr>
                <w:rFonts w:ascii="Times New Roman" w:hAnsi="Times New Roman" w:cs="Times New Roman"/>
                <w:b/>
                <w:sz w:val="18"/>
                <w:szCs w:val="18"/>
              </w:rPr>
            </w:pPr>
            <w:r w:rsidRPr="002A01DA">
              <w:rPr>
                <w:rFonts w:ascii="Times New Roman" w:hAnsi="Times New Roman" w:cs="Times New Roman"/>
                <w:b/>
                <w:sz w:val="18"/>
                <w:szCs w:val="18"/>
              </w:rPr>
              <w:t xml:space="preserve">Değerlendirme Yöntemleri </w:t>
            </w:r>
          </w:p>
        </w:tc>
        <w:tc>
          <w:tcPr>
            <w:tcW w:w="7230" w:type="dxa"/>
          </w:tcPr>
          <w:p w:rsidR="008C0EB2" w:rsidRPr="00C80CAC" w:rsidRDefault="008C0EB2" w:rsidP="00083D30">
            <w:pPr>
              <w:pStyle w:val="TableParagraph"/>
              <w:tabs>
                <w:tab w:val="left" w:pos="312"/>
              </w:tabs>
              <w:ind w:right="142"/>
              <w:rPr>
                <w:rFonts w:ascii="Times New Roman" w:hAnsi="Times New Roman" w:cs="Times New Roman"/>
                <w:color w:val="0D0D0D" w:themeColor="text1" w:themeTint="F2"/>
                <w:sz w:val="18"/>
                <w:szCs w:val="18"/>
              </w:rPr>
            </w:pPr>
            <w:r w:rsidRPr="002A01DA">
              <w:rPr>
                <w:rFonts w:ascii="Times New Roman" w:hAnsi="Times New Roman" w:cs="Times New Roman"/>
                <w:color w:val="0D0D0D" w:themeColor="text1" w:themeTint="F2"/>
                <w:sz w:val="18"/>
                <w:szCs w:val="18"/>
              </w:rPr>
              <w:t>Teorik bilgi sınavı (%50), portfolyo (%50)</w:t>
            </w:r>
          </w:p>
        </w:tc>
      </w:tr>
      <w:tr w:rsidR="008C0EB2" w:rsidRPr="00C80CAC" w:rsidTr="00083D30">
        <w:tc>
          <w:tcPr>
            <w:tcW w:w="2376" w:type="dxa"/>
          </w:tcPr>
          <w:p w:rsidR="008C0EB2" w:rsidRDefault="008C0EB2" w:rsidP="00083D30">
            <w:pPr>
              <w:rPr>
                <w:rFonts w:ascii="Times New Roman" w:hAnsi="Times New Roman" w:cs="Times New Roman"/>
                <w:b/>
                <w:sz w:val="18"/>
                <w:szCs w:val="18"/>
              </w:rPr>
            </w:pPr>
            <w:r w:rsidRPr="002A01DA">
              <w:rPr>
                <w:rFonts w:ascii="Times New Roman" w:hAnsi="Times New Roman" w:cs="Times New Roman"/>
                <w:b/>
                <w:sz w:val="18"/>
                <w:szCs w:val="18"/>
              </w:rPr>
              <w:t>Bloğun Amacı</w:t>
            </w:r>
          </w:p>
        </w:tc>
        <w:tc>
          <w:tcPr>
            <w:tcW w:w="7230" w:type="dxa"/>
          </w:tcPr>
          <w:p w:rsidR="008C0EB2" w:rsidRPr="00C80CAC" w:rsidRDefault="008C0EB2" w:rsidP="00083D30">
            <w:pPr>
              <w:pStyle w:val="TableParagraph"/>
              <w:rPr>
                <w:rFonts w:ascii="Times New Roman" w:hAnsi="Times New Roman" w:cs="Times New Roman"/>
                <w:color w:val="0D0D0D" w:themeColor="text1" w:themeTint="F2"/>
                <w:sz w:val="18"/>
                <w:szCs w:val="18"/>
              </w:rPr>
            </w:pPr>
            <w:r w:rsidRPr="002A01DA">
              <w:rPr>
                <w:rFonts w:ascii="Times New Roman" w:hAnsi="Times New Roman" w:cs="Times New Roman"/>
                <w:color w:val="0D0D0D" w:themeColor="text1" w:themeTint="F2"/>
                <w:sz w:val="18"/>
                <w:szCs w:val="18"/>
              </w:rPr>
              <w:t>Bu bloğun amacı, öğrencilere üreme genetiği, biyolojisi, infertilite ile ilişkili genetik ve epigenetik bozukluklar ve yardımcı üreme teknikleri hakkında bilgi aktarmaktır.</w:t>
            </w:r>
          </w:p>
        </w:tc>
      </w:tr>
      <w:tr w:rsidR="008C0EB2" w:rsidRPr="00C80CAC" w:rsidTr="00083D30">
        <w:tc>
          <w:tcPr>
            <w:tcW w:w="2376" w:type="dxa"/>
          </w:tcPr>
          <w:p w:rsidR="008C0EB2" w:rsidRDefault="008C0EB2" w:rsidP="00083D30">
            <w:pPr>
              <w:rPr>
                <w:rFonts w:ascii="Times New Roman" w:eastAsia="Times New Roman" w:hAnsi="Times New Roman" w:cs="Times New Roman"/>
                <w:b/>
                <w:color w:val="000000"/>
                <w:sz w:val="18"/>
                <w:szCs w:val="18"/>
              </w:rPr>
            </w:pPr>
            <w:r w:rsidRPr="002A01DA">
              <w:rPr>
                <w:rFonts w:ascii="Times New Roman" w:eastAsia="Times New Roman" w:hAnsi="Times New Roman" w:cs="Times New Roman"/>
                <w:b/>
                <w:color w:val="000000"/>
                <w:sz w:val="18"/>
                <w:szCs w:val="18"/>
              </w:rPr>
              <w:t>Öğrenme Çıktıları</w:t>
            </w:r>
          </w:p>
        </w:tc>
        <w:tc>
          <w:tcPr>
            <w:tcW w:w="7230" w:type="dxa"/>
          </w:tcPr>
          <w:p w:rsidR="008C0EB2" w:rsidRPr="002A01DA" w:rsidRDefault="008C0EB2" w:rsidP="00083D30">
            <w:pPr>
              <w:pStyle w:val="ListeParagraf"/>
              <w:tabs>
                <w:tab w:val="left" w:pos="199"/>
                <w:tab w:val="left" w:pos="312"/>
              </w:tabs>
              <w:ind w:left="0" w:right="142"/>
              <w:jc w:val="both"/>
              <w:rPr>
                <w:rFonts w:ascii="Times New Roman" w:hAnsi="Times New Roman" w:cs="Times New Roman"/>
                <w:b/>
                <w:color w:val="0D0D0D" w:themeColor="text1" w:themeTint="F2"/>
                <w:sz w:val="18"/>
                <w:szCs w:val="18"/>
              </w:rPr>
            </w:pPr>
            <w:r w:rsidRPr="002A01DA">
              <w:rPr>
                <w:rFonts w:ascii="Times New Roman" w:hAnsi="Times New Roman" w:cs="Times New Roman"/>
                <w:b/>
                <w:color w:val="0D0D0D" w:themeColor="text1" w:themeTint="F2"/>
                <w:sz w:val="18"/>
                <w:szCs w:val="18"/>
              </w:rPr>
              <w:t>Bu bloğun sonunda öğrenciler,</w:t>
            </w:r>
          </w:p>
          <w:p w:rsidR="008C0EB2" w:rsidRPr="002A01DA" w:rsidRDefault="008C0EB2" w:rsidP="008A673D">
            <w:pPr>
              <w:pStyle w:val="ListeParagraf"/>
              <w:widowControl w:val="0"/>
              <w:numPr>
                <w:ilvl w:val="0"/>
                <w:numId w:val="95"/>
              </w:numPr>
              <w:tabs>
                <w:tab w:val="left" w:pos="199"/>
                <w:tab w:val="left" w:pos="312"/>
              </w:tabs>
              <w:autoSpaceDE w:val="0"/>
              <w:autoSpaceDN w:val="0"/>
              <w:ind w:left="0" w:right="142" w:firstLine="0"/>
              <w:jc w:val="both"/>
              <w:rPr>
                <w:rFonts w:ascii="Times New Roman" w:hAnsi="Times New Roman" w:cs="Times New Roman"/>
                <w:color w:val="0D0D0D" w:themeColor="text1" w:themeTint="F2"/>
                <w:sz w:val="18"/>
                <w:szCs w:val="18"/>
              </w:rPr>
            </w:pPr>
            <w:r w:rsidRPr="002A01DA">
              <w:rPr>
                <w:rFonts w:ascii="Times New Roman" w:eastAsia="Calibri" w:hAnsi="Times New Roman" w:cs="Times New Roman"/>
                <w:color w:val="0D0D0D" w:themeColor="text1" w:themeTint="F2"/>
                <w:sz w:val="18"/>
                <w:szCs w:val="18"/>
              </w:rPr>
              <w:t>Üremenin evrim</w:t>
            </w:r>
            <w:r w:rsidRPr="002A01DA">
              <w:rPr>
                <w:rFonts w:ascii="Times New Roman" w:hAnsi="Times New Roman" w:cs="Times New Roman"/>
                <w:color w:val="0D0D0D" w:themeColor="text1" w:themeTint="F2"/>
                <w:sz w:val="18"/>
                <w:szCs w:val="18"/>
              </w:rPr>
              <w:t>i ve tarihçesini açıklayabilecek</w:t>
            </w:r>
          </w:p>
          <w:p w:rsidR="008C0EB2" w:rsidRPr="002A01DA" w:rsidRDefault="008C0EB2" w:rsidP="008A673D">
            <w:pPr>
              <w:pStyle w:val="ListeParagraf"/>
              <w:widowControl w:val="0"/>
              <w:numPr>
                <w:ilvl w:val="0"/>
                <w:numId w:val="95"/>
              </w:numPr>
              <w:tabs>
                <w:tab w:val="left" w:pos="199"/>
                <w:tab w:val="left" w:pos="312"/>
              </w:tabs>
              <w:autoSpaceDE w:val="0"/>
              <w:autoSpaceDN w:val="0"/>
              <w:ind w:left="0" w:right="142" w:firstLine="0"/>
              <w:jc w:val="both"/>
              <w:rPr>
                <w:rFonts w:ascii="Times New Roman" w:hAnsi="Times New Roman" w:cs="Times New Roman"/>
                <w:color w:val="0D0D0D" w:themeColor="text1" w:themeTint="F2"/>
                <w:sz w:val="18"/>
                <w:szCs w:val="18"/>
              </w:rPr>
            </w:pPr>
            <w:r w:rsidRPr="002A01DA">
              <w:rPr>
                <w:rFonts w:ascii="Times New Roman" w:eastAsia="Calibri" w:hAnsi="Times New Roman" w:cs="Times New Roman"/>
                <w:color w:val="0D0D0D" w:themeColor="text1" w:themeTint="F2"/>
                <w:sz w:val="18"/>
                <w:szCs w:val="18"/>
              </w:rPr>
              <w:t xml:space="preserve">Yaşlanmanın </w:t>
            </w:r>
            <w:r w:rsidRPr="002A01DA">
              <w:rPr>
                <w:rFonts w:ascii="Times New Roman" w:hAnsi="Times New Roman" w:cs="Times New Roman"/>
                <w:color w:val="0D0D0D" w:themeColor="text1" w:themeTint="F2"/>
                <w:sz w:val="18"/>
                <w:szCs w:val="18"/>
              </w:rPr>
              <w:t>üreme sistemine etkileri açıklayabilecek</w:t>
            </w:r>
          </w:p>
          <w:p w:rsidR="008C0EB2" w:rsidRPr="002A01DA" w:rsidRDefault="008C0EB2" w:rsidP="008A673D">
            <w:pPr>
              <w:pStyle w:val="ListeParagraf"/>
              <w:widowControl w:val="0"/>
              <w:numPr>
                <w:ilvl w:val="0"/>
                <w:numId w:val="95"/>
              </w:numPr>
              <w:tabs>
                <w:tab w:val="left" w:pos="199"/>
                <w:tab w:val="left" w:pos="312"/>
              </w:tabs>
              <w:autoSpaceDE w:val="0"/>
              <w:autoSpaceDN w:val="0"/>
              <w:ind w:left="0" w:right="142" w:firstLine="0"/>
              <w:jc w:val="both"/>
              <w:rPr>
                <w:rFonts w:ascii="Times New Roman" w:hAnsi="Times New Roman" w:cs="Times New Roman"/>
                <w:color w:val="0D0D0D" w:themeColor="text1" w:themeTint="F2"/>
                <w:sz w:val="18"/>
                <w:szCs w:val="18"/>
              </w:rPr>
            </w:pPr>
            <w:r w:rsidRPr="002A01DA">
              <w:rPr>
                <w:rFonts w:ascii="Times New Roman" w:eastAsia="Calibri" w:hAnsi="Times New Roman" w:cs="Times New Roman"/>
                <w:color w:val="0D0D0D" w:themeColor="text1" w:themeTint="F2"/>
                <w:sz w:val="18"/>
                <w:szCs w:val="18"/>
              </w:rPr>
              <w:t xml:space="preserve">Çevresel faktörlerin </w:t>
            </w:r>
            <w:r w:rsidRPr="002A01DA">
              <w:rPr>
                <w:rFonts w:ascii="Times New Roman" w:hAnsi="Times New Roman" w:cs="Times New Roman"/>
                <w:color w:val="0D0D0D" w:themeColor="text1" w:themeTint="F2"/>
                <w:sz w:val="18"/>
                <w:szCs w:val="18"/>
              </w:rPr>
              <w:t>ve e</w:t>
            </w:r>
            <w:r w:rsidRPr="002A01DA">
              <w:rPr>
                <w:rFonts w:ascii="Times New Roman" w:eastAsia="Calibri" w:hAnsi="Times New Roman" w:cs="Times New Roman"/>
                <w:color w:val="0D0D0D" w:themeColor="text1" w:themeTint="F2"/>
                <w:sz w:val="18"/>
                <w:szCs w:val="18"/>
              </w:rPr>
              <w:t xml:space="preserve">ndokrin </w:t>
            </w:r>
            <w:r w:rsidRPr="002A01DA">
              <w:rPr>
                <w:rFonts w:ascii="Times New Roman" w:hAnsi="Times New Roman" w:cs="Times New Roman"/>
                <w:color w:val="0D0D0D" w:themeColor="text1" w:themeTint="F2"/>
                <w:sz w:val="18"/>
                <w:szCs w:val="18"/>
              </w:rPr>
              <w:t>b</w:t>
            </w:r>
            <w:r w:rsidRPr="002A01DA">
              <w:rPr>
                <w:rFonts w:ascii="Times New Roman" w:eastAsia="Calibri" w:hAnsi="Times New Roman" w:cs="Times New Roman"/>
                <w:color w:val="0D0D0D" w:themeColor="text1" w:themeTint="F2"/>
                <w:sz w:val="18"/>
                <w:szCs w:val="18"/>
              </w:rPr>
              <w:t xml:space="preserve">ozucuların </w:t>
            </w:r>
            <w:r w:rsidRPr="002A01DA">
              <w:rPr>
                <w:rFonts w:ascii="Times New Roman" w:hAnsi="Times New Roman" w:cs="Times New Roman"/>
                <w:color w:val="0D0D0D" w:themeColor="text1" w:themeTint="F2"/>
                <w:sz w:val="18"/>
                <w:szCs w:val="18"/>
              </w:rPr>
              <w:t>ü</w:t>
            </w:r>
            <w:r w:rsidRPr="002A01DA">
              <w:rPr>
                <w:rFonts w:ascii="Times New Roman" w:eastAsia="Calibri" w:hAnsi="Times New Roman" w:cs="Times New Roman"/>
                <w:color w:val="0D0D0D" w:themeColor="text1" w:themeTint="F2"/>
                <w:sz w:val="18"/>
                <w:szCs w:val="18"/>
              </w:rPr>
              <w:t>reme sistemine etkileri</w:t>
            </w:r>
            <w:r w:rsidRPr="002A01DA">
              <w:rPr>
                <w:rFonts w:ascii="Times New Roman" w:hAnsi="Times New Roman" w:cs="Times New Roman"/>
                <w:color w:val="0D0D0D" w:themeColor="text1" w:themeTint="F2"/>
                <w:sz w:val="18"/>
                <w:szCs w:val="18"/>
              </w:rPr>
              <w:t xml:space="preserve"> açıklayabilecek</w:t>
            </w:r>
          </w:p>
          <w:p w:rsidR="008C0EB2" w:rsidRPr="002A01DA" w:rsidRDefault="008C0EB2" w:rsidP="008A673D">
            <w:pPr>
              <w:pStyle w:val="ListeParagraf"/>
              <w:widowControl w:val="0"/>
              <w:numPr>
                <w:ilvl w:val="0"/>
                <w:numId w:val="95"/>
              </w:numPr>
              <w:tabs>
                <w:tab w:val="left" w:pos="199"/>
                <w:tab w:val="left" w:pos="312"/>
              </w:tabs>
              <w:autoSpaceDE w:val="0"/>
              <w:autoSpaceDN w:val="0"/>
              <w:ind w:left="0" w:right="142" w:firstLine="0"/>
              <w:jc w:val="both"/>
              <w:rPr>
                <w:rFonts w:ascii="Times New Roman" w:hAnsi="Times New Roman" w:cs="Times New Roman"/>
                <w:color w:val="0D0D0D" w:themeColor="text1" w:themeTint="F2"/>
                <w:sz w:val="18"/>
                <w:szCs w:val="18"/>
              </w:rPr>
            </w:pPr>
            <w:r w:rsidRPr="002A01DA">
              <w:rPr>
                <w:rFonts w:ascii="Times New Roman" w:eastAsia="Calibri" w:hAnsi="Times New Roman" w:cs="Times New Roman"/>
                <w:color w:val="0D0D0D" w:themeColor="text1" w:themeTint="F2"/>
                <w:sz w:val="18"/>
                <w:szCs w:val="18"/>
              </w:rPr>
              <w:t>Mayoz, spermatogenez ve oogenezdeki</w:t>
            </w:r>
            <w:r w:rsidRPr="002A01DA">
              <w:rPr>
                <w:rFonts w:ascii="Times New Roman" w:hAnsi="Times New Roman" w:cs="Times New Roman"/>
                <w:color w:val="0D0D0D" w:themeColor="text1" w:themeTint="F2"/>
                <w:sz w:val="18"/>
                <w:szCs w:val="18"/>
              </w:rPr>
              <w:t xml:space="preserve"> hataların infertilitedeki rolünü açıklayabilecek</w:t>
            </w:r>
          </w:p>
          <w:p w:rsidR="008C0EB2" w:rsidRPr="002A01DA" w:rsidRDefault="008C0EB2" w:rsidP="008A673D">
            <w:pPr>
              <w:pStyle w:val="ListeParagraf"/>
              <w:widowControl w:val="0"/>
              <w:numPr>
                <w:ilvl w:val="0"/>
                <w:numId w:val="95"/>
              </w:numPr>
              <w:tabs>
                <w:tab w:val="left" w:pos="199"/>
                <w:tab w:val="left" w:pos="312"/>
              </w:tabs>
              <w:autoSpaceDE w:val="0"/>
              <w:autoSpaceDN w:val="0"/>
              <w:ind w:left="0" w:right="142" w:firstLine="0"/>
              <w:jc w:val="both"/>
              <w:rPr>
                <w:rFonts w:ascii="Times New Roman" w:hAnsi="Times New Roman" w:cs="Times New Roman"/>
                <w:color w:val="0D0D0D" w:themeColor="text1" w:themeTint="F2"/>
                <w:sz w:val="18"/>
                <w:szCs w:val="18"/>
              </w:rPr>
            </w:pPr>
            <w:r w:rsidRPr="002A01DA">
              <w:rPr>
                <w:rFonts w:ascii="Times New Roman" w:eastAsia="Calibri" w:hAnsi="Times New Roman" w:cs="Times New Roman"/>
                <w:color w:val="0D0D0D" w:themeColor="text1" w:themeTint="F2"/>
                <w:sz w:val="18"/>
                <w:szCs w:val="18"/>
              </w:rPr>
              <w:t>Genetiğin ve epigenetiğin  infertilideki rolü</w:t>
            </w:r>
            <w:r w:rsidRPr="002A01DA">
              <w:rPr>
                <w:rFonts w:ascii="Times New Roman" w:hAnsi="Times New Roman" w:cs="Times New Roman"/>
                <w:color w:val="0D0D0D" w:themeColor="text1" w:themeTint="F2"/>
                <w:sz w:val="18"/>
                <w:szCs w:val="18"/>
              </w:rPr>
              <w:t>nü açıklayabilecek</w:t>
            </w:r>
          </w:p>
          <w:p w:rsidR="008C0EB2" w:rsidRPr="002A01DA" w:rsidRDefault="008C0EB2" w:rsidP="008A673D">
            <w:pPr>
              <w:pStyle w:val="ListeParagraf"/>
              <w:widowControl w:val="0"/>
              <w:numPr>
                <w:ilvl w:val="0"/>
                <w:numId w:val="95"/>
              </w:numPr>
              <w:tabs>
                <w:tab w:val="left" w:pos="199"/>
                <w:tab w:val="left" w:pos="312"/>
              </w:tabs>
              <w:autoSpaceDE w:val="0"/>
              <w:autoSpaceDN w:val="0"/>
              <w:ind w:left="0" w:right="142" w:firstLine="0"/>
              <w:jc w:val="both"/>
              <w:rPr>
                <w:rFonts w:ascii="Times New Roman" w:hAnsi="Times New Roman" w:cs="Times New Roman"/>
                <w:color w:val="0D0D0D" w:themeColor="text1" w:themeTint="F2"/>
                <w:sz w:val="18"/>
                <w:szCs w:val="18"/>
              </w:rPr>
            </w:pPr>
            <w:r w:rsidRPr="002A01DA">
              <w:rPr>
                <w:rFonts w:ascii="Times New Roman" w:eastAsia="Calibri" w:hAnsi="Times New Roman" w:cs="Times New Roman"/>
                <w:color w:val="0D0D0D" w:themeColor="text1" w:themeTint="F2"/>
                <w:sz w:val="18"/>
                <w:szCs w:val="18"/>
              </w:rPr>
              <w:t>Yardımcı üreme</w:t>
            </w:r>
            <w:r w:rsidRPr="002A01DA">
              <w:rPr>
                <w:rFonts w:ascii="Times New Roman" w:hAnsi="Times New Roman" w:cs="Times New Roman"/>
                <w:color w:val="0D0D0D" w:themeColor="text1" w:themeTint="F2"/>
                <w:sz w:val="18"/>
                <w:szCs w:val="18"/>
              </w:rPr>
              <w:t xml:space="preserve"> tekniklerini tanımlayabilecek</w:t>
            </w:r>
          </w:p>
          <w:p w:rsidR="008C0EB2" w:rsidRPr="002A01DA" w:rsidRDefault="008C0EB2" w:rsidP="008A673D">
            <w:pPr>
              <w:pStyle w:val="ListeParagraf"/>
              <w:widowControl w:val="0"/>
              <w:numPr>
                <w:ilvl w:val="0"/>
                <w:numId w:val="95"/>
              </w:numPr>
              <w:tabs>
                <w:tab w:val="left" w:pos="199"/>
                <w:tab w:val="left" w:pos="312"/>
              </w:tabs>
              <w:autoSpaceDE w:val="0"/>
              <w:autoSpaceDN w:val="0"/>
              <w:ind w:left="0" w:right="142" w:firstLine="0"/>
              <w:jc w:val="both"/>
              <w:rPr>
                <w:rFonts w:ascii="Times New Roman" w:hAnsi="Times New Roman" w:cs="Times New Roman"/>
                <w:color w:val="0D0D0D" w:themeColor="text1" w:themeTint="F2"/>
                <w:sz w:val="18"/>
                <w:szCs w:val="18"/>
              </w:rPr>
            </w:pPr>
            <w:r w:rsidRPr="002A01DA">
              <w:rPr>
                <w:rFonts w:ascii="Times New Roman" w:hAnsi="Times New Roman" w:cs="Times New Roman"/>
                <w:color w:val="0D0D0D" w:themeColor="text1" w:themeTint="F2"/>
                <w:sz w:val="18"/>
                <w:szCs w:val="18"/>
              </w:rPr>
              <w:t>Temel semen yöntemlerini yapabilecektir.</w:t>
            </w:r>
          </w:p>
        </w:tc>
      </w:tr>
    </w:tbl>
    <w:p w:rsidR="008C0EB2" w:rsidRDefault="008C0EB2" w:rsidP="008C0EB2">
      <w:pPr>
        <w:tabs>
          <w:tab w:val="left" w:pos="3180"/>
        </w:tabs>
        <w:spacing w:after="0" w:line="240" w:lineRule="auto"/>
        <w:rPr>
          <w:rFonts w:ascii="Times New Roman" w:hAnsi="Times New Roman" w:cs="Times New Roman"/>
          <w:b/>
        </w:rPr>
      </w:pPr>
    </w:p>
    <w:tbl>
      <w:tblPr>
        <w:tblStyle w:val="TabloKlavuzu"/>
        <w:tblW w:w="9750" w:type="dxa"/>
        <w:tblLook w:val="04A0"/>
      </w:tblPr>
      <w:tblGrid>
        <w:gridCol w:w="2376"/>
        <w:gridCol w:w="7374"/>
      </w:tblGrid>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Blok İsmi </w:t>
            </w:r>
          </w:p>
        </w:tc>
        <w:tc>
          <w:tcPr>
            <w:tcW w:w="7374" w:type="dxa"/>
          </w:tcPr>
          <w:p w:rsidR="008C0EB2" w:rsidRDefault="008C0EB2" w:rsidP="00083D30">
            <w:pPr>
              <w:rPr>
                <w:rFonts w:ascii="Times New Roman" w:hAnsi="Times New Roman" w:cs="Times New Roman"/>
                <w:color w:val="000000" w:themeColor="text1"/>
                <w:sz w:val="18"/>
                <w:szCs w:val="18"/>
              </w:rPr>
            </w:pPr>
            <w:r w:rsidRPr="009878B3">
              <w:rPr>
                <w:rFonts w:ascii="Times New Roman" w:hAnsi="Times New Roman" w:cs="Times New Roman"/>
                <w:b/>
                <w:color w:val="000000" w:themeColor="text1"/>
                <w:sz w:val="18"/>
                <w:szCs w:val="18"/>
              </w:rPr>
              <w:t>Gıda ve Sağlık</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Eğitim Dili </w:t>
            </w:r>
          </w:p>
        </w:tc>
        <w:tc>
          <w:tcPr>
            <w:tcW w:w="7374" w:type="dxa"/>
          </w:tcPr>
          <w:p w:rsidR="008C0EB2" w:rsidRDefault="008C0EB2" w:rsidP="00083D30">
            <w:pPr>
              <w:rPr>
                <w:rFonts w:ascii="Times New Roman" w:hAnsi="Times New Roman" w:cs="Times New Roman"/>
                <w:color w:val="000000" w:themeColor="text1"/>
                <w:sz w:val="18"/>
                <w:szCs w:val="18"/>
              </w:rPr>
            </w:pPr>
            <w:r w:rsidRPr="002A01DA">
              <w:rPr>
                <w:rFonts w:ascii="Times New Roman" w:hAnsi="Times New Roman" w:cs="Times New Roman"/>
                <w:color w:val="000000" w:themeColor="text1"/>
                <w:sz w:val="18"/>
                <w:szCs w:val="18"/>
              </w:rPr>
              <w:t>Türkçe</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Ders Tipi </w:t>
            </w:r>
          </w:p>
        </w:tc>
        <w:tc>
          <w:tcPr>
            <w:tcW w:w="7374" w:type="dxa"/>
          </w:tcPr>
          <w:p w:rsidR="008C0EB2" w:rsidRPr="00FA5C0F" w:rsidRDefault="008C0EB2" w:rsidP="00083D30">
            <w:pPr>
              <w:pStyle w:val="TableParagraph"/>
              <w:ind w:left="34"/>
              <w:rPr>
                <w:rFonts w:ascii="Times New Roman" w:hAnsi="Times New Roman" w:cs="Times New Roman"/>
                <w:color w:val="000000" w:themeColor="text1"/>
                <w:sz w:val="18"/>
                <w:szCs w:val="18"/>
              </w:rPr>
            </w:pPr>
            <w:r w:rsidRPr="002A01DA">
              <w:rPr>
                <w:rFonts w:ascii="Times New Roman" w:hAnsi="Times New Roman" w:cs="Times New Roman"/>
                <w:sz w:val="18"/>
                <w:szCs w:val="18"/>
              </w:rPr>
              <w:t>Zorunlu</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Blok Süresi </w:t>
            </w:r>
          </w:p>
        </w:tc>
        <w:tc>
          <w:tcPr>
            <w:tcW w:w="7374" w:type="dxa"/>
          </w:tcPr>
          <w:p w:rsidR="008C0EB2" w:rsidRPr="00FA5C0F" w:rsidRDefault="008C0EB2" w:rsidP="00083D30">
            <w:pPr>
              <w:pStyle w:val="TableParagraph"/>
              <w:ind w:left="34"/>
              <w:rPr>
                <w:rFonts w:ascii="Times New Roman" w:hAnsi="Times New Roman" w:cs="Times New Roman"/>
                <w:color w:val="000000" w:themeColor="text1"/>
                <w:sz w:val="18"/>
                <w:szCs w:val="18"/>
              </w:rPr>
            </w:pPr>
            <w:r w:rsidRPr="002A01DA">
              <w:rPr>
                <w:rFonts w:ascii="Times New Roman" w:hAnsi="Times New Roman" w:cs="Times New Roman"/>
                <w:color w:val="000000" w:themeColor="text1"/>
                <w:sz w:val="18"/>
                <w:szCs w:val="18"/>
              </w:rPr>
              <w:t>3 hafta</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lastRenderedPageBreak/>
              <w:t xml:space="preserve">Eğitim Yöntemleri </w:t>
            </w:r>
          </w:p>
        </w:tc>
        <w:tc>
          <w:tcPr>
            <w:tcW w:w="7374" w:type="dxa"/>
          </w:tcPr>
          <w:p w:rsidR="008C0EB2" w:rsidRPr="00FA5C0F" w:rsidRDefault="008C0EB2" w:rsidP="00083D30">
            <w:pPr>
              <w:pStyle w:val="TableParagraph"/>
              <w:tabs>
                <w:tab w:val="left" w:pos="274"/>
              </w:tabs>
              <w:ind w:left="34"/>
              <w:rPr>
                <w:rFonts w:ascii="Times New Roman" w:hAnsi="Times New Roman" w:cs="Times New Roman"/>
                <w:color w:val="000000" w:themeColor="text1"/>
                <w:sz w:val="18"/>
                <w:szCs w:val="18"/>
              </w:rPr>
            </w:pPr>
            <w:r w:rsidRPr="002A01DA">
              <w:rPr>
                <w:rFonts w:ascii="Times New Roman" w:hAnsi="Times New Roman" w:cs="Times New Roman"/>
                <w:color w:val="000000" w:themeColor="text1"/>
                <w:sz w:val="18"/>
                <w:szCs w:val="18"/>
              </w:rPr>
              <w:t>Sunum, panel, alan ziyareti, tartışma, proje çalışması, festival, bağımsız öğrenme</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Değerlendirme Yöntemleri </w:t>
            </w:r>
          </w:p>
        </w:tc>
        <w:tc>
          <w:tcPr>
            <w:tcW w:w="7374" w:type="dxa"/>
          </w:tcPr>
          <w:p w:rsidR="008C0EB2" w:rsidRPr="00FA5C0F" w:rsidRDefault="008C0EB2" w:rsidP="00083D30">
            <w:pPr>
              <w:pStyle w:val="TableParagraph"/>
              <w:tabs>
                <w:tab w:val="left" w:pos="274"/>
              </w:tabs>
              <w:ind w:left="34"/>
              <w:rPr>
                <w:rFonts w:ascii="Times New Roman" w:hAnsi="Times New Roman" w:cs="Times New Roman"/>
                <w:color w:val="000000" w:themeColor="text1"/>
                <w:sz w:val="18"/>
                <w:szCs w:val="18"/>
              </w:rPr>
            </w:pPr>
            <w:r w:rsidRPr="002A01DA">
              <w:rPr>
                <w:rFonts w:ascii="Times New Roman" w:hAnsi="Times New Roman" w:cs="Times New Roman"/>
                <w:color w:val="000000" w:themeColor="text1"/>
                <w:sz w:val="18"/>
                <w:szCs w:val="18"/>
              </w:rPr>
              <w:t>Teorik bilgi sınavı (%40), portfolyo (%60)</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Bloğun Amacı</w:t>
            </w:r>
          </w:p>
        </w:tc>
        <w:tc>
          <w:tcPr>
            <w:tcW w:w="7374" w:type="dxa"/>
          </w:tcPr>
          <w:p w:rsidR="008C0EB2" w:rsidRPr="00FA5C0F" w:rsidRDefault="008C0EB2" w:rsidP="00083D30">
            <w:pPr>
              <w:pStyle w:val="TableParagraph"/>
              <w:tabs>
                <w:tab w:val="left" w:pos="274"/>
              </w:tabs>
              <w:ind w:left="34" w:right="142"/>
              <w:jc w:val="both"/>
              <w:rPr>
                <w:rFonts w:ascii="Times New Roman" w:hAnsi="Times New Roman" w:cs="Times New Roman"/>
                <w:color w:val="000000" w:themeColor="text1"/>
                <w:sz w:val="18"/>
                <w:szCs w:val="18"/>
              </w:rPr>
            </w:pPr>
            <w:r w:rsidRPr="002A01DA">
              <w:rPr>
                <w:rFonts w:ascii="Times New Roman" w:hAnsi="Times New Roman" w:cs="Times New Roman"/>
                <w:color w:val="000000" w:themeColor="text1"/>
                <w:sz w:val="18"/>
                <w:szCs w:val="18"/>
              </w:rPr>
              <w:t>Sağlıklı beslenme ilkelerinin kavranması, insanlarda beslenme bozukluklarının yaratacağı tıbbi durumları açıklayabilmesi, temel klinik nütrisyon prensiplerinin anlaşılması amaçlanmaktadır.</w:t>
            </w:r>
          </w:p>
        </w:tc>
      </w:tr>
      <w:tr w:rsidR="008C0EB2" w:rsidRPr="00FF6D3D" w:rsidTr="00083D30">
        <w:tc>
          <w:tcPr>
            <w:tcW w:w="2376" w:type="dxa"/>
          </w:tcPr>
          <w:p w:rsidR="008C0EB2" w:rsidRDefault="008C0EB2" w:rsidP="00083D30">
            <w:pPr>
              <w:rPr>
                <w:rFonts w:ascii="Times New Roman" w:eastAsia="Times New Roman" w:hAnsi="Times New Roman" w:cs="Times New Roman"/>
                <w:b/>
                <w:color w:val="000000"/>
                <w:sz w:val="18"/>
                <w:szCs w:val="18"/>
              </w:rPr>
            </w:pPr>
            <w:r w:rsidRPr="009878B3">
              <w:rPr>
                <w:rFonts w:ascii="Times New Roman" w:eastAsia="Times New Roman" w:hAnsi="Times New Roman" w:cs="Times New Roman"/>
                <w:b/>
                <w:color w:val="000000"/>
                <w:sz w:val="18"/>
                <w:szCs w:val="18"/>
              </w:rPr>
              <w:t>Öğrenme Çıktıları</w:t>
            </w:r>
          </w:p>
        </w:tc>
        <w:tc>
          <w:tcPr>
            <w:tcW w:w="7374" w:type="dxa"/>
          </w:tcPr>
          <w:p w:rsidR="008C0EB2" w:rsidRDefault="008C0EB2" w:rsidP="00083D30">
            <w:pPr>
              <w:rPr>
                <w:rFonts w:ascii="Times New Roman" w:eastAsia="Times New Roman" w:hAnsi="Times New Roman" w:cs="Times New Roman"/>
                <w:b/>
                <w:color w:val="000000" w:themeColor="text1"/>
                <w:sz w:val="18"/>
                <w:szCs w:val="18"/>
              </w:rPr>
            </w:pPr>
            <w:r w:rsidRPr="009878B3">
              <w:rPr>
                <w:rFonts w:ascii="Times New Roman" w:eastAsia="Times New Roman" w:hAnsi="Times New Roman" w:cs="Times New Roman"/>
                <w:b/>
                <w:color w:val="000000" w:themeColor="text1"/>
                <w:sz w:val="18"/>
                <w:szCs w:val="18"/>
              </w:rPr>
              <w:t xml:space="preserve">Bu bloğun sonunda öğrenciler, </w:t>
            </w:r>
          </w:p>
          <w:p w:rsidR="008C0EB2" w:rsidRPr="002A01DA" w:rsidRDefault="008C0EB2" w:rsidP="008A673D">
            <w:pPr>
              <w:pStyle w:val="TableParagraph"/>
              <w:numPr>
                <w:ilvl w:val="0"/>
                <w:numId w:val="101"/>
              </w:numPr>
              <w:tabs>
                <w:tab w:val="left" w:pos="274"/>
                <w:tab w:val="left" w:pos="827"/>
                <w:tab w:val="left" w:pos="828"/>
              </w:tabs>
              <w:autoSpaceDE w:val="0"/>
              <w:autoSpaceDN w:val="0"/>
              <w:ind w:left="107" w:right="142" w:firstLine="0"/>
              <w:rPr>
                <w:rFonts w:ascii="Times New Roman" w:hAnsi="Times New Roman" w:cs="Times New Roman"/>
                <w:color w:val="000000" w:themeColor="text1"/>
                <w:sz w:val="18"/>
                <w:szCs w:val="18"/>
              </w:rPr>
            </w:pPr>
            <w:r w:rsidRPr="002A01DA">
              <w:rPr>
                <w:rFonts w:ascii="Times New Roman" w:hAnsi="Times New Roman" w:cs="Times New Roman"/>
                <w:color w:val="000000" w:themeColor="text1"/>
                <w:sz w:val="18"/>
                <w:szCs w:val="18"/>
              </w:rPr>
              <w:t>Sağlıklı bireyin alması gereken karbonhidrat, protein ve yağ</w:t>
            </w:r>
            <w:r w:rsidRPr="002A01DA">
              <w:rPr>
                <w:rFonts w:ascii="Times New Roman" w:hAnsi="Times New Roman" w:cs="Times New Roman"/>
                <w:color w:val="000000" w:themeColor="text1"/>
                <w:spacing w:val="-23"/>
                <w:sz w:val="18"/>
                <w:szCs w:val="18"/>
              </w:rPr>
              <w:t xml:space="preserve"> </w:t>
            </w:r>
            <w:r w:rsidRPr="002A01DA">
              <w:rPr>
                <w:rFonts w:ascii="Times New Roman" w:hAnsi="Times New Roman" w:cs="Times New Roman"/>
                <w:color w:val="000000" w:themeColor="text1"/>
                <w:sz w:val="18"/>
                <w:szCs w:val="18"/>
              </w:rPr>
              <w:t>içeriğini tanımlayabilecek</w:t>
            </w:r>
          </w:p>
          <w:p w:rsidR="008C0EB2" w:rsidRPr="002A01DA" w:rsidRDefault="008C0EB2" w:rsidP="008A673D">
            <w:pPr>
              <w:pStyle w:val="TableParagraph"/>
              <w:numPr>
                <w:ilvl w:val="0"/>
                <w:numId w:val="101"/>
              </w:numPr>
              <w:tabs>
                <w:tab w:val="left" w:pos="274"/>
                <w:tab w:val="left" w:pos="827"/>
                <w:tab w:val="left" w:pos="828"/>
              </w:tabs>
              <w:autoSpaceDE w:val="0"/>
              <w:autoSpaceDN w:val="0"/>
              <w:ind w:left="107" w:right="142" w:firstLine="0"/>
              <w:rPr>
                <w:rFonts w:ascii="Times New Roman" w:hAnsi="Times New Roman" w:cs="Times New Roman"/>
                <w:color w:val="000000" w:themeColor="text1"/>
                <w:sz w:val="18"/>
                <w:szCs w:val="18"/>
              </w:rPr>
            </w:pPr>
            <w:r w:rsidRPr="002A01DA">
              <w:rPr>
                <w:rFonts w:ascii="Times New Roman" w:hAnsi="Times New Roman" w:cs="Times New Roman"/>
                <w:color w:val="000000" w:themeColor="text1"/>
                <w:sz w:val="18"/>
                <w:szCs w:val="18"/>
              </w:rPr>
              <w:t>Sağlıklı bireyin ihtiyaç duyduğu eser element ve vitamin</w:t>
            </w:r>
            <w:r w:rsidRPr="002A01DA">
              <w:rPr>
                <w:rFonts w:ascii="Times New Roman" w:hAnsi="Times New Roman" w:cs="Times New Roman"/>
                <w:color w:val="000000" w:themeColor="text1"/>
                <w:spacing w:val="-23"/>
                <w:sz w:val="18"/>
                <w:szCs w:val="18"/>
              </w:rPr>
              <w:t xml:space="preserve"> </w:t>
            </w:r>
            <w:r w:rsidRPr="002A01DA">
              <w:rPr>
                <w:rFonts w:ascii="Times New Roman" w:hAnsi="Times New Roman" w:cs="Times New Roman"/>
                <w:color w:val="000000" w:themeColor="text1"/>
                <w:sz w:val="18"/>
                <w:szCs w:val="18"/>
              </w:rPr>
              <w:t>miktarlarını tanımlayabilecek</w:t>
            </w:r>
          </w:p>
          <w:p w:rsidR="008C0EB2" w:rsidRPr="002A01DA" w:rsidRDefault="008C0EB2" w:rsidP="008A673D">
            <w:pPr>
              <w:pStyle w:val="TableParagraph"/>
              <w:numPr>
                <w:ilvl w:val="0"/>
                <w:numId w:val="101"/>
              </w:numPr>
              <w:tabs>
                <w:tab w:val="left" w:pos="274"/>
                <w:tab w:val="left" w:pos="827"/>
                <w:tab w:val="left" w:pos="828"/>
              </w:tabs>
              <w:autoSpaceDE w:val="0"/>
              <w:autoSpaceDN w:val="0"/>
              <w:ind w:left="107" w:right="142" w:firstLine="0"/>
              <w:rPr>
                <w:rFonts w:ascii="Times New Roman" w:hAnsi="Times New Roman" w:cs="Times New Roman"/>
                <w:color w:val="000000" w:themeColor="text1"/>
                <w:sz w:val="18"/>
                <w:szCs w:val="18"/>
              </w:rPr>
            </w:pPr>
            <w:r w:rsidRPr="002A01DA">
              <w:rPr>
                <w:rFonts w:ascii="Times New Roman" w:hAnsi="Times New Roman" w:cs="Times New Roman"/>
                <w:color w:val="000000" w:themeColor="text1"/>
                <w:sz w:val="18"/>
                <w:szCs w:val="18"/>
              </w:rPr>
              <w:t>Malnütrisyon kavramını nedenleriyle birlikte</w:t>
            </w:r>
            <w:r w:rsidRPr="002A01DA">
              <w:rPr>
                <w:rFonts w:ascii="Times New Roman" w:hAnsi="Times New Roman" w:cs="Times New Roman"/>
                <w:color w:val="000000" w:themeColor="text1"/>
                <w:spacing w:val="-1"/>
                <w:sz w:val="18"/>
                <w:szCs w:val="18"/>
              </w:rPr>
              <w:t xml:space="preserve"> </w:t>
            </w:r>
            <w:r w:rsidRPr="002A01DA">
              <w:rPr>
                <w:rFonts w:ascii="Times New Roman" w:hAnsi="Times New Roman" w:cs="Times New Roman"/>
                <w:color w:val="000000" w:themeColor="text1"/>
                <w:sz w:val="18"/>
                <w:szCs w:val="18"/>
              </w:rPr>
              <w:t>açıklayabilecek</w:t>
            </w:r>
          </w:p>
          <w:p w:rsidR="008C0EB2" w:rsidRPr="002A01DA" w:rsidRDefault="008C0EB2" w:rsidP="008A673D">
            <w:pPr>
              <w:pStyle w:val="TableParagraph"/>
              <w:numPr>
                <w:ilvl w:val="0"/>
                <w:numId w:val="101"/>
              </w:numPr>
              <w:tabs>
                <w:tab w:val="left" w:pos="274"/>
                <w:tab w:val="left" w:pos="827"/>
                <w:tab w:val="left" w:pos="828"/>
              </w:tabs>
              <w:autoSpaceDE w:val="0"/>
              <w:autoSpaceDN w:val="0"/>
              <w:ind w:left="107" w:right="142" w:firstLine="0"/>
              <w:rPr>
                <w:rFonts w:ascii="Times New Roman" w:hAnsi="Times New Roman" w:cs="Times New Roman"/>
                <w:color w:val="000000" w:themeColor="text1"/>
                <w:sz w:val="18"/>
                <w:szCs w:val="18"/>
              </w:rPr>
            </w:pPr>
            <w:r w:rsidRPr="002A01DA">
              <w:rPr>
                <w:rFonts w:ascii="Times New Roman" w:hAnsi="Times New Roman" w:cs="Times New Roman"/>
                <w:color w:val="000000" w:themeColor="text1"/>
                <w:sz w:val="18"/>
                <w:szCs w:val="18"/>
              </w:rPr>
              <w:t>Beslenme bozukluğu yaratan sistemik hastalıkları</w:t>
            </w:r>
            <w:r w:rsidRPr="002A01DA">
              <w:rPr>
                <w:rFonts w:ascii="Times New Roman" w:hAnsi="Times New Roman" w:cs="Times New Roman"/>
                <w:color w:val="000000" w:themeColor="text1"/>
                <w:spacing w:val="-4"/>
                <w:sz w:val="18"/>
                <w:szCs w:val="18"/>
              </w:rPr>
              <w:t xml:space="preserve"> </w:t>
            </w:r>
            <w:r w:rsidRPr="002A01DA">
              <w:rPr>
                <w:rFonts w:ascii="Times New Roman" w:hAnsi="Times New Roman" w:cs="Times New Roman"/>
                <w:color w:val="000000" w:themeColor="text1"/>
                <w:sz w:val="18"/>
                <w:szCs w:val="18"/>
              </w:rPr>
              <w:t>sıralayabilecek</w:t>
            </w:r>
          </w:p>
          <w:p w:rsidR="008C0EB2" w:rsidRPr="002A01DA" w:rsidRDefault="008C0EB2" w:rsidP="008A673D">
            <w:pPr>
              <w:pStyle w:val="TableParagraph"/>
              <w:numPr>
                <w:ilvl w:val="0"/>
                <w:numId w:val="101"/>
              </w:numPr>
              <w:tabs>
                <w:tab w:val="left" w:pos="274"/>
                <w:tab w:val="left" w:pos="827"/>
                <w:tab w:val="left" w:pos="828"/>
              </w:tabs>
              <w:autoSpaceDE w:val="0"/>
              <w:autoSpaceDN w:val="0"/>
              <w:ind w:left="107" w:right="142" w:firstLine="0"/>
              <w:rPr>
                <w:rFonts w:ascii="Times New Roman" w:hAnsi="Times New Roman" w:cs="Times New Roman"/>
                <w:color w:val="000000" w:themeColor="text1"/>
                <w:sz w:val="18"/>
                <w:szCs w:val="18"/>
              </w:rPr>
            </w:pPr>
            <w:r w:rsidRPr="002A01DA">
              <w:rPr>
                <w:rFonts w:ascii="Times New Roman" w:hAnsi="Times New Roman" w:cs="Times New Roman"/>
                <w:color w:val="000000" w:themeColor="text1"/>
                <w:sz w:val="18"/>
                <w:szCs w:val="18"/>
              </w:rPr>
              <w:t>Beslenme bozukluklarının klinik etkilerini ortaya</w:t>
            </w:r>
            <w:r w:rsidRPr="002A01DA">
              <w:rPr>
                <w:rFonts w:ascii="Times New Roman" w:hAnsi="Times New Roman" w:cs="Times New Roman"/>
                <w:color w:val="000000" w:themeColor="text1"/>
                <w:spacing w:val="-4"/>
                <w:sz w:val="18"/>
                <w:szCs w:val="18"/>
              </w:rPr>
              <w:t xml:space="preserve"> </w:t>
            </w:r>
            <w:r w:rsidRPr="002A01DA">
              <w:rPr>
                <w:rFonts w:ascii="Times New Roman" w:hAnsi="Times New Roman" w:cs="Times New Roman"/>
                <w:color w:val="000000" w:themeColor="text1"/>
                <w:sz w:val="18"/>
                <w:szCs w:val="18"/>
              </w:rPr>
              <w:t>koyabilecek</w:t>
            </w:r>
          </w:p>
          <w:p w:rsidR="008C0EB2" w:rsidRDefault="008C0EB2" w:rsidP="00083D30">
            <w:pPr>
              <w:pStyle w:val="ListeParagraf"/>
              <w:numPr>
                <w:ilvl w:val="0"/>
                <w:numId w:val="20"/>
              </w:numPr>
              <w:tabs>
                <w:tab w:val="clear" w:pos="720"/>
                <w:tab w:val="left" w:pos="274"/>
              </w:tabs>
              <w:ind w:left="107" w:firstLine="0"/>
              <w:jc w:val="both"/>
              <w:rPr>
                <w:rFonts w:ascii="Times New Roman" w:eastAsia="Times New Roman" w:hAnsi="Times New Roman" w:cs="Times New Roman"/>
                <w:color w:val="000000" w:themeColor="text1"/>
                <w:sz w:val="18"/>
                <w:szCs w:val="18"/>
              </w:rPr>
            </w:pPr>
            <w:r w:rsidRPr="002A01DA">
              <w:rPr>
                <w:rFonts w:ascii="Times New Roman" w:hAnsi="Times New Roman" w:cs="Times New Roman"/>
                <w:color w:val="000000" w:themeColor="text1"/>
                <w:sz w:val="18"/>
                <w:szCs w:val="18"/>
              </w:rPr>
              <w:t>Temel klinik nütrisyon ilkelerini</w:t>
            </w:r>
            <w:r w:rsidRPr="002A01DA">
              <w:rPr>
                <w:rFonts w:ascii="Times New Roman" w:hAnsi="Times New Roman" w:cs="Times New Roman"/>
                <w:color w:val="000000" w:themeColor="text1"/>
                <w:spacing w:val="-3"/>
                <w:sz w:val="18"/>
                <w:szCs w:val="18"/>
              </w:rPr>
              <w:t xml:space="preserve"> </w:t>
            </w:r>
            <w:r w:rsidRPr="002A01DA">
              <w:rPr>
                <w:rFonts w:ascii="Times New Roman" w:hAnsi="Times New Roman" w:cs="Times New Roman"/>
                <w:color w:val="000000" w:themeColor="text1"/>
                <w:sz w:val="18"/>
                <w:szCs w:val="18"/>
              </w:rPr>
              <w:t>açıklayabilecektir.</w:t>
            </w:r>
          </w:p>
        </w:tc>
      </w:tr>
    </w:tbl>
    <w:p w:rsidR="008C0EB2" w:rsidRDefault="008C0EB2" w:rsidP="008C0EB2">
      <w:pPr>
        <w:tabs>
          <w:tab w:val="left" w:pos="3180"/>
        </w:tabs>
        <w:spacing w:after="0" w:line="240" w:lineRule="auto"/>
        <w:rPr>
          <w:rFonts w:ascii="Times New Roman" w:hAnsi="Times New Roman" w:cs="Times New Roman"/>
          <w:b/>
        </w:rPr>
      </w:pPr>
    </w:p>
    <w:p w:rsidR="008C0EB2" w:rsidRDefault="008C0EB2" w:rsidP="008C0EB2">
      <w:pPr>
        <w:tabs>
          <w:tab w:val="left" w:pos="3180"/>
        </w:tabs>
        <w:spacing w:after="0" w:line="240" w:lineRule="auto"/>
        <w:rPr>
          <w:rFonts w:ascii="Times New Roman" w:hAnsi="Times New Roman" w:cs="Times New Roman"/>
          <w:b/>
        </w:rPr>
      </w:pPr>
    </w:p>
    <w:p w:rsidR="008C0EB2" w:rsidRDefault="008C0EB2" w:rsidP="008C0EB2">
      <w:pPr>
        <w:tabs>
          <w:tab w:val="left" w:pos="3180"/>
        </w:tabs>
        <w:spacing w:after="0" w:line="240" w:lineRule="auto"/>
        <w:rPr>
          <w:rFonts w:ascii="Times New Roman" w:hAnsi="Times New Roman" w:cs="Times New Roman"/>
          <w:b/>
        </w:rPr>
      </w:pPr>
    </w:p>
    <w:p w:rsidR="008C0EB2" w:rsidRDefault="008C0EB2" w:rsidP="008C0EB2">
      <w:pPr>
        <w:spacing w:after="0" w:line="240" w:lineRule="auto"/>
        <w:jc w:val="both"/>
        <w:rPr>
          <w:rFonts w:ascii="Times New Roman" w:eastAsiaTheme="majorEastAsia" w:hAnsi="Times New Roman" w:cs="Times New Roman"/>
          <w:b/>
          <w:bCs/>
          <w:color w:val="365F91" w:themeColor="accent1" w:themeShade="BF"/>
          <w:sz w:val="48"/>
          <w:szCs w:val="48"/>
          <w:lang w:eastAsia="en-US"/>
        </w:rPr>
      </w:pPr>
    </w:p>
    <w:p w:rsidR="008C0EB2" w:rsidRDefault="008C0EB2" w:rsidP="008C0EB2">
      <w:pPr>
        <w:spacing w:after="0" w:line="240" w:lineRule="auto"/>
        <w:jc w:val="both"/>
        <w:rPr>
          <w:rFonts w:ascii="Times New Roman" w:eastAsiaTheme="majorEastAsia" w:hAnsi="Times New Roman" w:cs="Times New Roman"/>
          <w:b/>
          <w:bCs/>
          <w:color w:val="365F91" w:themeColor="accent1" w:themeShade="BF"/>
          <w:sz w:val="48"/>
          <w:szCs w:val="48"/>
          <w:lang w:eastAsia="en-US"/>
        </w:rPr>
      </w:pPr>
    </w:p>
    <w:p w:rsidR="008C0EB2" w:rsidRDefault="008C0EB2" w:rsidP="008C0EB2">
      <w:pPr>
        <w:spacing w:after="0" w:line="240" w:lineRule="auto"/>
        <w:jc w:val="both"/>
        <w:rPr>
          <w:rFonts w:ascii="Times New Roman" w:eastAsiaTheme="majorEastAsia" w:hAnsi="Times New Roman" w:cs="Times New Roman"/>
          <w:b/>
          <w:bCs/>
          <w:color w:val="365F91" w:themeColor="accent1" w:themeShade="BF"/>
          <w:sz w:val="48"/>
          <w:szCs w:val="48"/>
          <w:lang w:eastAsia="en-US"/>
        </w:rPr>
      </w:pPr>
    </w:p>
    <w:p w:rsidR="008C0EB2" w:rsidRDefault="008C0EB2" w:rsidP="008C0EB2">
      <w:pPr>
        <w:spacing w:after="0" w:line="240" w:lineRule="auto"/>
        <w:jc w:val="both"/>
        <w:rPr>
          <w:rFonts w:ascii="Times New Roman" w:eastAsiaTheme="majorEastAsia" w:hAnsi="Times New Roman" w:cs="Times New Roman"/>
          <w:b/>
          <w:bCs/>
          <w:color w:val="365F91" w:themeColor="accent1" w:themeShade="BF"/>
          <w:sz w:val="48"/>
          <w:szCs w:val="48"/>
          <w:lang w:eastAsia="en-US"/>
        </w:rPr>
      </w:pPr>
    </w:p>
    <w:p w:rsidR="008C0EB2" w:rsidRDefault="008C0EB2" w:rsidP="008C0EB2">
      <w:pPr>
        <w:spacing w:after="0" w:line="240" w:lineRule="auto"/>
        <w:jc w:val="both"/>
        <w:rPr>
          <w:rFonts w:ascii="Times New Roman" w:eastAsiaTheme="majorEastAsia" w:hAnsi="Times New Roman" w:cs="Times New Roman"/>
          <w:b/>
          <w:bCs/>
          <w:color w:val="365F91" w:themeColor="accent1" w:themeShade="BF"/>
          <w:sz w:val="48"/>
          <w:szCs w:val="48"/>
          <w:lang w:eastAsia="en-US"/>
        </w:rPr>
      </w:pPr>
    </w:p>
    <w:p w:rsidR="008C0EB2" w:rsidRDefault="008C0EB2" w:rsidP="008C0EB2">
      <w:pPr>
        <w:spacing w:after="0" w:line="240" w:lineRule="auto"/>
        <w:jc w:val="both"/>
        <w:rPr>
          <w:rFonts w:ascii="Times New Roman" w:eastAsiaTheme="majorEastAsia" w:hAnsi="Times New Roman" w:cs="Times New Roman"/>
          <w:b/>
          <w:bCs/>
          <w:color w:val="365F91" w:themeColor="accent1" w:themeShade="BF"/>
          <w:sz w:val="48"/>
          <w:szCs w:val="48"/>
          <w:lang w:eastAsia="en-US"/>
        </w:rPr>
      </w:pPr>
    </w:p>
    <w:p w:rsidR="008C0EB2" w:rsidRDefault="008C0EB2" w:rsidP="008C0EB2">
      <w:pPr>
        <w:spacing w:after="0" w:line="240" w:lineRule="auto"/>
        <w:jc w:val="both"/>
        <w:rPr>
          <w:rFonts w:ascii="Times New Roman" w:eastAsiaTheme="majorEastAsia" w:hAnsi="Times New Roman" w:cs="Times New Roman"/>
          <w:b/>
          <w:bCs/>
          <w:color w:val="365F91" w:themeColor="accent1" w:themeShade="BF"/>
          <w:sz w:val="48"/>
          <w:szCs w:val="48"/>
          <w:lang w:eastAsia="en-US"/>
        </w:rPr>
      </w:pPr>
    </w:p>
    <w:p w:rsidR="008C0EB2" w:rsidRDefault="008C0EB2" w:rsidP="008C0EB2">
      <w:pPr>
        <w:spacing w:after="0" w:line="240" w:lineRule="auto"/>
        <w:jc w:val="both"/>
        <w:rPr>
          <w:rFonts w:ascii="Times New Roman" w:eastAsiaTheme="majorEastAsia" w:hAnsi="Times New Roman" w:cs="Times New Roman"/>
          <w:b/>
          <w:bCs/>
          <w:color w:val="365F91" w:themeColor="accent1" w:themeShade="BF"/>
          <w:sz w:val="48"/>
          <w:szCs w:val="48"/>
          <w:lang w:eastAsia="en-US"/>
        </w:rPr>
      </w:pPr>
    </w:p>
    <w:p w:rsidR="008C0EB2" w:rsidRDefault="008C0EB2" w:rsidP="008C0EB2">
      <w:pPr>
        <w:spacing w:after="0" w:line="240" w:lineRule="auto"/>
        <w:jc w:val="both"/>
        <w:rPr>
          <w:rFonts w:ascii="Times New Roman" w:eastAsiaTheme="majorEastAsia" w:hAnsi="Times New Roman" w:cs="Times New Roman"/>
          <w:b/>
          <w:bCs/>
          <w:color w:val="365F91" w:themeColor="accent1" w:themeShade="BF"/>
          <w:sz w:val="48"/>
          <w:szCs w:val="48"/>
          <w:lang w:eastAsia="en-US"/>
        </w:rPr>
      </w:pPr>
    </w:p>
    <w:p w:rsidR="008C0EB2" w:rsidRDefault="008C0EB2" w:rsidP="008C0EB2">
      <w:pPr>
        <w:spacing w:after="0" w:line="240" w:lineRule="auto"/>
        <w:jc w:val="both"/>
        <w:rPr>
          <w:rFonts w:ascii="Times New Roman" w:eastAsiaTheme="majorEastAsia" w:hAnsi="Times New Roman" w:cs="Times New Roman"/>
          <w:b/>
          <w:bCs/>
          <w:color w:val="365F91" w:themeColor="accent1" w:themeShade="BF"/>
          <w:sz w:val="48"/>
          <w:szCs w:val="48"/>
          <w:lang w:eastAsia="en-US"/>
        </w:rPr>
      </w:pPr>
    </w:p>
    <w:p w:rsidR="008C0EB2" w:rsidRDefault="008C0EB2" w:rsidP="008C0EB2">
      <w:pPr>
        <w:spacing w:after="0" w:line="240" w:lineRule="auto"/>
        <w:jc w:val="both"/>
        <w:rPr>
          <w:rFonts w:ascii="Times New Roman" w:eastAsiaTheme="majorEastAsia" w:hAnsi="Times New Roman" w:cs="Times New Roman"/>
          <w:b/>
          <w:bCs/>
          <w:color w:val="365F91" w:themeColor="accent1" w:themeShade="BF"/>
          <w:sz w:val="48"/>
          <w:szCs w:val="48"/>
          <w:lang w:eastAsia="en-US"/>
        </w:rPr>
      </w:pPr>
    </w:p>
    <w:p w:rsidR="008C0EB2" w:rsidRDefault="008C0EB2" w:rsidP="008C0EB2">
      <w:pPr>
        <w:spacing w:after="0" w:line="240" w:lineRule="auto"/>
        <w:jc w:val="both"/>
        <w:rPr>
          <w:rFonts w:ascii="Times New Roman" w:eastAsiaTheme="majorEastAsia" w:hAnsi="Times New Roman" w:cs="Times New Roman"/>
          <w:b/>
          <w:bCs/>
          <w:color w:val="365F91" w:themeColor="accent1" w:themeShade="BF"/>
          <w:sz w:val="48"/>
          <w:szCs w:val="48"/>
          <w:lang w:eastAsia="en-US"/>
        </w:rPr>
      </w:pPr>
    </w:p>
    <w:p w:rsidR="008C0EB2" w:rsidRDefault="008C0EB2" w:rsidP="008C0EB2">
      <w:pPr>
        <w:spacing w:after="0" w:line="240" w:lineRule="auto"/>
        <w:jc w:val="both"/>
        <w:rPr>
          <w:rFonts w:ascii="Times New Roman" w:eastAsiaTheme="majorEastAsia" w:hAnsi="Times New Roman" w:cs="Times New Roman"/>
          <w:b/>
          <w:bCs/>
          <w:color w:val="365F91" w:themeColor="accent1" w:themeShade="BF"/>
          <w:sz w:val="48"/>
          <w:szCs w:val="48"/>
          <w:lang w:eastAsia="en-US"/>
        </w:rPr>
      </w:pPr>
    </w:p>
    <w:p w:rsidR="008C0EB2" w:rsidRDefault="008C0EB2" w:rsidP="008C0EB2">
      <w:pPr>
        <w:spacing w:after="0" w:line="240" w:lineRule="auto"/>
        <w:jc w:val="both"/>
        <w:rPr>
          <w:rFonts w:ascii="Times New Roman" w:eastAsiaTheme="majorEastAsia" w:hAnsi="Times New Roman" w:cs="Times New Roman"/>
          <w:b/>
          <w:bCs/>
          <w:color w:val="365F91" w:themeColor="accent1" w:themeShade="BF"/>
          <w:sz w:val="48"/>
          <w:szCs w:val="48"/>
          <w:lang w:eastAsia="en-US"/>
        </w:rPr>
      </w:pPr>
    </w:p>
    <w:p w:rsidR="008C0EB2" w:rsidRDefault="008C0EB2" w:rsidP="008C0EB2">
      <w:pPr>
        <w:spacing w:after="0" w:line="240" w:lineRule="auto"/>
        <w:jc w:val="both"/>
        <w:rPr>
          <w:rFonts w:ascii="Times New Roman" w:eastAsiaTheme="majorEastAsia" w:hAnsi="Times New Roman" w:cs="Times New Roman"/>
          <w:b/>
          <w:bCs/>
          <w:color w:val="365F91" w:themeColor="accent1" w:themeShade="BF"/>
          <w:sz w:val="48"/>
          <w:szCs w:val="48"/>
          <w:lang w:eastAsia="en-US"/>
        </w:rPr>
      </w:pPr>
    </w:p>
    <w:p w:rsidR="008C0EB2" w:rsidRDefault="008C0EB2" w:rsidP="008C0EB2">
      <w:pPr>
        <w:spacing w:after="0" w:line="240" w:lineRule="auto"/>
        <w:jc w:val="both"/>
        <w:rPr>
          <w:rFonts w:ascii="Times New Roman" w:eastAsiaTheme="majorEastAsia" w:hAnsi="Times New Roman" w:cs="Times New Roman"/>
          <w:b/>
          <w:bCs/>
          <w:color w:val="365F91" w:themeColor="accent1" w:themeShade="BF"/>
          <w:sz w:val="48"/>
          <w:szCs w:val="48"/>
          <w:lang w:eastAsia="en-US"/>
        </w:rPr>
      </w:pPr>
    </w:p>
    <w:p w:rsidR="008C0EB2" w:rsidRDefault="008C0EB2" w:rsidP="008C0EB2">
      <w:pPr>
        <w:spacing w:after="0" w:line="240" w:lineRule="auto"/>
        <w:jc w:val="both"/>
        <w:rPr>
          <w:rFonts w:ascii="Times New Roman" w:eastAsiaTheme="majorEastAsia" w:hAnsi="Times New Roman" w:cs="Times New Roman"/>
          <w:b/>
          <w:bCs/>
          <w:color w:val="365F91" w:themeColor="accent1" w:themeShade="BF"/>
          <w:sz w:val="48"/>
          <w:szCs w:val="48"/>
          <w:lang w:eastAsia="en-US"/>
        </w:rPr>
      </w:pPr>
    </w:p>
    <w:p w:rsidR="008C0EB2" w:rsidRDefault="008C0EB2" w:rsidP="008C0EB2">
      <w:pPr>
        <w:spacing w:after="0" w:line="240" w:lineRule="auto"/>
        <w:jc w:val="both"/>
        <w:rPr>
          <w:rFonts w:ascii="Times New Roman" w:eastAsiaTheme="majorEastAsia" w:hAnsi="Times New Roman" w:cs="Times New Roman"/>
          <w:b/>
          <w:bCs/>
          <w:color w:val="365F91" w:themeColor="accent1" w:themeShade="BF"/>
          <w:sz w:val="48"/>
          <w:szCs w:val="48"/>
          <w:lang w:eastAsia="en-US"/>
        </w:rPr>
      </w:pPr>
    </w:p>
    <w:p w:rsidR="008C0EB2" w:rsidRDefault="008C0EB2" w:rsidP="008C0EB2">
      <w:pPr>
        <w:spacing w:after="0" w:line="240" w:lineRule="auto"/>
        <w:jc w:val="both"/>
        <w:rPr>
          <w:rFonts w:ascii="Times New Roman" w:eastAsiaTheme="majorEastAsia" w:hAnsi="Times New Roman" w:cs="Times New Roman"/>
          <w:b/>
          <w:bCs/>
          <w:color w:val="365F91" w:themeColor="accent1" w:themeShade="BF"/>
          <w:sz w:val="48"/>
          <w:szCs w:val="48"/>
          <w:lang w:eastAsia="en-US"/>
        </w:rPr>
      </w:pPr>
    </w:p>
    <w:p w:rsidR="008C0EB2" w:rsidRDefault="008C0EB2" w:rsidP="008C0EB2">
      <w:pPr>
        <w:spacing w:after="0" w:line="240" w:lineRule="auto"/>
        <w:jc w:val="both"/>
        <w:rPr>
          <w:rFonts w:ascii="Times New Roman" w:hAnsi="Times New Roman" w:cs="Times New Roman"/>
          <w:sz w:val="48"/>
          <w:szCs w:val="48"/>
        </w:rPr>
      </w:pPr>
      <w:r>
        <w:rPr>
          <w:rFonts w:ascii="Times New Roman" w:eastAsiaTheme="majorEastAsia" w:hAnsi="Times New Roman" w:cs="Times New Roman"/>
          <w:b/>
          <w:bCs/>
          <w:color w:val="365F91" w:themeColor="accent1" w:themeShade="BF"/>
          <w:sz w:val="48"/>
          <w:szCs w:val="48"/>
          <w:lang w:eastAsia="en-US"/>
        </w:rPr>
        <w:t>4.YIL</w:t>
      </w:r>
      <w:r w:rsidRPr="002A01DA">
        <w:rPr>
          <w:rFonts w:ascii="Times New Roman" w:hAnsi="Times New Roman" w:cs="Times New Roman"/>
          <w:sz w:val="48"/>
          <w:szCs w:val="48"/>
        </w:rPr>
        <w:tab/>
      </w:r>
      <w:r w:rsidRPr="002A01DA">
        <w:rPr>
          <w:rFonts w:ascii="Times New Roman" w:hAnsi="Times New Roman" w:cs="Times New Roman"/>
          <w:sz w:val="48"/>
          <w:szCs w:val="48"/>
        </w:rPr>
        <w:tab/>
      </w:r>
      <w:r w:rsidRPr="002A01DA">
        <w:rPr>
          <w:rFonts w:ascii="Times New Roman" w:hAnsi="Times New Roman" w:cs="Times New Roman"/>
          <w:sz w:val="48"/>
          <w:szCs w:val="48"/>
        </w:rPr>
        <w:tab/>
      </w:r>
      <w:r w:rsidRPr="002A01DA">
        <w:rPr>
          <w:rFonts w:ascii="Times New Roman" w:hAnsi="Times New Roman" w:cs="Times New Roman"/>
          <w:sz w:val="48"/>
          <w:szCs w:val="48"/>
        </w:rPr>
        <w:tab/>
      </w:r>
    </w:p>
    <w:p w:rsidR="008C0EB2" w:rsidRDefault="008C0EB2" w:rsidP="008C0EB2">
      <w:pPr>
        <w:spacing w:after="0" w:line="240" w:lineRule="auto"/>
        <w:jc w:val="both"/>
        <w:rPr>
          <w:rFonts w:ascii="Times New Roman" w:eastAsia="Times New Roman" w:hAnsi="Times New Roman" w:cs="Times New Roman"/>
          <w:color w:val="000000"/>
          <w:sz w:val="24"/>
          <w:szCs w:val="24"/>
        </w:rPr>
        <w:sectPr w:rsidR="008C0EB2" w:rsidSect="001F0AE9">
          <w:type w:val="continuous"/>
          <w:pgSz w:w="11906" w:h="16838"/>
          <w:pgMar w:top="1134" w:right="1417" w:bottom="1417" w:left="1417" w:header="708" w:footer="708" w:gutter="0"/>
          <w:cols w:space="708"/>
          <w:docGrid w:linePitch="360"/>
        </w:sectPr>
      </w:pPr>
    </w:p>
    <w:p w:rsidR="008C0EB2" w:rsidRDefault="008C0EB2" w:rsidP="008C0EB2">
      <w:pPr>
        <w:spacing w:after="0" w:line="240" w:lineRule="auto"/>
        <w:jc w:val="both"/>
        <w:rPr>
          <w:rFonts w:ascii="Times New Roman" w:eastAsia="Times New Roman" w:hAnsi="Times New Roman" w:cs="Times New Roman"/>
          <w:color w:val="000000"/>
          <w:sz w:val="24"/>
          <w:szCs w:val="24"/>
          <w:highlight w:val="yellow"/>
        </w:rPr>
      </w:pPr>
      <w:r w:rsidRPr="002A01DA">
        <w:rPr>
          <w:rFonts w:ascii="Times New Roman" w:eastAsia="Times New Roman" w:hAnsi="Times New Roman" w:cs="Times New Roman"/>
          <w:color w:val="000000"/>
          <w:sz w:val="24"/>
          <w:szCs w:val="24"/>
        </w:rPr>
        <w:t>Solunum, dolaşım, gastrointestinal, endokrin, ürogenital, hematopoetik sistem hastalıklarının erişkin ve çocuklardaki tanı ve tedavi algoritmalarını konu edinmektedir</w:t>
      </w:r>
    </w:p>
    <w:p w:rsidR="008C0EB2" w:rsidRDefault="008C0EB2" w:rsidP="008C0EB2">
      <w:pPr>
        <w:spacing w:after="0" w:line="240" w:lineRule="auto"/>
        <w:jc w:val="center"/>
        <w:rPr>
          <w:rFonts w:ascii="Times New Roman" w:hAnsi="Times New Roman" w:cs="Times New Roman"/>
        </w:rPr>
        <w:sectPr w:rsidR="008C0EB2" w:rsidSect="0036076B">
          <w:type w:val="continuous"/>
          <w:pgSz w:w="11906" w:h="16838"/>
          <w:pgMar w:top="1417" w:right="1417" w:bottom="1417" w:left="1417" w:header="708" w:footer="708" w:gutter="0"/>
          <w:cols w:space="708"/>
          <w:docGrid w:linePitch="360"/>
        </w:sectPr>
      </w:pPr>
    </w:p>
    <w:p w:rsidR="008C0EB2" w:rsidRPr="002A01DA" w:rsidRDefault="008C0EB2" w:rsidP="008C0EB2">
      <w:pPr>
        <w:spacing w:after="0" w:line="240" w:lineRule="auto"/>
        <w:jc w:val="center"/>
        <w:rPr>
          <w:rFonts w:ascii="Times New Roman" w:hAnsi="Times New Roman" w:cs="Times New Roman"/>
          <w:sz w:val="24"/>
          <w:szCs w:val="24"/>
        </w:rPr>
      </w:pPr>
    </w:p>
    <w:p w:rsidR="008C0EB2" w:rsidRPr="00FA5C0F" w:rsidRDefault="008C0EB2" w:rsidP="008C0EB2">
      <w:pPr>
        <w:spacing w:after="0" w:line="240" w:lineRule="auto"/>
        <w:jc w:val="center"/>
        <w:rPr>
          <w:rFonts w:ascii="Times New Roman" w:eastAsiaTheme="majorEastAsia" w:hAnsi="Times New Roman" w:cs="Times New Roman"/>
          <w:b/>
          <w:bCs/>
          <w:color w:val="365F91" w:themeColor="accent1" w:themeShade="BF"/>
          <w:sz w:val="24"/>
          <w:szCs w:val="24"/>
          <w:lang w:eastAsia="en-US"/>
        </w:rPr>
      </w:pPr>
      <w:r w:rsidRPr="002A01DA">
        <w:rPr>
          <w:rFonts w:ascii="Times New Roman" w:eastAsiaTheme="majorEastAsia" w:hAnsi="Times New Roman" w:cs="Times New Roman"/>
          <w:b/>
          <w:bCs/>
          <w:color w:val="365F91" w:themeColor="accent1" w:themeShade="BF"/>
          <w:sz w:val="24"/>
          <w:szCs w:val="24"/>
          <w:lang w:eastAsia="en-US"/>
        </w:rPr>
        <w:t>4.YIL BLOK KREDİLERİ</w:t>
      </w:r>
    </w:p>
    <w:p w:rsidR="008C0EB2" w:rsidRDefault="008C0EB2" w:rsidP="008C0EB2">
      <w:pPr>
        <w:spacing w:after="0" w:line="240" w:lineRule="auto"/>
        <w:jc w:val="center"/>
        <w:rPr>
          <w:rFonts w:ascii="Times New Roman" w:eastAsiaTheme="majorEastAsia" w:hAnsi="Times New Roman" w:cs="Times New Roman"/>
          <w:b/>
          <w:bCs/>
          <w:color w:val="365F91" w:themeColor="accent1" w:themeShade="BF"/>
          <w:sz w:val="28"/>
          <w:szCs w:val="28"/>
          <w:lang w:eastAsia="en-US"/>
        </w:rPr>
      </w:pPr>
    </w:p>
    <w:tbl>
      <w:tblPr>
        <w:tblStyle w:val="TabloKlavuzu"/>
        <w:tblpPr w:leftFromText="141" w:rightFromText="141" w:vertAnchor="text" w:tblpY="1"/>
        <w:tblOverlap w:val="never"/>
        <w:tblW w:w="8840" w:type="dxa"/>
        <w:tblLayout w:type="fixed"/>
        <w:tblLook w:val="04A0"/>
      </w:tblPr>
      <w:tblGrid>
        <w:gridCol w:w="2124"/>
        <w:gridCol w:w="532"/>
        <w:gridCol w:w="616"/>
        <w:gridCol w:w="658"/>
        <w:gridCol w:w="532"/>
        <w:gridCol w:w="532"/>
        <w:gridCol w:w="574"/>
        <w:gridCol w:w="615"/>
        <w:gridCol w:w="714"/>
        <w:gridCol w:w="686"/>
        <w:gridCol w:w="686"/>
        <w:gridCol w:w="571"/>
      </w:tblGrid>
      <w:tr w:rsidR="008C0EB2" w:rsidRPr="00FF6D3D" w:rsidTr="00083D30">
        <w:tc>
          <w:tcPr>
            <w:tcW w:w="2124" w:type="dxa"/>
            <w:vMerge w:val="restart"/>
          </w:tcPr>
          <w:p w:rsidR="008C0EB2" w:rsidRDefault="008C0EB2" w:rsidP="00083D30">
            <w:pPr>
              <w:jc w:val="center"/>
              <w:rPr>
                <w:rFonts w:ascii="Times New Roman" w:hAnsi="Times New Roman" w:cs="Times New Roman"/>
                <w:b/>
                <w:sz w:val="14"/>
                <w:szCs w:val="14"/>
              </w:rPr>
            </w:pPr>
          </w:p>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BLOKLAR</w:t>
            </w:r>
          </w:p>
        </w:tc>
        <w:tc>
          <w:tcPr>
            <w:tcW w:w="1806" w:type="dxa"/>
            <w:gridSpan w:val="3"/>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Teorik saatler</w:t>
            </w:r>
          </w:p>
        </w:tc>
        <w:tc>
          <w:tcPr>
            <w:tcW w:w="2967" w:type="dxa"/>
            <w:gridSpan w:val="5"/>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 xml:space="preserve">Pratik saatler </w:t>
            </w:r>
          </w:p>
        </w:tc>
        <w:tc>
          <w:tcPr>
            <w:tcW w:w="686" w:type="dxa"/>
            <w:vMerge w:val="restart"/>
          </w:tcPr>
          <w:p w:rsidR="008C0EB2" w:rsidRDefault="008C0EB2" w:rsidP="00083D30">
            <w:pPr>
              <w:jc w:val="center"/>
              <w:rPr>
                <w:rFonts w:ascii="Times New Roman" w:hAnsi="Times New Roman" w:cs="Times New Roman"/>
                <w:b/>
                <w:sz w:val="12"/>
                <w:szCs w:val="12"/>
              </w:rPr>
            </w:pPr>
            <w:r w:rsidRPr="009878B3">
              <w:rPr>
                <w:rFonts w:ascii="Times New Roman" w:hAnsi="Times New Roman" w:cs="Times New Roman"/>
                <w:b/>
                <w:sz w:val="12"/>
                <w:szCs w:val="12"/>
              </w:rPr>
              <w:t>Çalışma zamanı</w:t>
            </w:r>
          </w:p>
        </w:tc>
        <w:tc>
          <w:tcPr>
            <w:tcW w:w="686" w:type="dxa"/>
            <w:vMerge w:val="restart"/>
            <w:shd w:val="clear" w:color="auto" w:fill="DBE5F1" w:themeFill="accent1" w:themeFillTint="33"/>
          </w:tcPr>
          <w:p w:rsidR="008C0EB2" w:rsidRDefault="008C0EB2" w:rsidP="00083D30">
            <w:pPr>
              <w:jc w:val="center"/>
              <w:rPr>
                <w:rFonts w:ascii="Times New Roman" w:hAnsi="Times New Roman" w:cs="Times New Roman"/>
                <w:b/>
                <w:sz w:val="12"/>
                <w:szCs w:val="12"/>
              </w:rPr>
            </w:pPr>
          </w:p>
          <w:p w:rsidR="008C0EB2" w:rsidRDefault="008C0EB2" w:rsidP="00083D30">
            <w:pPr>
              <w:jc w:val="center"/>
              <w:rPr>
                <w:rFonts w:ascii="Times New Roman" w:hAnsi="Times New Roman" w:cs="Times New Roman"/>
                <w:b/>
                <w:sz w:val="12"/>
                <w:szCs w:val="12"/>
              </w:rPr>
            </w:pPr>
            <w:r w:rsidRPr="009878B3">
              <w:rPr>
                <w:rFonts w:ascii="Times New Roman" w:hAnsi="Times New Roman" w:cs="Times New Roman"/>
                <w:b/>
                <w:sz w:val="12"/>
                <w:szCs w:val="12"/>
              </w:rPr>
              <w:t>Toplam</w:t>
            </w:r>
          </w:p>
        </w:tc>
        <w:tc>
          <w:tcPr>
            <w:tcW w:w="571" w:type="dxa"/>
            <w:vMerge w:val="restart"/>
          </w:tcPr>
          <w:p w:rsidR="008C0EB2" w:rsidRDefault="008C0EB2" w:rsidP="00083D30">
            <w:pPr>
              <w:jc w:val="center"/>
              <w:rPr>
                <w:rFonts w:ascii="Times New Roman" w:hAnsi="Times New Roman" w:cs="Times New Roman"/>
                <w:b/>
                <w:sz w:val="12"/>
                <w:szCs w:val="12"/>
              </w:rPr>
            </w:pPr>
          </w:p>
          <w:p w:rsidR="008C0EB2" w:rsidRDefault="008C0EB2" w:rsidP="00083D30">
            <w:pPr>
              <w:jc w:val="center"/>
              <w:rPr>
                <w:rFonts w:ascii="Times New Roman" w:hAnsi="Times New Roman" w:cs="Times New Roman"/>
                <w:b/>
                <w:sz w:val="12"/>
                <w:szCs w:val="12"/>
              </w:rPr>
            </w:pPr>
            <w:r w:rsidRPr="009878B3">
              <w:rPr>
                <w:rFonts w:ascii="Times New Roman" w:hAnsi="Times New Roman" w:cs="Times New Roman"/>
                <w:b/>
                <w:sz w:val="12"/>
                <w:szCs w:val="12"/>
              </w:rPr>
              <w:t>AKTS</w:t>
            </w:r>
          </w:p>
        </w:tc>
      </w:tr>
      <w:tr w:rsidR="008C0EB2" w:rsidRPr="00FF6D3D" w:rsidTr="00083D30">
        <w:trPr>
          <w:trHeight w:val="142"/>
        </w:trPr>
        <w:tc>
          <w:tcPr>
            <w:tcW w:w="2124" w:type="dxa"/>
            <w:vMerge/>
          </w:tcPr>
          <w:p w:rsidR="008C0EB2" w:rsidRDefault="008C0EB2" w:rsidP="00083D30">
            <w:pPr>
              <w:rPr>
                <w:rFonts w:ascii="Times New Roman" w:hAnsi="Times New Roman" w:cs="Times New Roman"/>
                <w:b/>
                <w:sz w:val="14"/>
                <w:szCs w:val="14"/>
              </w:rPr>
            </w:pPr>
          </w:p>
        </w:tc>
        <w:tc>
          <w:tcPr>
            <w:tcW w:w="532" w:type="dxa"/>
            <w:shd w:val="clear" w:color="auto" w:fill="F2DBDB" w:themeFill="accent2" w:themeFillTint="33"/>
          </w:tcPr>
          <w:p w:rsidR="008C0EB2" w:rsidRDefault="008C0EB2" w:rsidP="00083D30">
            <w:pPr>
              <w:jc w:val="center"/>
              <w:rPr>
                <w:rFonts w:ascii="Times New Roman" w:hAnsi="Times New Roman" w:cs="Times New Roman"/>
                <w:b/>
                <w:sz w:val="12"/>
                <w:szCs w:val="12"/>
              </w:rPr>
            </w:pPr>
            <w:r w:rsidRPr="009878B3">
              <w:rPr>
                <w:rFonts w:ascii="Times New Roman" w:hAnsi="Times New Roman" w:cs="Times New Roman"/>
                <w:b/>
                <w:sz w:val="12"/>
                <w:szCs w:val="12"/>
              </w:rPr>
              <w:t>BGE</w:t>
            </w:r>
          </w:p>
        </w:tc>
        <w:tc>
          <w:tcPr>
            <w:tcW w:w="616" w:type="dxa"/>
            <w:shd w:val="clear" w:color="auto" w:fill="F2DBDB" w:themeFill="accent2" w:themeFillTint="33"/>
          </w:tcPr>
          <w:p w:rsidR="008C0EB2" w:rsidRDefault="008C0EB2" w:rsidP="00083D30">
            <w:pPr>
              <w:jc w:val="center"/>
              <w:rPr>
                <w:rFonts w:ascii="Times New Roman" w:hAnsi="Times New Roman" w:cs="Times New Roman"/>
                <w:b/>
                <w:sz w:val="12"/>
                <w:szCs w:val="12"/>
              </w:rPr>
            </w:pPr>
            <w:r w:rsidRPr="009878B3">
              <w:rPr>
                <w:rFonts w:ascii="Times New Roman" w:hAnsi="Times New Roman" w:cs="Times New Roman"/>
                <w:b/>
                <w:sz w:val="12"/>
                <w:szCs w:val="12"/>
              </w:rPr>
              <w:t>İÖO</w:t>
            </w:r>
          </w:p>
        </w:tc>
        <w:tc>
          <w:tcPr>
            <w:tcW w:w="658" w:type="dxa"/>
            <w:shd w:val="clear" w:color="auto" w:fill="C6D9F1" w:themeFill="text2" w:themeFillTint="33"/>
          </w:tcPr>
          <w:p w:rsidR="008C0EB2" w:rsidRDefault="008C0EB2" w:rsidP="00083D30">
            <w:pPr>
              <w:jc w:val="center"/>
              <w:rPr>
                <w:rFonts w:ascii="Times New Roman" w:hAnsi="Times New Roman" w:cs="Times New Roman"/>
                <w:b/>
                <w:sz w:val="12"/>
                <w:szCs w:val="12"/>
              </w:rPr>
            </w:pPr>
            <w:r w:rsidRPr="009878B3">
              <w:rPr>
                <w:rFonts w:ascii="Times New Roman" w:hAnsi="Times New Roman" w:cs="Times New Roman"/>
                <w:b/>
                <w:sz w:val="12"/>
                <w:szCs w:val="12"/>
              </w:rPr>
              <w:t>Toplam</w:t>
            </w:r>
          </w:p>
        </w:tc>
        <w:tc>
          <w:tcPr>
            <w:tcW w:w="532" w:type="dxa"/>
            <w:shd w:val="clear" w:color="auto" w:fill="F2DBDB" w:themeFill="accent2" w:themeFillTint="33"/>
          </w:tcPr>
          <w:p w:rsidR="008C0EB2" w:rsidRDefault="008C0EB2" w:rsidP="00083D30">
            <w:pPr>
              <w:jc w:val="center"/>
              <w:rPr>
                <w:rFonts w:ascii="Times New Roman" w:hAnsi="Times New Roman" w:cs="Times New Roman"/>
                <w:b/>
                <w:sz w:val="12"/>
                <w:szCs w:val="12"/>
              </w:rPr>
            </w:pPr>
            <w:r w:rsidRPr="009878B3">
              <w:rPr>
                <w:rFonts w:ascii="Times New Roman" w:hAnsi="Times New Roman" w:cs="Times New Roman"/>
                <w:b/>
                <w:sz w:val="12"/>
                <w:szCs w:val="12"/>
              </w:rPr>
              <w:t>LÇ</w:t>
            </w:r>
          </w:p>
        </w:tc>
        <w:tc>
          <w:tcPr>
            <w:tcW w:w="532" w:type="dxa"/>
            <w:shd w:val="clear" w:color="auto" w:fill="F2DBDB" w:themeFill="accent2" w:themeFillTint="33"/>
          </w:tcPr>
          <w:p w:rsidR="008C0EB2" w:rsidRDefault="008C0EB2" w:rsidP="00083D30">
            <w:pPr>
              <w:jc w:val="center"/>
              <w:rPr>
                <w:rFonts w:ascii="Times New Roman" w:hAnsi="Times New Roman" w:cs="Times New Roman"/>
                <w:b/>
                <w:sz w:val="12"/>
                <w:szCs w:val="12"/>
              </w:rPr>
            </w:pPr>
            <w:r w:rsidRPr="009878B3">
              <w:rPr>
                <w:rFonts w:ascii="Times New Roman" w:hAnsi="Times New Roman" w:cs="Times New Roman"/>
                <w:b/>
                <w:sz w:val="12"/>
                <w:szCs w:val="12"/>
              </w:rPr>
              <w:t>PÇ</w:t>
            </w:r>
          </w:p>
        </w:tc>
        <w:tc>
          <w:tcPr>
            <w:tcW w:w="574" w:type="dxa"/>
            <w:shd w:val="clear" w:color="auto" w:fill="F2DBDB" w:themeFill="accent2" w:themeFillTint="33"/>
          </w:tcPr>
          <w:p w:rsidR="008C0EB2" w:rsidRDefault="008C0EB2" w:rsidP="00083D30">
            <w:pPr>
              <w:jc w:val="center"/>
              <w:rPr>
                <w:rFonts w:ascii="Times New Roman" w:hAnsi="Times New Roman" w:cs="Times New Roman"/>
                <w:b/>
                <w:sz w:val="12"/>
                <w:szCs w:val="12"/>
              </w:rPr>
            </w:pPr>
            <w:r w:rsidRPr="009878B3">
              <w:rPr>
                <w:rFonts w:ascii="Times New Roman" w:hAnsi="Times New Roman" w:cs="Times New Roman"/>
                <w:b/>
                <w:sz w:val="12"/>
                <w:szCs w:val="12"/>
              </w:rPr>
              <w:t>U</w:t>
            </w:r>
          </w:p>
        </w:tc>
        <w:tc>
          <w:tcPr>
            <w:tcW w:w="615" w:type="dxa"/>
            <w:shd w:val="clear" w:color="auto" w:fill="F2DBDB" w:themeFill="accent2" w:themeFillTint="33"/>
          </w:tcPr>
          <w:p w:rsidR="008C0EB2" w:rsidRDefault="008C0EB2" w:rsidP="00083D30">
            <w:pPr>
              <w:jc w:val="center"/>
              <w:rPr>
                <w:rFonts w:ascii="Times New Roman" w:hAnsi="Times New Roman" w:cs="Times New Roman"/>
                <w:b/>
                <w:sz w:val="12"/>
                <w:szCs w:val="12"/>
              </w:rPr>
            </w:pPr>
            <w:r w:rsidRPr="009878B3">
              <w:rPr>
                <w:rFonts w:ascii="Times New Roman" w:hAnsi="Times New Roman" w:cs="Times New Roman"/>
                <w:b/>
                <w:sz w:val="12"/>
                <w:szCs w:val="12"/>
              </w:rPr>
              <w:t>AÇ</w:t>
            </w:r>
          </w:p>
        </w:tc>
        <w:tc>
          <w:tcPr>
            <w:tcW w:w="714" w:type="dxa"/>
            <w:shd w:val="clear" w:color="auto" w:fill="C6D9F1" w:themeFill="text2" w:themeFillTint="33"/>
          </w:tcPr>
          <w:p w:rsidR="008C0EB2" w:rsidRDefault="008C0EB2" w:rsidP="00083D30">
            <w:pPr>
              <w:rPr>
                <w:rFonts w:ascii="Times New Roman" w:hAnsi="Times New Roman" w:cs="Times New Roman"/>
                <w:b/>
                <w:sz w:val="12"/>
                <w:szCs w:val="12"/>
              </w:rPr>
            </w:pPr>
            <w:r w:rsidRPr="009878B3">
              <w:rPr>
                <w:rFonts w:ascii="Times New Roman" w:hAnsi="Times New Roman" w:cs="Times New Roman"/>
                <w:b/>
                <w:sz w:val="12"/>
                <w:szCs w:val="12"/>
              </w:rPr>
              <w:t>Toplam</w:t>
            </w:r>
          </w:p>
        </w:tc>
        <w:tc>
          <w:tcPr>
            <w:tcW w:w="686" w:type="dxa"/>
            <w:vMerge/>
          </w:tcPr>
          <w:p w:rsidR="008C0EB2" w:rsidRDefault="008C0EB2" w:rsidP="00083D30">
            <w:pPr>
              <w:rPr>
                <w:rFonts w:ascii="Times New Roman" w:hAnsi="Times New Roman" w:cs="Times New Roman"/>
                <w:b/>
                <w:sz w:val="14"/>
                <w:szCs w:val="14"/>
              </w:rPr>
            </w:pPr>
          </w:p>
        </w:tc>
        <w:tc>
          <w:tcPr>
            <w:tcW w:w="686" w:type="dxa"/>
            <w:vMerge/>
            <w:shd w:val="clear" w:color="auto" w:fill="DBE5F1" w:themeFill="accent1" w:themeFillTint="33"/>
          </w:tcPr>
          <w:p w:rsidR="008C0EB2" w:rsidRDefault="008C0EB2" w:rsidP="00083D30">
            <w:pPr>
              <w:rPr>
                <w:rFonts w:ascii="Times New Roman" w:hAnsi="Times New Roman" w:cs="Times New Roman"/>
                <w:b/>
                <w:sz w:val="14"/>
                <w:szCs w:val="14"/>
              </w:rPr>
            </w:pPr>
          </w:p>
        </w:tc>
        <w:tc>
          <w:tcPr>
            <w:tcW w:w="571" w:type="dxa"/>
            <w:vMerge/>
          </w:tcPr>
          <w:p w:rsidR="008C0EB2" w:rsidRDefault="008C0EB2" w:rsidP="00083D30">
            <w:pPr>
              <w:rPr>
                <w:rFonts w:ascii="Times New Roman" w:hAnsi="Times New Roman" w:cs="Times New Roman"/>
                <w:b/>
                <w:sz w:val="14"/>
                <w:szCs w:val="14"/>
              </w:rPr>
            </w:pPr>
          </w:p>
        </w:tc>
      </w:tr>
      <w:tr w:rsidR="008C0EB2" w:rsidRPr="00FF6D3D" w:rsidTr="00083D30">
        <w:trPr>
          <w:trHeight w:val="142"/>
        </w:trPr>
        <w:tc>
          <w:tcPr>
            <w:tcW w:w="2124" w:type="dxa"/>
          </w:tcPr>
          <w:p w:rsidR="008C0EB2" w:rsidRDefault="008C0EB2" w:rsidP="00083D30">
            <w:pPr>
              <w:rPr>
                <w:rFonts w:ascii="Times New Roman" w:hAnsi="Times New Roman" w:cs="Times New Roman"/>
                <w:b/>
                <w:sz w:val="14"/>
                <w:szCs w:val="14"/>
              </w:rPr>
            </w:pPr>
            <w:r w:rsidRPr="009878B3">
              <w:rPr>
                <w:rFonts w:ascii="Times New Roman" w:hAnsi="Times New Roman" w:cs="Times New Roman"/>
                <w:b/>
                <w:sz w:val="14"/>
                <w:szCs w:val="14"/>
              </w:rPr>
              <w:t>Tıpta Profesyonellik</w:t>
            </w:r>
          </w:p>
        </w:tc>
        <w:tc>
          <w:tcPr>
            <w:tcW w:w="532" w:type="dxa"/>
            <w:shd w:val="clear" w:color="auto" w:fill="auto"/>
            <w:vAlign w:val="center"/>
          </w:tcPr>
          <w:p w:rsidR="008C0EB2" w:rsidRDefault="008C0EB2" w:rsidP="00083D30">
            <w:pPr>
              <w:jc w:val="center"/>
              <w:rPr>
                <w:rFonts w:ascii="Times New Roman" w:hAnsi="Times New Roman" w:cs="Times New Roman"/>
                <w:b/>
                <w:sz w:val="12"/>
                <w:szCs w:val="12"/>
              </w:rPr>
            </w:pPr>
            <w:r w:rsidRPr="002A01DA">
              <w:rPr>
                <w:rFonts w:ascii="Times New Roman" w:hAnsi="Times New Roman" w:cs="Times New Roman"/>
                <w:sz w:val="14"/>
                <w:szCs w:val="14"/>
              </w:rPr>
              <w:t>30</w:t>
            </w:r>
          </w:p>
        </w:tc>
        <w:tc>
          <w:tcPr>
            <w:tcW w:w="616" w:type="dxa"/>
            <w:shd w:val="clear" w:color="auto" w:fill="auto"/>
            <w:vAlign w:val="center"/>
          </w:tcPr>
          <w:p w:rsidR="008C0EB2" w:rsidRDefault="008C0EB2" w:rsidP="00083D30">
            <w:pPr>
              <w:jc w:val="center"/>
              <w:rPr>
                <w:rFonts w:ascii="Times New Roman" w:hAnsi="Times New Roman" w:cs="Times New Roman"/>
                <w:b/>
                <w:sz w:val="12"/>
                <w:szCs w:val="12"/>
              </w:rPr>
            </w:pPr>
            <w:r w:rsidRPr="002A01DA">
              <w:rPr>
                <w:rFonts w:ascii="Times New Roman" w:hAnsi="Times New Roman" w:cs="Times New Roman"/>
                <w:sz w:val="14"/>
                <w:szCs w:val="14"/>
              </w:rPr>
              <w:t>-</w:t>
            </w:r>
          </w:p>
        </w:tc>
        <w:tc>
          <w:tcPr>
            <w:tcW w:w="658" w:type="dxa"/>
            <w:shd w:val="clear" w:color="auto" w:fill="C6D9F1" w:themeFill="text2" w:themeFillTint="33"/>
            <w:vAlign w:val="center"/>
          </w:tcPr>
          <w:p w:rsidR="008C0EB2" w:rsidRDefault="008C0EB2" w:rsidP="00083D30">
            <w:pPr>
              <w:jc w:val="center"/>
              <w:rPr>
                <w:rFonts w:ascii="Times New Roman" w:hAnsi="Times New Roman" w:cs="Times New Roman"/>
                <w:b/>
                <w:sz w:val="12"/>
                <w:szCs w:val="12"/>
              </w:rPr>
            </w:pPr>
            <w:r w:rsidRPr="002A01DA">
              <w:rPr>
                <w:rFonts w:ascii="Times New Roman" w:hAnsi="Times New Roman" w:cs="Times New Roman"/>
                <w:sz w:val="14"/>
                <w:szCs w:val="14"/>
              </w:rPr>
              <w:t>30</w:t>
            </w:r>
          </w:p>
        </w:tc>
        <w:tc>
          <w:tcPr>
            <w:tcW w:w="532" w:type="dxa"/>
            <w:shd w:val="clear" w:color="auto" w:fill="auto"/>
            <w:vAlign w:val="center"/>
          </w:tcPr>
          <w:p w:rsidR="008C0EB2" w:rsidRDefault="008C0EB2" w:rsidP="00083D30">
            <w:pPr>
              <w:jc w:val="center"/>
              <w:rPr>
                <w:rFonts w:ascii="Times New Roman" w:hAnsi="Times New Roman" w:cs="Times New Roman"/>
                <w:b/>
                <w:sz w:val="12"/>
                <w:szCs w:val="12"/>
              </w:rPr>
            </w:pPr>
            <w:r w:rsidRPr="009878B3">
              <w:rPr>
                <w:rFonts w:ascii="Times New Roman" w:hAnsi="Times New Roman" w:cs="Times New Roman"/>
                <w:b/>
                <w:sz w:val="14"/>
                <w:szCs w:val="14"/>
              </w:rPr>
              <w:t>-</w:t>
            </w:r>
          </w:p>
        </w:tc>
        <w:tc>
          <w:tcPr>
            <w:tcW w:w="532" w:type="dxa"/>
            <w:shd w:val="clear" w:color="auto" w:fill="auto"/>
            <w:vAlign w:val="center"/>
          </w:tcPr>
          <w:p w:rsidR="008C0EB2" w:rsidRDefault="008C0EB2" w:rsidP="00083D30">
            <w:pPr>
              <w:jc w:val="center"/>
              <w:rPr>
                <w:rFonts w:ascii="Times New Roman" w:hAnsi="Times New Roman" w:cs="Times New Roman"/>
                <w:sz w:val="12"/>
                <w:szCs w:val="12"/>
              </w:rPr>
            </w:pPr>
            <w:r w:rsidRPr="001C17D4">
              <w:rPr>
                <w:rFonts w:ascii="Times New Roman" w:hAnsi="Times New Roman" w:cs="Times New Roman"/>
                <w:sz w:val="14"/>
                <w:szCs w:val="14"/>
              </w:rPr>
              <w:t>40</w:t>
            </w:r>
          </w:p>
        </w:tc>
        <w:tc>
          <w:tcPr>
            <w:tcW w:w="574" w:type="dxa"/>
            <w:shd w:val="clear" w:color="auto" w:fill="auto"/>
            <w:vAlign w:val="center"/>
          </w:tcPr>
          <w:p w:rsidR="008C0EB2" w:rsidRDefault="008C0EB2" w:rsidP="00083D30">
            <w:pPr>
              <w:jc w:val="center"/>
              <w:rPr>
                <w:rFonts w:ascii="Times New Roman" w:hAnsi="Times New Roman" w:cs="Times New Roman"/>
                <w:b/>
                <w:sz w:val="12"/>
                <w:szCs w:val="12"/>
              </w:rPr>
            </w:pPr>
            <w:r w:rsidRPr="009878B3">
              <w:rPr>
                <w:rFonts w:ascii="Times New Roman" w:hAnsi="Times New Roman" w:cs="Times New Roman"/>
                <w:b/>
                <w:sz w:val="14"/>
                <w:szCs w:val="14"/>
              </w:rPr>
              <w:t>-</w:t>
            </w:r>
          </w:p>
        </w:tc>
        <w:tc>
          <w:tcPr>
            <w:tcW w:w="615" w:type="dxa"/>
            <w:shd w:val="clear" w:color="auto" w:fill="auto"/>
            <w:vAlign w:val="center"/>
          </w:tcPr>
          <w:p w:rsidR="008C0EB2" w:rsidRDefault="008C0EB2" w:rsidP="00083D30">
            <w:pPr>
              <w:jc w:val="center"/>
              <w:rPr>
                <w:rFonts w:ascii="Times New Roman" w:hAnsi="Times New Roman" w:cs="Times New Roman"/>
                <w:b/>
                <w:sz w:val="12"/>
                <w:szCs w:val="12"/>
              </w:rPr>
            </w:pPr>
            <w:r w:rsidRPr="009878B3">
              <w:rPr>
                <w:rFonts w:ascii="Times New Roman" w:hAnsi="Times New Roman" w:cs="Times New Roman"/>
                <w:b/>
                <w:sz w:val="14"/>
                <w:szCs w:val="14"/>
              </w:rPr>
              <w:t>-</w:t>
            </w:r>
          </w:p>
        </w:tc>
        <w:tc>
          <w:tcPr>
            <w:tcW w:w="714" w:type="dxa"/>
            <w:shd w:val="clear" w:color="auto" w:fill="C6D9F1" w:themeFill="text2" w:themeFillTint="33"/>
            <w:vAlign w:val="center"/>
          </w:tcPr>
          <w:p w:rsidR="008C0EB2" w:rsidRDefault="008C0EB2" w:rsidP="00083D30">
            <w:pPr>
              <w:jc w:val="center"/>
              <w:rPr>
                <w:rFonts w:ascii="Times New Roman" w:hAnsi="Times New Roman" w:cs="Times New Roman"/>
                <w:b/>
                <w:sz w:val="12"/>
                <w:szCs w:val="12"/>
              </w:rPr>
            </w:pPr>
            <w:r w:rsidRPr="009878B3">
              <w:rPr>
                <w:rFonts w:ascii="Times New Roman" w:hAnsi="Times New Roman" w:cs="Times New Roman"/>
                <w:b/>
                <w:sz w:val="14"/>
                <w:szCs w:val="14"/>
              </w:rPr>
              <w:t>-</w:t>
            </w:r>
          </w:p>
        </w:tc>
        <w:tc>
          <w:tcPr>
            <w:tcW w:w="686" w:type="dxa"/>
            <w:vAlign w:val="center"/>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w:t>
            </w:r>
          </w:p>
        </w:tc>
        <w:tc>
          <w:tcPr>
            <w:tcW w:w="686" w:type="dxa"/>
            <w:shd w:val="clear" w:color="auto" w:fill="DBE5F1" w:themeFill="accent1" w:themeFillTint="33"/>
            <w:vAlign w:val="center"/>
          </w:tcPr>
          <w:p w:rsidR="008C0EB2" w:rsidRDefault="008C0EB2" w:rsidP="00083D30">
            <w:pPr>
              <w:jc w:val="center"/>
              <w:rPr>
                <w:rFonts w:ascii="Times New Roman" w:hAnsi="Times New Roman" w:cs="Times New Roman"/>
                <w:b/>
                <w:sz w:val="14"/>
                <w:szCs w:val="14"/>
              </w:rPr>
            </w:pPr>
            <w:r>
              <w:rPr>
                <w:rFonts w:ascii="Times New Roman" w:hAnsi="Times New Roman" w:cs="Times New Roman"/>
                <w:b/>
                <w:sz w:val="14"/>
                <w:szCs w:val="14"/>
              </w:rPr>
              <w:t>70</w:t>
            </w:r>
          </w:p>
        </w:tc>
        <w:tc>
          <w:tcPr>
            <w:tcW w:w="571" w:type="dxa"/>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3</w:t>
            </w:r>
          </w:p>
        </w:tc>
      </w:tr>
      <w:tr w:rsidR="008C0EB2" w:rsidRPr="00FF6D3D" w:rsidTr="00083D30">
        <w:tc>
          <w:tcPr>
            <w:tcW w:w="2124" w:type="dxa"/>
          </w:tcPr>
          <w:p w:rsidR="008C0EB2" w:rsidRDefault="008C0EB2" w:rsidP="00083D30">
            <w:pPr>
              <w:rPr>
                <w:rFonts w:ascii="Times New Roman" w:hAnsi="Times New Roman" w:cs="Times New Roman"/>
                <w:b/>
                <w:sz w:val="14"/>
                <w:szCs w:val="14"/>
              </w:rPr>
            </w:pPr>
            <w:r w:rsidRPr="009878B3">
              <w:rPr>
                <w:rFonts w:ascii="Times New Roman" w:hAnsi="Times New Roman" w:cs="Times New Roman"/>
                <w:b/>
                <w:sz w:val="14"/>
                <w:szCs w:val="14"/>
              </w:rPr>
              <w:t xml:space="preserve">Akılcı İlaç </w:t>
            </w: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r w:rsidRPr="002A01DA">
              <w:rPr>
                <w:rFonts w:ascii="Times New Roman" w:hAnsi="Times New Roman" w:cs="Times New Roman"/>
                <w:sz w:val="14"/>
                <w:szCs w:val="14"/>
              </w:rPr>
              <w:t>8</w:t>
            </w:r>
          </w:p>
        </w:tc>
        <w:tc>
          <w:tcPr>
            <w:tcW w:w="616"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r w:rsidRPr="002A01DA">
              <w:rPr>
                <w:rFonts w:ascii="Times New Roman" w:hAnsi="Times New Roman" w:cs="Times New Roman"/>
                <w:sz w:val="14"/>
                <w:szCs w:val="14"/>
              </w:rPr>
              <w:t>10</w:t>
            </w:r>
          </w:p>
        </w:tc>
        <w:tc>
          <w:tcPr>
            <w:tcW w:w="658"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r w:rsidRPr="002A01DA">
              <w:rPr>
                <w:rFonts w:ascii="Times New Roman" w:hAnsi="Times New Roman" w:cs="Times New Roman"/>
                <w:sz w:val="14"/>
                <w:szCs w:val="14"/>
              </w:rPr>
              <w:t>18</w:t>
            </w:r>
          </w:p>
        </w:tc>
        <w:tc>
          <w:tcPr>
            <w:tcW w:w="532" w:type="dxa"/>
            <w:shd w:val="clear" w:color="auto" w:fill="FFFFFF" w:themeFill="background1"/>
            <w:vAlign w:val="center"/>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w:t>
            </w:r>
          </w:p>
        </w:tc>
        <w:tc>
          <w:tcPr>
            <w:tcW w:w="532" w:type="dxa"/>
            <w:shd w:val="clear" w:color="auto" w:fill="FFFFFF" w:themeFill="background1"/>
            <w:vAlign w:val="center"/>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w:t>
            </w:r>
          </w:p>
        </w:tc>
        <w:tc>
          <w:tcPr>
            <w:tcW w:w="574"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r w:rsidRPr="001C17D4">
              <w:rPr>
                <w:rFonts w:ascii="Times New Roman" w:hAnsi="Times New Roman" w:cs="Times New Roman"/>
                <w:sz w:val="14"/>
                <w:szCs w:val="14"/>
              </w:rPr>
              <w:t>12</w:t>
            </w:r>
          </w:p>
        </w:tc>
        <w:tc>
          <w:tcPr>
            <w:tcW w:w="615" w:type="dxa"/>
            <w:shd w:val="clear" w:color="auto" w:fill="FFFFFF" w:themeFill="background1"/>
            <w:vAlign w:val="center"/>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w:t>
            </w:r>
          </w:p>
        </w:tc>
        <w:tc>
          <w:tcPr>
            <w:tcW w:w="714"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r w:rsidRPr="001C17D4">
              <w:rPr>
                <w:rFonts w:ascii="Times New Roman" w:hAnsi="Times New Roman" w:cs="Times New Roman"/>
                <w:sz w:val="14"/>
                <w:szCs w:val="14"/>
              </w:rPr>
              <w:t>12</w:t>
            </w:r>
          </w:p>
        </w:tc>
        <w:tc>
          <w:tcPr>
            <w:tcW w:w="686" w:type="dxa"/>
            <w:vAlign w:val="center"/>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10</w:t>
            </w:r>
          </w:p>
        </w:tc>
        <w:tc>
          <w:tcPr>
            <w:tcW w:w="686" w:type="dxa"/>
            <w:shd w:val="clear" w:color="auto" w:fill="DBE5F1" w:themeFill="accent1" w:themeFillTint="33"/>
            <w:vAlign w:val="center"/>
          </w:tcPr>
          <w:p w:rsidR="008C0EB2" w:rsidRDefault="008C0EB2" w:rsidP="00083D30">
            <w:pPr>
              <w:jc w:val="center"/>
              <w:rPr>
                <w:rFonts w:ascii="Times New Roman" w:hAnsi="Times New Roman" w:cs="Times New Roman"/>
                <w:b/>
                <w:sz w:val="14"/>
                <w:szCs w:val="14"/>
              </w:rPr>
            </w:pPr>
            <w:r>
              <w:rPr>
                <w:rFonts w:ascii="Times New Roman" w:hAnsi="Times New Roman" w:cs="Times New Roman"/>
                <w:b/>
                <w:sz w:val="14"/>
                <w:szCs w:val="14"/>
              </w:rPr>
              <w:t>40</w:t>
            </w:r>
          </w:p>
        </w:tc>
        <w:tc>
          <w:tcPr>
            <w:tcW w:w="571" w:type="dxa"/>
            <w:vAlign w:val="center"/>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3</w:t>
            </w:r>
          </w:p>
        </w:tc>
      </w:tr>
      <w:tr w:rsidR="008C0EB2" w:rsidRPr="00FF6D3D" w:rsidTr="00083D30">
        <w:tc>
          <w:tcPr>
            <w:tcW w:w="2124" w:type="dxa"/>
          </w:tcPr>
          <w:p w:rsidR="008C0EB2" w:rsidRDefault="008C0EB2" w:rsidP="00083D30">
            <w:pPr>
              <w:rPr>
                <w:rFonts w:ascii="Times New Roman" w:hAnsi="Times New Roman" w:cs="Times New Roman"/>
                <w:b/>
                <w:sz w:val="14"/>
                <w:szCs w:val="14"/>
              </w:rPr>
            </w:pPr>
            <w:r w:rsidRPr="009878B3">
              <w:rPr>
                <w:rFonts w:ascii="Times New Roman" w:hAnsi="Times New Roman" w:cs="Times New Roman"/>
                <w:b/>
                <w:sz w:val="14"/>
                <w:szCs w:val="14"/>
              </w:rPr>
              <w:t xml:space="preserve">Çocuk Sağlığı ve Hastalıkları </w:t>
            </w: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118</w:t>
            </w:r>
          </w:p>
        </w:tc>
        <w:tc>
          <w:tcPr>
            <w:tcW w:w="616"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658"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118</w:t>
            </w: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574"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134</w:t>
            </w:r>
          </w:p>
        </w:tc>
        <w:tc>
          <w:tcPr>
            <w:tcW w:w="615"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714"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134</w:t>
            </w:r>
          </w:p>
        </w:tc>
        <w:tc>
          <w:tcPr>
            <w:tcW w:w="686" w:type="dxa"/>
            <w:vAlign w:val="center"/>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108</w:t>
            </w:r>
          </w:p>
        </w:tc>
        <w:tc>
          <w:tcPr>
            <w:tcW w:w="686" w:type="dxa"/>
            <w:shd w:val="clear" w:color="auto" w:fill="DBE5F1" w:themeFill="accent1" w:themeFillTint="33"/>
            <w:vAlign w:val="center"/>
          </w:tcPr>
          <w:p w:rsidR="008C0EB2" w:rsidRDefault="008C0EB2" w:rsidP="00083D30">
            <w:pPr>
              <w:jc w:val="center"/>
              <w:rPr>
                <w:rFonts w:ascii="Times New Roman" w:hAnsi="Times New Roman" w:cs="Times New Roman"/>
                <w:b/>
                <w:sz w:val="14"/>
                <w:szCs w:val="14"/>
              </w:rPr>
            </w:pPr>
            <w:r>
              <w:rPr>
                <w:rFonts w:ascii="Times New Roman" w:hAnsi="Times New Roman" w:cs="Times New Roman"/>
                <w:b/>
                <w:sz w:val="14"/>
                <w:szCs w:val="14"/>
              </w:rPr>
              <w:t>360</w:t>
            </w:r>
          </w:p>
        </w:tc>
        <w:tc>
          <w:tcPr>
            <w:tcW w:w="571" w:type="dxa"/>
            <w:vAlign w:val="center"/>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13</w:t>
            </w:r>
          </w:p>
        </w:tc>
      </w:tr>
      <w:tr w:rsidR="008C0EB2" w:rsidRPr="00FF6D3D" w:rsidTr="00083D30">
        <w:tc>
          <w:tcPr>
            <w:tcW w:w="2124" w:type="dxa"/>
          </w:tcPr>
          <w:p w:rsidR="008C0EB2" w:rsidRDefault="008C0EB2" w:rsidP="00083D30">
            <w:pPr>
              <w:rPr>
                <w:rFonts w:ascii="Times New Roman" w:hAnsi="Times New Roman" w:cs="Times New Roman"/>
                <w:b/>
                <w:sz w:val="14"/>
                <w:szCs w:val="14"/>
              </w:rPr>
            </w:pPr>
            <w:r w:rsidRPr="009878B3">
              <w:rPr>
                <w:rFonts w:ascii="Times New Roman" w:hAnsi="Times New Roman" w:cs="Times New Roman"/>
                <w:b/>
                <w:sz w:val="14"/>
                <w:szCs w:val="14"/>
              </w:rPr>
              <w:t>Gastrointestinal ve Hemopoetik Sistem Hastalıkları ve Kitleler</w:t>
            </w: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84</w:t>
            </w:r>
          </w:p>
        </w:tc>
        <w:tc>
          <w:tcPr>
            <w:tcW w:w="616"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658"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84</w:t>
            </w: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574"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211</w:t>
            </w:r>
          </w:p>
        </w:tc>
        <w:tc>
          <w:tcPr>
            <w:tcW w:w="615"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714"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211</w:t>
            </w:r>
          </w:p>
        </w:tc>
        <w:tc>
          <w:tcPr>
            <w:tcW w:w="686" w:type="dxa"/>
            <w:vAlign w:val="center"/>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65</w:t>
            </w:r>
          </w:p>
        </w:tc>
        <w:tc>
          <w:tcPr>
            <w:tcW w:w="686" w:type="dxa"/>
            <w:shd w:val="clear" w:color="auto" w:fill="DBE5F1" w:themeFill="accent1" w:themeFillTint="33"/>
            <w:vAlign w:val="center"/>
          </w:tcPr>
          <w:p w:rsidR="008C0EB2" w:rsidRDefault="008C0EB2" w:rsidP="00083D30">
            <w:pPr>
              <w:jc w:val="center"/>
              <w:rPr>
                <w:rFonts w:ascii="Times New Roman" w:hAnsi="Times New Roman" w:cs="Times New Roman"/>
                <w:b/>
                <w:sz w:val="14"/>
                <w:szCs w:val="14"/>
              </w:rPr>
            </w:pPr>
            <w:r>
              <w:rPr>
                <w:rFonts w:ascii="Times New Roman" w:hAnsi="Times New Roman" w:cs="Times New Roman"/>
                <w:b/>
                <w:sz w:val="14"/>
                <w:szCs w:val="14"/>
              </w:rPr>
              <w:t>360</w:t>
            </w:r>
          </w:p>
        </w:tc>
        <w:tc>
          <w:tcPr>
            <w:tcW w:w="571" w:type="dxa"/>
            <w:vAlign w:val="center"/>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13</w:t>
            </w:r>
          </w:p>
        </w:tc>
      </w:tr>
      <w:tr w:rsidR="008C0EB2" w:rsidRPr="00FF6D3D" w:rsidTr="00083D30">
        <w:tc>
          <w:tcPr>
            <w:tcW w:w="2124" w:type="dxa"/>
          </w:tcPr>
          <w:p w:rsidR="008C0EB2" w:rsidRDefault="008C0EB2" w:rsidP="00083D30">
            <w:pPr>
              <w:rPr>
                <w:rFonts w:ascii="Times New Roman" w:hAnsi="Times New Roman" w:cs="Times New Roman"/>
                <w:b/>
                <w:sz w:val="14"/>
                <w:szCs w:val="14"/>
              </w:rPr>
            </w:pPr>
            <w:r w:rsidRPr="009878B3">
              <w:rPr>
                <w:rFonts w:ascii="Times New Roman" w:hAnsi="Times New Roman" w:cs="Times New Roman"/>
                <w:b/>
                <w:sz w:val="14"/>
                <w:szCs w:val="14"/>
              </w:rPr>
              <w:t>Endokrin ve Ürogenital Sistem Hastalıkları</w:t>
            </w: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124</w:t>
            </w:r>
          </w:p>
        </w:tc>
        <w:tc>
          <w:tcPr>
            <w:tcW w:w="616"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658"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124</w:t>
            </w: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574"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189</w:t>
            </w:r>
          </w:p>
        </w:tc>
        <w:tc>
          <w:tcPr>
            <w:tcW w:w="615"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714"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189</w:t>
            </w:r>
          </w:p>
        </w:tc>
        <w:tc>
          <w:tcPr>
            <w:tcW w:w="686" w:type="dxa"/>
            <w:vAlign w:val="center"/>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47</w:t>
            </w:r>
          </w:p>
        </w:tc>
        <w:tc>
          <w:tcPr>
            <w:tcW w:w="686" w:type="dxa"/>
            <w:shd w:val="clear" w:color="auto" w:fill="DBE5F1" w:themeFill="accent1" w:themeFillTint="33"/>
            <w:vAlign w:val="center"/>
          </w:tcPr>
          <w:p w:rsidR="008C0EB2" w:rsidRDefault="008C0EB2" w:rsidP="00083D30">
            <w:pPr>
              <w:jc w:val="center"/>
              <w:rPr>
                <w:rFonts w:ascii="Times New Roman" w:hAnsi="Times New Roman" w:cs="Times New Roman"/>
                <w:b/>
                <w:sz w:val="14"/>
                <w:szCs w:val="14"/>
              </w:rPr>
            </w:pPr>
            <w:r>
              <w:rPr>
                <w:rFonts w:ascii="Times New Roman" w:hAnsi="Times New Roman" w:cs="Times New Roman"/>
                <w:b/>
                <w:sz w:val="14"/>
                <w:szCs w:val="14"/>
              </w:rPr>
              <w:t>360</w:t>
            </w:r>
          </w:p>
        </w:tc>
        <w:tc>
          <w:tcPr>
            <w:tcW w:w="571" w:type="dxa"/>
            <w:vAlign w:val="center"/>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13</w:t>
            </w:r>
          </w:p>
        </w:tc>
      </w:tr>
      <w:tr w:rsidR="008C0EB2" w:rsidRPr="00FF6D3D" w:rsidTr="00083D30">
        <w:tc>
          <w:tcPr>
            <w:tcW w:w="2124" w:type="dxa"/>
          </w:tcPr>
          <w:p w:rsidR="008C0EB2" w:rsidRDefault="008C0EB2" w:rsidP="00083D30">
            <w:pPr>
              <w:rPr>
                <w:rFonts w:ascii="Times New Roman" w:hAnsi="Times New Roman" w:cs="Times New Roman"/>
                <w:b/>
                <w:sz w:val="14"/>
                <w:szCs w:val="14"/>
              </w:rPr>
            </w:pPr>
            <w:r w:rsidRPr="009878B3">
              <w:rPr>
                <w:rFonts w:ascii="Times New Roman" w:hAnsi="Times New Roman" w:cs="Times New Roman"/>
                <w:b/>
                <w:sz w:val="14"/>
                <w:szCs w:val="14"/>
              </w:rPr>
              <w:t>Solunum ve Dolaşım Sistemi Hastalıkları</w:t>
            </w:r>
            <w:r w:rsidRPr="00FA5C0F">
              <w:rPr>
                <w:rFonts w:ascii="Times New Roman" w:hAnsi="Times New Roman" w:cs="Times New Roman"/>
                <w:b/>
                <w:sz w:val="14"/>
                <w:szCs w:val="14"/>
              </w:rPr>
              <w:t>,</w:t>
            </w:r>
            <w:r w:rsidRPr="002A01DA">
              <w:rPr>
                <w:rFonts w:ascii="Times New Roman" w:hAnsi="Times New Roman" w:cs="Times New Roman"/>
                <w:b/>
                <w:sz w:val="14"/>
                <w:szCs w:val="14"/>
              </w:rPr>
              <w:t xml:space="preserve"> Ateş</w:t>
            </w: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99</w:t>
            </w:r>
          </w:p>
        </w:tc>
        <w:tc>
          <w:tcPr>
            <w:tcW w:w="616"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658"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99</w:t>
            </w: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574"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240</w:t>
            </w:r>
          </w:p>
        </w:tc>
        <w:tc>
          <w:tcPr>
            <w:tcW w:w="615"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714"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240</w:t>
            </w:r>
          </w:p>
        </w:tc>
        <w:tc>
          <w:tcPr>
            <w:tcW w:w="686" w:type="dxa"/>
            <w:vAlign w:val="center"/>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21</w:t>
            </w:r>
          </w:p>
        </w:tc>
        <w:tc>
          <w:tcPr>
            <w:tcW w:w="686" w:type="dxa"/>
            <w:shd w:val="clear" w:color="auto" w:fill="DBE5F1" w:themeFill="accent1" w:themeFillTint="33"/>
            <w:vAlign w:val="center"/>
          </w:tcPr>
          <w:p w:rsidR="008C0EB2" w:rsidRDefault="008C0EB2" w:rsidP="00083D30">
            <w:pPr>
              <w:jc w:val="center"/>
              <w:rPr>
                <w:rFonts w:ascii="Times New Roman" w:hAnsi="Times New Roman" w:cs="Times New Roman"/>
                <w:b/>
                <w:sz w:val="14"/>
                <w:szCs w:val="14"/>
              </w:rPr>
            </w:pPr>
            <w:r>
              <w:rPr>
                <w:rFonts w:ascii="Times New Roman" w:hAnsi="Times New Roman" w:cs="Times New Roman"/>
                <w:b/>
                <w:sz w:val="14"/>
                <w:szCs w:val="14"/>
              </w:rPr>
              <w:t>360</w:t>
            </w:r>
          </w:p>
        </w:tc>
        <w:tc>
          <w:tcPr>
            <w:tcW w:w="571" w:type="dxa"/>
            <w:vAlign w:val="center"/>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13</w:t>
            </w:r>
          </w:p>
        </w:tc>
      </w:tr>
      <w:tr w:rsidR="008C0EB2" w:rsidRPr="00FF6D3D" w:rsidTr="00083D30">
        <w:tc>
          <w:tcPr>
            <w:tcW w:w="2124" w:type="dxa"/>
            <w:shd w:val="clear" w:color="auto" w:fill="FFFFFF" w:themeFill="background1"/>
          </w:tcPr>
          <w:p w:rsidR="008C0EB2" w:rsidRDefault="008C0EB2" w:rsidP="00083D30">
            <w:pPr>
              <w:rPr>
                <w:rFonts w:ascii="Times New Roman" w:hAnsi="Times New Roman" w:cs="Times New Roman"/>
                <w:b/>
                <w:sz w:val="14"/>
                <w:szCs w:val="14"/>
              </w:rPr>
            </w:pPr>
            <w:r w:rsidRPr="009878B3">
              <w:rPr>
                <w:rFonts w:ascii="Times New Roman" w:hAnsi="Times New Roman" w:cs="Times New Roman"/>
                <w:b/>
                <w:sz w:val="14"/>
                <w:szCs w:val="14"/>
              </w:rPr>
              <w:t>Seçmeli - IV</w:t>
            </w: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16"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58"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574"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15"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714"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686"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86" w:type="dxa"/>
            <w:shd w:val="clear" w:color="auto" w:fill="DBE5F1" w:themeFill="accent1" w:themeFillTint="33"/>
            <w:vAlign w:val="center"/>
          </w:tcPr>
          <w:p w:rsidR="008C0EB2" w:rsidRDefault="008C0EB2" w:rsidP="00083D30">
            <w:pPr>
              <w:jc w:val="center"/>
              <w:rPr>
                <w:rFonts w:ascii="Times New Roman" w:hAnsi="Times New Roman" w:cs="Times New Roman"/>
                <w:b/>
                <w:sz w:val="14"/>
                <w:szCs w:val="14"/>
              </w:rPr>
            </w:pPr>
          </w:p>
        </w:tc>
        <w:tc>
          <w:tcPr>
            <w:tcW w:w="571" w:type="dxa"/>
            <w:shd w:val="clear" w:color="auto" w:fill="FFFFFF" w:themeFill="background1"/>
            <w:vAlign w:val="center"/>
          </w:tcPr>
          <w:p w:rsidR="008C0EB2" w:rsidRDefault="008C0EB2" w:rsidP="00083D30">
            <w:pPr>
              <w:jc w:val="center"/>
              <w:rPr>
                <w:rFonts w:ascii="Times New Roman" w:hAnsi="Times New Roman" w:cs="Times New Roman"/>
                <w:b/>
                <w:sz w:val="14"/>
                <w:szCs w:val="14"/>
              </w:rPr>
            </w:pPr>
          </w:p>
        </w:tc>
      </w:tr>
      <w:tr w:rsidR="008C0EB2" w:rsidRPr="00FF6D3D" w:rsidTr="00083D30">
        <w:trPr>
          <w:trHeight w:val="152"/>
        </w:trPr>
        <w:tc>
          <w:tcPr>
            <w:tcW w:w="2124" w:type="dxa"/>
            <w:shd w:val="clear" w:color="auto" w:fill="FFFFFF" w:themeFill="background1"/>
          </w:tcPr>
          <w:p w:rsidR="008C0EB2" w:rsidRDefault="008C0EB2" w:rsidP="00083D30">
            <w:pPr>
              <w:jc w:val="right"/>
              <w:rPr>
                <w:rFonts w:ascii="Times New Roman" w:hAnsi="Times New Roman" w:cs="Times New Roman"/>
                <w:sz w:val="14"/>
                <w:szCs w:val="14"/>
              </w:rPr>
            </w:pPr>
            <w:r w:rsidRPr="002A01DA">
              <w:rPr>
                <w:rFonts w:ascii="Times New Roman" w:hAnsi="Times New Roman" w:cs="Times New Roman"/>
                <w:color w:val="000000"/>
                <w:sz w:val="14"/>
                <w:szCs w:val="14"/>
              </w:rPr>
              <w:t>Endokrinoloji</w:t>
            </w:r>
          </w:p>
        </w:tc>
        <w:tc>
          <w:tcPr>
            <w:tcW w:w="532" w:type="dxa"/>
            <w:shd w:val="clear" w:color="auto" w:fill="FFFFFF"/>
            <w:vAlign w:val="center"/>
          </w:tcPr>
          <w:p w:rsidR="008C0EB2" w:rsidRDefault="008C0EB2" w:rsidP="00083D30">
            <w:pPr>
              <w:jc w:val="center"/>
              <w:rPr>
                <w:rFonts w:ascii="Times New Roman" w:hAnsi="Times New Roman" w:cs="Times New Roman"/>
                <w:sz w:val="14"/>
                <w:szCs w:val="14"/>
              </w:rPr>
            </w:pPr>
          </w:p>
        </w:tc>
        <w:tc>
          <w:tcPr>
            <w:tcW w:w="616" w:type="dxa"/>
            <w:shd w:val="clear" w:color="auto" w:fill="FFFFFF"/>
            <w:vAlign w:val="center"/>
          </w:tcPr>
          <w:p w:rsidR="008C0EB2" w:rsidRDefault="008C0EB2" w:rsidP="00083D30">
            <w:pPr>
              <w:jc w:val="center"/>
              <w:rPr>
                <w:rFonts w:ascii="Times New Roman" w:hAnsi="Times New Roman" w:cs="Times New Roman"/>
                <w:sz w:val="14"/>
                <w:szCs w:val="14"/>
              </w:rPr>
            </w:pPr>
          </w:p>
        </w:tc>
        <w:tc>
          <w:tcPr>
            <w:tcW w:w="658"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vAlign w:val="center"/>
          </w:tcPr>
          <w:p w:rsidR="008C0EB2" w:rsidRDefault="008C0EB2" w:rsidP="00083D30">
            <w:pPr>
              <w:jc w:val="center"/>
              <w:rPr>
                <w:rFonts w:ascii="Times New Roman" w:hAnsi="Times New Roman" w:cs="Times New Roman"/>
                <w:sz w:val="14"/>
                <w:szCs w:val="14"/>
              </w:rPr>
            </w:pPr>
          </w:p>
        </w:tc>
        <w:tc>
          <w:tcPr>
            <w:tcW w:w="574" w:type="dxa"/>
            <w:shd w:val="clear" w:color="auto" w:fill="FFFFFF"/>
            <w:vAlign w:val="center"/>
          </w:tcPr>
          <w:p w:rsidR="008C0EB2" w:rsidRDefault="008C0EB2" w:rsidP="00083D30">
            <w:pPr>
              <w:jc w:val="center"/>
              <w:rPr>
                <w:rFonts w:ascii="Times New Roman" w:hAnsi="Times New Roman" w:cs="Times New Roman"/>
                <w:sz w:val="14"/>
                <w:szCs w:val="14"/>
              </w:rPr>
            </w:pPr>
          </w:p>
        </w:tc>
        <w:tc>
          <w:tcPr>
            <w:tcW w:w="615" w:type="dxa"/>
            <w:shd w:val="clear" w:color="auto" w:fill="FFFFFF"/>
            <w:vAlign w:val="center"/>
          </w:tcPr>
          <w:p w:rsidR="008C0EB2" w:rsidRDefault="008C0EB2" w:rsidP="00083D30">
            <w:pPr>
              <w:jc w:val="center"/>
              <w:rPr>
                <w:rFonts w:ascii="Times New Roman" w:hAnsi="Times New Roman" w:cs="Times New Roman"/>
                <w:sz w:val="14"/>
                <w:szCs w:val="14"/>
              </w:rPr>
            </w:pPr>
          </w:p>
        </w:tc>
        <w:tc>
          <w:tcPr>
            <w:tcW w:w="714"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686" w:type="dxa"/>
            <w:vAlign w:val="center"/>
          </w:tcPr>
          <w:p w:rsidR="008C0EB2" w:rsidRDefault="008C0EB2" w:rsidP="00083D30">
            <w:pPr>
              <w:jc w:val="center"/>
              <w:rPr>
                <w:rFonts w:ascii="Times New Roman" w:hAnsi="Times New Roman" w:cs="Times New Roman"/>
                <w:sz w:val="14"/>
                <w:szCs w:val="14"/>
              </w:rPr>
            </w:pPr>
          </w:p>
        </w:tc>
        <w:tc>
          <w:tcPr>
            <w:tcW w:w="686" w:type="dxa"/>
            <w:shd w:val="clear" w:color="auto" w:fill="DBE5F1" w:themeFill="accent1" w:themeFillTint="33"/>
            <w:vAlign w:val="center"/>
          </w:tcPr>
          <w:p w:rsidR="008C0EB2" w:rsidRDefault="008C0EB2" w:rsidP="00083D30">
            <w:pPr>
              <w:jc w:val="center"/>
              <w:rPr>
                <w:rFonts w:ascii="Times New Roman" w:hAnsi="Times New Roman" w:cs="Times New Roman"/>
                <w:b/>
                <w:sz w:val="14"/>
                <w:szCs w:val="14"/>
              </w:rPr>
            </w:pPr>
          </w:p>
        </w:tc>
        <w:tc>
          <w:tcPr>
            <w:tcW w:w="571" w:type="dxa"/>
            <w:vAlign w:val="center"/>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2</w:t>
            </w:r>
          </w:p>
        </w:tc>
      </w:tr>
      <w:tr w:rsidR="008C0EB2" w:rsidRPr="00FF6D3D" w:rsidTr="00083D30">
        <w:trPr>
          <w:trHeight w:val="152"/>
        </w:trPr>
        <w:tc>
          <w:tcPr>
            <w:tcW w:w="2124" w:type="dxa"/>
            <w:shd w:val="clear" w:color="auto" w:fill="FFFFFF" w:themeFill="background1"/>
          </w:tcPr>
          <w:p w:rsidR="008C0EB2" w:rsidRDefault="008C0EB2" w:rsidP="00083D30">
            <w:pPr>
              <w:jc w:val="right"/>
              <w:rPr>
                <w:rFonts w:ascii="Times New Roman" w:hAnsi="Times New Roman" w:cs="Times New Roman"/>
                <w:sz w:val="14"/>
                <w:szCs w:val="14"/>
              </w:rPr>
            </w:pPr>
            <w:r w:rsidRPr="002A01DA">
              <w:rPr>
                <w:rFonts w:ascii="Times New Roman" w:hAnsi="Times New Roman" w:cs="Times New Roman"/>
                <w:color w:val="000000"/>
                <w:sz w:val="14"/>
                <w:szCs w:val="14"/>
              </w:rPr>
              <w:t>Hepatoloji</w:t>
            </w:r>
          </w:p>
        </w:tc>
        <w:tc>
          <w:tcPr>
            <w:tcW w:w="532" w:type="dxa"/>
            <w:shd w:val="clear" w:color="auto" w:fill="FFFFFF"/>
            <w:vAlign w:val="center"/>
          </w:tcPr>
          <w:p w:rsidR="008C0EB2" w:rsidRDefault="008C0EB2" w:rsidP="00083D30">
            <w:pPr>
              <w:jc w:val="center"/>
              <w:rPr>
                <w:rFonts w:ascii="Times New Roman" w:hAnsi="Times New Roman" w:cs="Times New Roman"/>
                <w:sz w:val="14"/>
                <w:szCs w:val="14"/>
              </w:rPr>
            </w:pPr>
          </w:p>
        </w:tc>
        <w:tc>
          <w:tcPr>
            <w:tcW w:w="616" w:type="dxa"/>
            <w:shd w:val="clear" w:color="auto" w:fill="FFFFFF"/>
            <w:vAlign w:val="center"/>
          </w:tcPr>
          <w:p w:rsidR="008C0EB2" w:rsidRDefault="008C0EB2" w:rsidP="00083D30">
            <w:pPr>
              <w:jc w:val="center"/>
              <w:rPr>
                <w:rFonts w:ascii="Times New Roman" w:hAnsi="Times New Roman" w:cs="Times New Roman"/>
                <w:sz w:val="14"/>
                <w:szCs w:val="14"/>
              </w:rPr>
            </w:pPr>
          </w:p>
        </w:tc>
        <w:tc>
          <w:tcPr>
            <w:tcW w:w="658"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vAlign w:val="center"/>
          </w:tcPr>
          <w:p w:rsidR="008C0EB2" w:rsidRDefault="008C0EB2" w:rsidP="00083D30">
            <w:pPr>
              <w:jc w:val="center"/>
              <w:rPr>
                <w:rFonts w:ascii="Times New Roman" w:hAnsi="Times New Roman" w:cs="Times New Roman"/>
                <w:sz w:val="14"/>
                <w:szCs w:val="14"/>
              </w:rPr>
            </w:pPr>
          </w:p>
        </w:tc>
        <w:tc>
          <w:tcPr>
            <w:tcW w:w="574" w:type="dxa"/>
            <w:shd w:val="clear" w:color="auto" w:fill="FFFFFF"/>
            <w:vAlign w:val="center"/>
          </w:tcPr>
          <w:p w:rsidR="008C0EB2" w:rsidRDefault="008C0EB2" w:rsidP="00083D30">
            <w:pPr>
              <w:jc w:val="center"/>
              <w:rPr>
                <w:rFonts w:ascii="Times New Roman" w:hAnsi="Times New Roman" w:cs="Times New Roman"/>
                <w:sz w:val="14"/>
                <w:szCs w:val="14"/>
              </w:rPr>
            </w:pPr>
          </w:p>
        </w:tc>
        <w:tc>
          <w:tcPr>
            <w:tcW w:w="615" w:type="dxa"/>
            <w:shd w:val="clear" w:color="auto" w:fill="FFFFFF"/>
            <w:vAlign w:val="center"/>
          </w:tcPr>
          <w:p w:rsidR="008C0EB2" w:rsidRDefault="008C0EB2" w:rsidP="00083D30">
            <w:pPr>
              <w:jc w:val="center"/>
              <w:rPr>
                <w:rFonts w:ascii="Times New Roman" w:hAnsi="Times New Roman" w:cs="Times New Roman"/>
                <w:sz w:val="14"/>
                <w:szCs w:val="14"/>
              </w:rPr>
            </w:pPr>
          </w:p>
        </w:tc>
        <w:tc>
          <w:tcPr>
            <w:tcW w:w="714"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686" w:type="dxa"/>
            <w:vAlign w:val="center"/>
          </w:tcPr>
          <w:p w:rsidR="008C0EB2" w:rsidRDefault="008C0EB2" w:rsidP="00083D30">
            <w:pPr>
              <w:jc w:val="center"/>
              <w:rPr>
                <w:rFonts w:ascii="Times New Roman" w:hAnsi="Times New Roman" w:cs="Times New Roman"/>
                <w:sz w:val="14"/>
                <w:szCs w:val="14"/>
              </w:rPr>
            </w:pPr>
          </w:p>
        </w:tc>
        <w:tc>
          <w:tcPr>
            <w:tcW w:w="686" w:type="dxa"/>
            <w:shd w:val="clear" w:color="auto" w:fill="DBE5F1" w:themeFill="accent1" w:themeFillTint="33"/>
            <w:vAlign w:val="center"/>
          </w:tcPr>
          <w:p w:rsidR="008C0EB2" w:rsidRDefault="008C0EB2" w:rsidP="00083D30">
            <w:pPr>
              <w:jc w:val="center"/>
              <w:rPr>
                <w:rFonts w:ascii="Times New Roman" w:hAnsi="Times New Roman" w:cs="Times New Roman"/>
                <w:b/>
                <w:sz w:val="14"/>
                <w:szCs w:val="14"/>
              </w:rPr>
            </w:pPr>
          </w:p>
        </w:tc>
        <w:tc>
          <w:tcPr>
            <w:tcW w:w="571" w:type="dxa"/>
            <w:vAlign w:val="center"/>
          </w:tcPr>
          <w:p w:rsidR="008C0EB2" w:rsidRDefault="008C0EB2" w:rsidP="00083D30">
            <w:pPr>
              <w:jc w:val="center"/>
              <w:rPr>
                <w:rFonts w:ascii="Times New Roman" w:hAnsi="Times New Roman" w:cs="Times New Roman"/>
                <w:b/>
                <w:sz w:val="14"/>
                <w:szCs w:val="14"/>
              </w:rPr>
            </w:pPr>
          </w:p>
        </w:tc>
      </w:tr>
      <w:tr w:rsidR="008C0EB2" w:rsidRPr="00FF6D3D" w:rsidTr="00083D30">
        <w:tc>
          <w:tcPr>
            <w:tcW w:w="2124" w:type="dxa"/>
            <w:shd w:val="clear" w:color="auto" w:fill="FFFFFF" w:themeFill="background1"/>
          </w:tcPr>
          <w:p w:rsidR="008C0EB2" w:rsidRDefault="008C0EB2" w:rsidP="00083D30">
            <w:pPr>
              <w:jc w:val="right"/>
              <w:rPr>
                <w:rFonts w:ascii="Times New Roman" w:hAnsi="Times New Roman" w:cs="Times New Roman"/>
                <w:sz w:val="14"/>
                <w:szCs w:val="14"/>
              </w:rPr>
            </w:pPr>
            <w:r w:rsidRPr="002A01DA">
              <w:rPr>
                <w:rFonts w:ascii="Times New Roman" w:hAnsi="Times New Roman" w:cs="Times New Roman"/>
                <w:color w:val="000000"/>
                <w:sz w:val="14"/>
                <w:szCs w:val="14"/>
              </w:rPr>
              <w:t>Hematoloji</w:t>
            </w: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16"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58"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574"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15"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714"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686" w:type="dxa"/>
            <w:vAlign w:val="center"/>
          </w:tcPr>
          <w:p w:rsidR="008C0EB2" w:rsidRDefault="008C0EB2" w:rsidP="00083D30">
            <w:pPr>
              <w:jc w:val="center"/>
              <w:rPr>
                <w:rFonts w:ascii="Times New Roman" w:hAnsi="Times New Roman" w:cs="Times New Roman"/>
                <w:sz w:val="14"/>
                <w:szCs w:val="14"/>
              </w:rPr>
            </w:pPr>
          </w:p>
        </w:tc>
        <w:tc>
          <w:tcPr>
            <w:tcW w:w="686" w:type="dxa"/>
            <w:shd w:val="clear" w:color="auto" w:fill="DBE5F1" w:themeFill="accent1" w:themeFillTint="33"/>
            <w:vAlign w:val="center"/>
          </w:tcPr>
          <w:p w:rsidR="008C0EB2" w:rsidRDefault="008C0EB2" w:rsidP="00083D30">
            <w:pPr>
              <w:jc w:val="center"/>
              <w:rPr>
                <w:rFonts w:ascii="Times New Roman" w:hAnsi="Times New Roman" w:cs="Times New Roman"/>
                <w:b/>
                <w:sz w:val="14"/>
                <w:szCs w:val="14"/>
              </w:rPr>
            </w:pPr>
          </w:p>
        </w:tc>
        <w:tc>
          <w:tcPr>
            <w:tcW w:w="571" w:type="dxa"/>
            <w:vAlign w:val="center"/>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2</w:t>
            </w:r>
          </w:p>
        </w:tc>
      </w:tr>
      <w:tr w:rsidR="008C0EB2" w:rsidRPr="00FF6D3D" w:rsidTr="00083D30">
        <w:tc>
          <w:tcPr>
            <w:tcW w:w="2124" w:type="dxa"/>
            <w:shd w:val="clear" w:color="auto" w:fill="FFFFFF" w:themeFill="background1"/>
          </w:tcPr>
          <w:p w:rsidR="008C0EB2" w:rsidRDefault="008C0EB2" w:rsidP="00083D30">
            <w:pPr>
              <w:jc w:val="right"/>
              <w:rPr>
                <w:rFonts w:ascii="Times New Roman" w:hAnsi="Times New Roman" w:cs="Times New Roman"/>
                <w:sz w:val="14"/>
                <w:szCs w:val="14"/>
              </w:rPr>
            </w:pPr>
            <w:r w:rsidRPr="002A01DA">
              <w:rPr>
                <w:rFonts w:ascii="Times New Roman" w:hAnsi="Times New Roman" w:cs="Times New Roman"/>
                <w:color w:val="000000"/>
                <w:sz w:val="14"/>
                <w:szCs w:val="14"/>
              </w:rPr>
              <w:t>Onkoloji</w:t>
            </w: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16"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58"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574"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15"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714"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686" w:type="dxa"/>
            <w:vAlign w:val="center"/>
          </w:tcPr>
          <w:p w:rsidR="008C0EB2" w:rsidRDefault="008C0EB2" w:rsidP="00083D30">
            <w:pPr>
              <w:jc w:val="center"/>
              <w:rPr>
                <w:rFonts w:ascii="Times New Roman" w:hAnsi="Times New Roman" w:cs="Times New Roman"/>
                <w:sz w:val="14"/>
                <w:szCs w:val="14"/>
              </w:rPr>
            </w:pPr>
          </w:p>
        </w:tc>
        <w:tc>
          <w:tcPr>
            <w:tcW w:w="686" w:type="dxa"/>
            <w:shd w:val="clear" w:color="auto" w:fill="DBE5F1" w:themeFill="accent1" w:themeFillTint="33"/>
            <w:vAlign w:val="center"/>
          </w:tcPr>
          <w:p w:rsidR="008C0EB2" w:rsidRDefault="008C0EB2" w:rsidP="00083D30">
            <w:pPr>
              <w:jc w:val="center"/>
              <w:rPr>
                <w:rFonts w:ascii="Times New Roman" w:hAnsi="Times New Roman" w:cs="Times New Roman"/>
                <w:b/>
                <w:sz w:val="14"/>
                <w:szCs w:val="14"/>
              </w:rPr>
            </w:pPr>
          </w:p>
        </w:tc>
        <w:tc>
          <w:tcPr>
            <w:tcW w:w="571" w:type="dxa"/>
            <w:vAlign w:val="center"/>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2</w:t>
            </w:r>
          </w:p>
        </w:tc>
      </w:tr>
      <w:tr w:rsidR="008C0EB2" w:rsidRPr="00FF6D3D" w:rsidTr="00083D30">
        <w:tc>
          <w:tcPr>
            <w:tcW w:w="2124" w:type="dxa"/>
            <w:shd w:val="clear" w:color="auto" w:fill="FFFFFF" w:themeFill="background1"/>
          </w:tcPr>
          <w:p w:rsidR="008C0EB2" w:rsidRDefault="008C0EB2" w:rsidP="00083D30">
            <w:pPr>
              <w:jc w:val="right"/>
              <w:rPr>
                <w:rFonts w:ascii="Times New Roman" w:hAnsi="Times New Roman" w:cs="Times New Roman"/>
                <w:sz w:val="14"/>
                <w:szCs w:val="14"/>
              </w:rPr>
            </w:pPr>
            <w:r w:rsidRPr="002A01DA">
              <w:rPr>
                <w:rFonts w:ascii="Times New Roman" w:hAnsi="Times New Roman" w:cs="Times New Roman"/>
                <w:color w:val="000000"/>
                <w:sz w:val="14"/>
                <w:szCs w:val="14"/>
              </w:rPr>
              <w:t>Nefroloji</w:t>
            </w: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16"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58"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574"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15"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714"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686" w:type="dxa"/>
            <w:vAlign w:val="center"/>
          </w:tcPr>
          <w:p w:rsidR="008C0EB2" w:rsidRDefault="008C0EB2" w:rsidP="00083D30">
            <w:pPr>
              <w:jc w:val="center"/>
              <w:rPr>
                <w:rFonts w:ascii="Times New Roman" w:hAnsi="Times New Roman" w:cs="Times New Roman"/>
                <w:sz w:val="14"/>
                <w:szCs w:val="14"/>
              </w:rPr>
            </w:pPr>
          </w:p>
        </w:tc>
        <w:tc>
          <w:tcPr>
            <w:tcW w:w="686" w:type="dxa"/>
            <w:shd w:val="clear" w:color="auto" w:fill="DBE5F1" w:themeFill="accent1" w:themeFillTint="33"/>
            <w:vAlign w:val="center"/>
          </w:tcPr>
          <w:p w:rsidR="008C0EB2" w:rsidRDefault="008C0EB2" w:rsidP="00083D30">
            <w:pPr>
              <w:jc w:val="center"/>
              <w:rPr>
                <w:rFonts w:ascii="Times New Roman" w:hAnsi="Times New Roman" w:cs="Times New Roman"/>
                <w:b/>
                <w:sz w:val="14"/>
                <w:szCs w:val="14"/>
              </w:rPr>
            </w:pPr>
          </w:p>
        </w:tc>
        <w:tc>
          <w:tcPr>
            <w:tcW w:w="571" w:type="dxa"/>
            <w:vAlign w:val="center"/>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2</w:t>
            </w:r>
          </w:p>
        </w:tc>
      </w:tr>
      <w:tr w:rsidR="008C0EB2" w:rsidRPr="00FF6D3D" w:rsidTr="00083D30">
        <w:tc>
          <w:tcPr>
            <w:tcW w:w="2124" w:type="dxa"/>
            <w:shd w:val="clear" w:color="auto" w:fill="FFFFFF" w:themeFill="background1"/>
          </w:tcPr>
          <w:p w:rsidR="008C0EB2" w:rsidRDefault="008C0EB2" w:rsidP="00083D30">
            <w:pPr>
              <w:jc w:val="right"/>
              <w:rPr>
                <w:rFonts w:ascii="Times New Roman" w:hAnsi="Times New Roman" w:cs="Times New Roman"/>
                <w:color w:val="000000"/>
                <w:sz w:val="14"/>
                <w:szCs w:val="14"/>
              </w:rPr>
            </w:pPr>
            <w:r w:rsidRPr="002A01DA">
              <w:rPr>
                <w:rFonts w:ascii="Times New Roman" w:hAnsi="Times New Roman" w:cs="Times New Roman"/>
                <w:bCs/>
                <w:color w:val="000000"/>
                <w:sz w:val="14"/>
                <w:szCs w:val="14"/>
              </w:rPr>
              <w:t xml:space="preserve">İmmunoloji                                                                                                </w:t>
            </w: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16"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58"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574"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15"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714"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686" w:type="dxa"/>
            <w:vAlign w:val="center"/>
          </w:tcPr>
          <w:p w:rsidR="008C0EB2" w:rsidRDefault="008C0EB2" w:rsidP="00083D30">
            <w:pPr>
              <w:jc w:val="center"/>
              <w:rPr>
                <w:rFonts w:ascii="Times New Roman" w:hAnsi="Times New Roman" w:cs="Times New Roman"/>
                <w:sz w:val="14"/>
                <w:szCs w:val="14"/>
              </w:rPr>
            </w:pPr>
          </w:p>
        </w:tc>
        <w:tc>
          <w:tcPr>
            <w:tcW w:w="686" w:type="dxa"/>
            <w:shd w:val="clear" w:color="auto" w:fill="DBE5F1" w:themeFill="accent1" w:themeFillTint="33"/>
            <w:vAlign w:val="center"/>
          </w:tcPr>
          <w:p w:rsidR="008C0EB2" w:rsidRDefault="008C0EB2" w:rsidP="00083D30">
            <w:pPr>
              <w:jc w:val="center"/>
              <w:rPr>
                <w:rFonts w:ascii="Times New Roman" w:hAnsi="Times New Roman" w:cs="Times New Roman"/>
                <w:b/>
                <w:sz w:val="14"/>
                <w:szCs w:val="14"/>
              </w:rPr>
            </w:pPr>
          </w:p>
        </w:tc>
        <w:tc>
          <w:tcPr>
            <w:tcW w:w="571" w:type="dxa"/>
            <w:vAlign w:val="center"/>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2</w:t>
            </w:r>
          </w:p>
        </w:tc>
      </w:tr>
      <w:tr w:rsidR="008C0EB2" w:rsidRPr="00FF6D3D" w:rsidTr="00083D30">
        <w:tc>
          <w:tcPr>
            <w:tcW w:w="2124" w:type="dxa"/>
            <w:shd w:val="clear" w:color="auto" w:fill="FFFFFF" w:themeFill="background1"/>
          </w:tcPr>
          <w:p w:rsidR="008C0EB2" w:rsidRDefault="008C0EB2" w:rsidP="00083D30">
            <w:pPr>
              <w:jc w:val="right"/>
              <w:rPr>
                <w:rFonts w:ascii="Times New Roman" w:hAnsi="Times New Roman" w:cs="Times New Roman"/>
                <w:color w:val="000000"/>
                <w:sz w:val="14"/>
                <w:szCs w:val="14"/>
              </w:rPr>
            </w:pPr>
            <w:r w:rsidRPr="002A01DA">
              <w:rPr>
                <w:rFonts w:ascii="Times New Roman" w:hAnsi="Times New Roman" w:cs="Times New Roman"/>
                <w:bCs/>
                <w:color w:val="000000"/>
                <w:sz w:val="14"/>
                <w:szCs w:val="14"/>
              </w:rPr>
              <w:t>Romatoloji</w:t>
            </w: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16"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58"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574"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15"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714"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686" w:type="dxa"/>
            <w:vAlign w:val="center"/>
          </w:tcPr>
          <w:p w:rsidR="008C0EB2" w:rsidRDefault="008C0EB2" w:rsidP="00083D30">
            <w:pPr>
              <w:jc w:val="center"/>
              <w:rPr>
                <w:rFonts w:ascii="Times New Roman" w:hAnsi="Times New Roman" w:cs="Times New Roman"/>
                <w:sz w:val="14"/>
                <w:szCs w:val="14"/>
              </w:rPr>
            </w:pPr>
          </w:p>
        </w:tc>
        <w:tc>
          <w:tcPr>
            <w:tcW w:w="686" w:type="dxa"/>
            <w:shd w:val="clear" w:color="auto" w:fill="DBE5F1" w:themeFill="accent1" w:themeFillTint="33"/>
            <w:vAlign w:val="center"/>
          </w:tcPr>
          <w:p w:rsidR="008C0EB2" w:rsidRDefault="008C0EB2" w:rsidP="00083D30">
            <w:pPr>
              <w:jc w:val="center"/>
              <w:rPr>
                <w:rFonts w:ascii="Times New Roman" w:hAnsi="Times New Roman" w:cs="Times New Roman"/>
                <w:b/>
                <w:sz w:val="14"/>
                <w:szCs w:val="14"/>
              </w:rPr>
            </w:pPr>
          </w:p>
        </w:tc>
        <w:tc>
          <w:tcPr>
            <w:tcW w:w="571" w:type="dxa"/>
            <w:vAlign w:val="center"/>
          </w:tcPr>
          <w:p w:rsidR="008C0EB2" w:rsidRDefault="008C0EB2" w:rsidP="00083D30">
            <w:pPr>
              <w:jc w:val="center"/>
              <w:rPr>
                <w:rFonts w:ascii="Times New Roman" w:hAnsi="Times New Roman" w:cs="Times New Roman"/>
                <w:b/>
                <w:sz w:val="14"/>
                <w:szCs w:val="14"/>
              </w:rPr>
            </w:pPr>
          </w:p>
        </w:tc>
      </w:tr>
      <w:tr w:rsidR="008C0EB2" w:rsidRPr="00FF6D3D" w:rsidTr="00083D30">
        <w:tc>
          <w:tcPr>
            <w:tcW w:w="2124" w:type="dxa"/>
            <w:shd w:val="clear" w:color="auto" w:fill="FFFFFF" w:themeFill="background1"/>
          </w:tcPr>
          <w:p w:rsidR="008C0EB2" w:rsidRPr="002A01DA" w:rsidRDefault="008C0EB2" w:rsidP="00083D30">
            <w:pPr>
              <w:jc w:val="right"/>
              <w:rPr>
                <w:rFonts w:ascii="Times New Roman" w:hAnsi="Times New Roman" w:cs="Times New Roman"/>
                <w:bCs/>
                <w:color w:val="000000"/>
                <w:sz w:val="14"/>
                <w:szCs w:val="14"/>
              </w:rPr>
            </w:pPr>
            <w:r w:rsidRPr="002A01DA">
              <w:rPr>
                <w:rFonts w:ascii="Times New Roman" w:hAnsi="Times New Roman" w:cs="Times New Roman"/>
                <w:bCs/>
                <w:color w:val="000000"/>
                <w:sz w:val="14"/>
                <w:szCs w:val="14"/>
              </w:rPr>
              <w:t>Gastroenteroloji</w:t>
            </w: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16"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58"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574"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15"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714"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686" w:type="dxa"/>
            <w:vAlign w:val="center"/>
          </w:tcPr>
          <w:p w:rsidR="008C0EB2" w:rsidRDefault="008C0EB2" w:rsidP="00083D30">
            <w:pPr>
              <w:jc w:val="center"/>
              <w:rPr>
                <w:rFonts w:ascii="Times New Roman" w:hAnsi="Times New Roman" w:cs="Times New Roman"/>
                <w:sz w:val="14"/>
                <w:szCs w:val="14"/>
              </w:rPr>
            </w:pPr>
          </w:p>
        </w:tc>
        <w:tc>
          <w:tcPr>
            <w:tcW w:w="686" w:type="dxa"/>
            <w:shd w:val="clear" w:color="auto" w:fill="DBE5F1" w:themeFill="accent1" w:themeFillTint="33"/>
            <w:vAlign w:val="center"/>
          </w:tcPr>
          <w:p w:rsidR="008C0EB2" w:rsidRDefault="008C0EB2" w:rsidP="00083D30">
            <w:pPr>
              <w:jc w:val="center"/>
              <w:rPr>
                <w:rFonts w:ascii="Times New Roman" w:hAnsi="Times New Roman" w:cs="Times New Roman"/>
                <w:b/>
                <w:sz w:val="14"/>
                <w:szCs w:val="14"/>
              </w:rPr>
            </w:pPr>
          </w:p>
        </w:tc>
        <w:tc>
          <w:tcPr>
            <w:tcW w:w="571" w:type="dxa"/>
            <w:vAlign w:val="center"/>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2</w:t>
            </w:r>
          </w:p>
        </w:tc>
      </w:tr>
      <w:tr w:rsidR="008C0EB2" w:rsidRPr="00FF6D3D" w:rsidTr="00083D30">
        <w:tc>
          <w:tcPr>
            <w:tcW w:w="2124" w:type="dxa"/>
            <w:shd w:val="clear" w:color="auto" w:fill="FFFFFF" w:themeFill="background1"/>
          </w:tcPr>
          <w:p w:rsidR="008C0EB2" w:rsidRPr="002A01DA" w:rsidRDefault="008C0EB2" w:rsidP="00083D30">
            <w:pPr>
              <w:jc w:val="right"/>
              <w:rPr>
                <w:rFonts w:ascii="Times New Roman" w:hAnsi="Times New Roman" w:cs="Times New Roman"/>
                <w:bCs/>
                <w:color w:val="000000"/>
                <w:sz w:val="14"/>
                <w:szCs w:val="14"/>
              </w:rPr>
            </w:pPr>
            <w:r w:rsidRPr="002A01DA">
              <w:rPr>
                <w:rFonts w:ascii="Times New Roman" w:hAnsi="Times New Roman" w:cs="Times New Roman"/>
                <w:bCs/>
                <w:color w:val="000000"/>
                <w:sz w:val="14"/>
                <w:szCs w:val="14"/>
              </w:rPr>
              <w:t>Kardiyak Aciller</w:t>
            </w: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16"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58"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574"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15"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714"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686" w:type="dxa"/>
            <w:vAlign w:val="center"/>
          </w:tcPr>
          <w:p w:rsidR="008C0EB2" w:rsidRDefault="008C0EB2" w:rsidP="00083D30">
            <w:pPr>
              <w:jc w:val="center"/>
              <w:rPr>
                <w:rFonts w:ascii="Times New Roman" w:hAnsi="Times New Roman" w:cs="Times New Roman"/>
                <w:sz w:val="14"/>
                <w:szCs w:val="14"/>
              </w:rPr>
            </w:pPr>
          </w:p>
        </w:tc>
        <w:tc>
          <w:tcPr>
            <w:tcW w:w="686" w:type="dxa"/>
            <w:shd w:val="clear" w:color="auto" w:fill="DBE5F1" w:themeFill="accent1" w:themeFillTint="33"/>
            <w:vAlign w:val="center"/>
          </w:tcPr>
          <w:p w:rsidR="008C0EB2" w:rsidRDefault="008C0EB2" w:rsidP="00083D30">
            <w:pPr>
              <w:jc w:val="center"/>
              <w:rPr>
                <w:rFonts w:ascii="Times New Roman" w:hAnsi="Times New Roman" w:cs="Times New Roman"/>
                <w:b/>
                <w:sz w:val="14"/>
                <w:szCs w:val="14"/>
              </w:rPr>
            </w:pPr>
          </w:p>
        </w:tc>
        <w:tc>
          <w:tcPr>
            <w:tcW w:w="571" w:type="dxa"/>
            <w:vAlign w:val="center"/>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2</w:t>
            </w:r>
          </w:p>
        </w:tc>
      </w:tr>
      <w:tr w:rsidR="008C0EB2" w:rsidRPr="00FF6D3D" w:rsidTr="00083D30">
        <w:tc>
          <w:tcPr>
            <w:tcW w:w="2124" w:type="dxa"/>
            <w:shd w:val="clear" w:color="auto" w:fill="FFFFFF" w:themeFill="background1"/>
          </w:tcPr>
          <w:p w:rsidR="008C0EB2" w:rsidRPr="002A01DA" w:rsidRDefault="008C0EB2" w:rsidP="00083D30">
            <w:pPr>
              <w:jc w:val="right"/>
              <w:rPr>
                <w:rFonts w:ascii="Times New Roman" w:hAnsi="Times New Roman" w:cs="Times New Roman"/>
                <w:bCs/>
                <w:color w:val="000000"/>
                <w:sz w:val="14"/>
                <w:szCs w:val="14"/>
              </w:rPr>
            </w:pPr>
            <w:r w:rsidRPr="002A01DA">
              <w:rPr>
                <w:rFonts w:ascii="Times New Roman" w:hAnsi="Times New Roman" w:cs="Times New Roman"/>
                <w:bCs/>
                <w:color w:val="000000"/>
                <w:sz w:val="14"/>
                <w:szCs w:val="14"/>
              </w:rPr>
              <w:t>Kardiyak Aritmiler ve Elektrofizyoloji</w:t>
            </w: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16"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58"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574"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15"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714"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686" w:type="dxa"/>
            <w:vAlign w:val="center"/>
          </w:tcPr>
          <w:p w:rsidR="008C0EB2" w:rsidRDefault="008C0EB2" w:rsidP="00083D30">
            <w:pPr>
              <w:jc w:val="center"/>
              <w:rPr>
                <w:rFonts w:ascii="Times New Roman" w:hAnsi="Times New Roman" w:cs="Times New Roman"/>
                <w:sz w:val="14"/>
                <w:szCs w:val="14"/>
              </w:rPr>
            </w:pPr>
          </w:p>
        </w:tc>
        <w:tc>
          <w:tcPr>
            <w:tcW w:w="686" w:type="dxa"/>
            <w:shd w:val="clear" w:color="auto" w:fill="DBE5F1" w:themeFill="accent1" w:themeFillTint="33"/>
            <w:vAlign w:val="center"/>
          </w:tcPr>
          <w:p w:rsidR="008C0EB2" w:rsidRDefault="008C0EB2" w:rsidP="00083D30">
            <w:pPr>
              <w:jc w:val="center"/>
              <w:rPr>
                <w:rFonts w:ascii="Times New Roman" w:hAnsi="Times New Roman" w:cs="Times New Roman"/>
                <w:b/>
                <w:sz w:val="14"/>
                <w:szCs w:val="14"/>
              </w:rPr>
            </w:pPr>
          </w:p>
        </w:tc>
        <w:tc>
          <w:tcPr>
            <w:tcW w:w="571" w:type="dxa"/>
            <w:vAlign w:val="center"/>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2</w:t>
            </w:r>
          </w:p>
        </w:tc>
      </w:tr>
      <w:tr w:rsidR="008C0EB2" w:rsidRPr="00FF6D3D" w:rsidTr="00083D30">
        <w:tc>
          <w:tcPr>
            <w:tcW w:w="2124" w:type="dxa"/>
            <w:shd w:val="clear" w:color="auto" w:fill="FFFFFF" w:themeFill="background1"/>
          </w:tcPr>
          <w:p w:rsidR="008C0EB2" w:rsidRPr="002A01DA" w:rsidRDefault="008C0EB2" w:rsidP="00083D30">
            <w:pPr>
              <w:jc w:val="right"/>
              <w:rPr>
                <w:rFonts w:ascii="Times New Roman" w:hAnsi="Times New Roman" w:cs="Times New Roman"/>
                <w:bCs/>
                <w:color w:val="000000"/>
                <w:sz w:val="14"/>
                <w:szCs w:val="14"/>
              </w:rPr>
            </w:pPr>
            <w:r w:rsidRPr="002A01DA">
              <w:rPr>
                <w:rFonts w:ascii="Times New Roman" w:hAnsi="Times New Roman" w:cs="Times New Roman"/>
                <w:bCs/>
                <w:color w:val="000000"/>
                <w:sz w:val="14"/>
                <w:szCs w:val="14"/>
              </w:rPr>
              <w:t>Kardiyak Görüntüleme</w:t>
            </w: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16"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58"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574"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15"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714"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686" w:type="dxa"/>
            <w:vAlign w:val="center"/>
          </w:tcPr>
          <w:p w:rsidR="008C0EB2" w:rsidRDefault="008C0EB2" w:rsidP="00083D30">
            <w:pPr>
              <w:jc w:val="center"/>
              <w:rPr>
                <w:rFonts w:ascii="Times New Roman" w:hAnsi="Times New Roman" w:cs="Times New Roman"/>
                <w:sz w:val="14"/>
                <w:szCs w:val="14"/>
              </w:rPr>
            </w:pPr>
          </w:p>
        </w:tc>
        <w:tc>
          <w:tcPr>
            <w:tcW w:w="686" w:type="dxa"/>
            <w:shd w:val="clear" w:color="auto" w:fill="DBE5F1" w:themeFill="accent1" w:themeFillTint="33"/>
            <w:vAlign w:val="center"/>
          </w:tcPr>
          <w:p w:rsidR="008C0EB2" w:rsidRDefault="008C0EB2" w:rsidP="00083D30">
            <w:pPr>
              <w:jc w:val="center"/>
              <w:rPr>
                <w:rFonts w:ascii="Times New Roman" w:hAnsi="Times New Roman" w:cs="Times New Roman"/>
                <w:b/>
                <w:sz w:val="14"/>
                <w:szCs w:val="14"/>
              </w:rPr>
            </w:pPr>
          </w:p>
        </w:tc>
        <w:tc>
          <w:tcPr>
            <w:tcW w:w="571" w:type="dxa"/>
            <w:vAlign w:val="center"/>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2</w:t>
            </w:r>
          </w:p>
        </w:tc>
      </w:tr>
      <w:tr w:rsidR="008C0EB2" w:rsidRPr="00FF6D3D" w:rsidTr="00083D30">
        <w:tc>
          <w:tcPr>
            <w:tcW w:w="2124" w:type="dxa"/>
            <w:shd w:val="clear" w:color="auto" w:fill="FFFFFF" w:themeFill="background1"/>
          </w:tcPr>
          <w:p w:rsidR="008C0EB2" w:rsidRPr="002A01DA" w:rsidRDefault="008C0EB2" w:rsidP="00083D30">
            <w:pPr>
              <w:jc w:val="right"/>
              <w:rPr>
                <w:rFonts w:ascii="Times New Roman" w:hAnsi="Times New Roman" w:cs="Times New Roman"/>
                <w:bCs/>
                <w:color w:val="000000"/>
                <w:sz w:val="14"/>
                <w:szCs w:val="14"/>
              </w:rPr>
            </w:pPr>
            <w:r w:rsidRPr="002A01DA">
              <w:rPr>
                <w:rFonts w:ascii="Times New Roman" w:hAnsi="Times New Roman" w:cs="Times New Roman"/>
                <w:bCs/>
                <w:color w:val="000000"/>
                <w:sz w:val="14"/>
                <w:szCs w:val="14"/>
              </w:rPr>
              <w:t>Göğüs Hastalıkları</w:t>
            </w: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16"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58"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574"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15"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714"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686" w:type="dxa"/>
            <w:vAlign w:val="center"/>
          </w:tcPr>
          <w:p w:rsidR="008C0EB2" w:rsidRDefault="008C0EB2" w:rsidP="00083D30">
            <w:pPr>
              <w:jc w:val="center"/>
              <w:rPr>
                <w:rFonts w:ascii="Times New Roman" w:hAnsi="Times New Roman" w:cs="Times New Roman"/>
                <w:sz w:val="14"/>
                <w:szCs w:val="14"/>
              </w:rPr>
            </w:pPr>
          </w:p>
        </w:tc>
        <w:tc>
          <w:tcPr>
            <w:tcW w:w="686" w:type="dxa"/>
            <w:shd w:val="clear" w:color="auto" w:fill="DBE5F1" w:themeFill="accent1" w:themeFillTint="33"/>
            <w:vAlign w:val="center"/>
          </w:tcPr>
          <w:p w:rsidR="008C0EB2" w:rsidRDefault="008C0EB2" w:rsidP="00083D30">
            <w:pPr>
              <w:jc w:val="center"/>
              <w:rPr>
                <w:rFonts w:ascii="Times New Roman" w:hAnsi="Times New Roman" w:cs="Times New Roman"/>
                <w:b/>
                <w:sz w:val="14"/>
                <w:szCs w:val="14"/>
              </w:rPr>
            </w:pPr>
          </w:p>
        </w:tc>
        <w:tc>
          <w:tcPr>
            <w:tcW w:w="571" w:type="dxa"/>
            <w:vAlign w:val="center"/>
          </w:tcPr>
          <w:p w:rsidR="008C0EB2" w:rsidRDefault="008C0EB2" w:rsidP="00083D30">
            <w:pPr>
              <w:jc w:val="center"/>
              <w:rPr>
                <w:rFonts w:ascii="Times New Roman" w:hAnsi="Times New Roman" w:cs="Times New Roman"/>
                <w:b/>
                <w:sz w:val="14"/>
                <w:szCs w:val="14"/>
              </w:rPr>
            </w:pPr>
          </w:p>
        </w:tc>
      </w:tr>
      <w:tr w:rsidR="008C0EB2" w:rsidRPr="00FF6D3D" w:rsidTr="00083D30">
        <w:tc>
          <w:tcPr>
            <w:tcW w:w="2124" w:type="dxa"/>
            <w:shd w:val="clear" w:color="auto" w:fill="FFFFFF" w:themeFill="background1"/>
          </w:tcPr>
          <w:p w:rsidR="008C0EB2" w:rsidRPr="002A01DA" w:rsidRDefault="008C0EB2" w:rsidP="00083D30">
            <w:pPr>
              <w:jc w:val="right"/>
              <w:rPr>
                <w:rFonts w:ascii="Times New Roman" w:hAnsi="Times New Roman" w:cs="Times New Roman"/>
                <w:bCs/>
                <w:color w:val="000000"/>
                <w:sz w:val="14"/>
                <w:szCs w:val="14"/>
              </w:rPr>
            </w:pPr>
            <w:r w:rsidRPr="002A01DA">
              <w:rPr>
                <w:rFonts w:ascii="Times New Roman" w:hAnsi="Times New Roman" w:cs="Times New Roman"/>
                <w:bCs/>
                <w:color w:val="000000"/>
                <w:sz w:val="14"/>
                <w:szCs w:val="14"/>
              </w:rPr>
              <w:t>Çocuk Kardiyoloji</w:t>
            </w: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16"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58"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574"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15"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714"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686" w:type="dxa"/>
            <w:vAlign w:val="center"/>
          </w:tcPr>
          <w:p w:rsidR="008C0EB2" w:rsidRDefault="008C0EB2" w:rsidP="00083D30">
            <w:pPr>
              <w:jc w:val="center"/>
              <w:rPr>
                <w:rFonts w:ascii="Times New Roman" w:hAnsi="Times New Roman" w:cs="Times New Roman"/>
                <w:sz w:val="14"/>
                <w:szCs w:val="14"/>
              </w:rPr>
            </w:pPr>
          </w:p>
        </w:tc>
        <w:tc>
          <w:tcPr>
            <w:tcW w:w="686" w:type="dxa"/>
            <w:shd w:val="clear" w:color="auto" w:fill="DBE5F1" w:themeFill="accent1" w:themeFillTint="33"/>
            <w:vAlign w:val="center"/>
          </w:tcPr>
          <w:p w:rsidR="008C0EB2" w:rsidRDefault="008C0EB2" w:rsidP="00083D30">
            <w:pPr>
              <w:jc w:val="center"/>
              <w:rPr>
                <w:rFonts w:ascii="Times New Roman" w:hAnsi="Times New Roman" w:cs="Times New Roman"/>
                <w:b/>
                <w:sz w:val="14"/>
                <w:szCs w:val="14"/>
              </w:rPr>
            </w:pPr>
          </w:p>
        </w:tc>
        <w:tc>
          <w:tcPr>
            <w:tcW w:w="571" w:type="dxa"/>
            <w:vAlign w:val="center"/>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2</w:t>
            </w:r>
          </w:p>
        </w:tc>
      </w:tr>
      <w:tr w:rsidR="008C0EB2" w:rsidRPr="00FF6D3D" w:rsidTr="00083D30">
        <w:tc>
          <w:tcPr>
            <w:tcW w:w="2124" w:type="dxa"/>
            <w:shd w:val="clear" w:color="auto" w:fill="FFFFFF" w:themeFill="background1"/>
          </w:tcPr>
          <w:p w:rsidR="008C0EB2" w:rsidRPr="002A01DA" w:rsidRDefault="008C0EB2" w:rsidP="00083D30">
            <w:pPr>
              <w:jc w:val="right"/>
              <w:rPr>
                <w:rFonts w:ascii="Times New Roman" w:hAnsi="Times New Roman" w:cs="Times New Roman"/>
                <w:bCs/>
                <w:color w:val="000000"/>
                <w:sz w:val="14"/>
                <w:szCs w:val="14"/>
              </w:rPr>
            </w:pPr>
            <w:r w:rsidRPr="002A01DA">
              <w:rPr>
                <w:rFonts w:ascii="Times New Roman" w:hAnsi="Times New Roman" w:cs="Times New Roman"/>
                <w:bCs/>
                <w:color w:val="000000"/>
                <w:sz w:val="14"/>
                <w:szCs w:val="14"/>
              </w:rPr>
              <w:t>Çocuk Hematoloji</w:t>
            </w: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16"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58"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574"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15"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714"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686" w:type="dxa"/>
            <w:vAlign w:val="center"/>
          </w:tcPr>
          <w:p w:rsidR="008C0EB2" w:rsidRDefault="008C0EB2" w:rsidP="00083D30">
            <w:pPr>
              <w:jc w:val="center"/>
              <w:rPr>
                <w:rFonts w:ascii="Times New Roman" w:hAnsi="Times New Roman" w:cs="Times New Roman"/>
                <w:sz w:val="14"/>
                <w:szCs w:val="14"/>
              </w:rPr>
            </w:pPr>
          </w:p>
        </w:tc>
        <w:tc>
          <w:tcPr>
            <w:tcW w:w="686" w:type="dxa"/>
            <w:shd w:val="clear" w:color="auto" w:fill="DBE5F1" w:themeFill="accent1" w:themeFillTint="33"/>
            <w:vAlign w:val="center"/>
          </w:tcPr>
          <w:p w:rsidR="008C0EB2" w:rsidRDefault="008C0EB2" w:rsidP="00083D30">
            <w:pPr>
              <w:jc w:val="center"/>
              <w:rPr>
                <w:rFonts w:ascii="Times New Roman" w:hAnsi="Times New Roman" w:cs="Times New Roman"/>
                <w:b/>
                <w:sz w:val="14"/>
                <w:szCs w:val="14"/>
              </w:rPr>
            </w:pPr>
          </w:p>
        </w:tc>
        <w:tc>
          <w:tcPr>
            <w:tcW w:w="571" w:type="dxa"/>
            <w:vAlign w:val="center"/>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2</w:t>
            </w:r>
          </w:p>
        </w:tc>
      </w:tr>
      <w:tr w:rsidR="008C0EB2" w:rsidRPr="00FF6D3D" w:rsidTr="00083D30">
        <w:tc>
          <w:tcPr>
            <w:tcW w:w="2124" w:type="dxa"/>
            <w:shd w:val="clear" w:color="auto" w:fill="FFFFFF" w:themeFill="background1"/>
          </w:tcPr>
          <w:p w:rsidR="008C0EB2" w:rsidRPr="002A01DA" w:rsidRDefault="008C0EB2" w:rsidP="00083D30">
            <w:pPr>
              <w:jc w:val="right"/>
              <w:rPr>
                <w:rFonts w:ascii="Times New Roman" w:hAnsi="Times New Roman" w:cs="Times New Roman"/>
                <w:bCs/>
                <w:color w:val="000000"/>
                <w:sz w:val="14"/>
                <w:szCs w:val="14"/>
              </w:rPr>
            </w:pPr>
            <w:r w:rsidRPr="002A01DA">
              <w:rPr>
                <w:rFonts w:ascii="Times New Roman" w:hAnsi="Times New Roman" w:cs="Times New Roman"/>
                <w:bCs/>
                <w:color w:val="000000"/>
                <w:sz w:val="14"/>
                <w:szCs w:val="14"/>
              </w:rPr>
              <w:t>Çocuk Nefroloji</w:t>
            </w: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16"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58"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574"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15"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714"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686" w:type="dxa"/>
            <w:vAlign w:val="center"/>
          </w:tcPr>
          <w:p w:rsidR="008C0EB2" w:rsidRDefault="008C0EB2" w:rsidP="00083D30">
            <w:pPr>
              <w:jc w:val="center"/>
              <w:rPr>
                <w:rFonts w:ascii="Times New Roman" w:hAnsi="Times New Roman" w:cs="Times New Roman"/>
                <w:sz w:val="14"/>
                <w:szCs w:val="14"/>
              </w:rPr>
            </w:pPr>
          </w:p>
        </w:tc>
        <w:tc>
          <w:tcPr>
            <w:tcW w:w="686" w:type="dxa"/>
            <w:shd w:val="clear" w:color="auto" w:fill="DBE5F1" w:themeFill="accent1" w:themeFillTint="33"/>
            <w:vAlign w:val="center"/>
          </w:tcPr>
          <w:p w:rsidR="008C0EB2" w:rsidRDefault="008C0EB2" w:rsidP="00083D30">
            <w:pPr>
              <w:jc w:val="center"/>
              <w:rPr>
                <w:rFonts w:ascii="Times New Roman" w:hAnsi="Times New Roman" w:cs="Times New Roman"/>
                <w:b/>
                <w:sz w:val="14"/>
                <w:szCs w:val="14"/>
              </w:rPr>
            </w:pPr>
          </w:p>
        </w:tc>
        <w:tc>
          <w:tcPr>
            <w:tcW w:w="571" w:type="dxa"/>
            <w:vAlign w:val="center"/>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2</w:t>
            </w:r>
          </w:p>
        </w:tc>
      </w:tr>
      <w:tr w:rsidR="008C0EB2" w:rsidRPr="00FF6D3D" w:rsidTr="00083D30">
        <w:tc>
          <w:tcPr>
            <w:tcW w:w="2124" w:type="dxa"/>
            <w:shd w:val="clear" w:color="auto" w:fill="FFFFFF" w:themeFill="background1"/>
          </w:tcPr>
          <w:p w:rsidR="008C0EB2" w:rsidRPr="002A01DA" w:rsidRDefault="008C0EB2" w:rsidP="00083D30">
            <w:pPr>
              <w:jc w:val="right"/>
              <w:rPr>
                <w:rFonts w:ascii="Times New Roman" w:hAnsi="Times New Roman" w:cs="Times New Roman"/>
                <w:bCs/>
                <w:color w:val="000000"/>
                <w:sz w:val="14"/>
                <w:szCs w:val="14"/>
              </w:rPr>
            </w:pPr>
            <w:r w:rsidRPr="002A01DA">
              <w:rPr>
                <w:rFonts w:ascii="Times New Roman" w:hAnsi="Times New Roman" w:cs="Times New Roman"/>
                <w:bCs/>
                <w:color w:val="000000"/>
                <w:sz w:val="14"/>
                <w:szCs w:val="14"/>
              </w:rPr>
              <w:t>Çocuk Allerji İmmunoloji</w:t>
            </w: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16"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58"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574"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15"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714"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686" w:type="dxa"/>
            <w:vAlign w:val="center"/>
          </w:tcPr>
          <w:p w:rsidR="008C0EB2" w:rsidRDefault="008C0EB2" w:rsidP="00083D30">
            <w:pPr>
              <w:jc w:val="center"/>
              <w:rPr>
                <w:rFonts w:ascii="Times New Roman" w:hAnsi="Times New Roman" w:cs="Times New Roman"/>
                <w:sz w:val="14"/>
                <w:szCs w:val="14"/>
              </w:rPr>
            </w:pPr>
          </w:p>
        </w:tc>
        <w:tc>
          <w:tcPr>
            <w:tcW w:w="686" w:type="dxa"/>
            <w:shd w:val="clear" w:color="auto" w:fill="DBE5F1" w:themeFill="accent1" w:themeFillTint="33"/>
            <w:vAlign w:val="center"/>
          </w:tcPr>
          <w:p w:rsidR="008C0EB2" w:rsidRDefault="008C0EB2" w:rsidP="00083D30">
            <w:pPr>
              <w:jc w:val="center"/>
              <w:rPr>
                <w:rFonts w:ascii="Times New Roman" w:hAnsi="Times New Roman" w:cs="Times New Roman"/>
                <w:b/>
                <w:sz w:val="14"/>
                <w:szCs w:val="14"/>
              </w:rPr>
            </w:pPr>
          </w:p>
        </w:tc>
        <w:tc>
          <w:tcPr>
            <w:tcW w:w="571" w:type="dxa"/>
            <w:vAlign w:val="center"/>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2</w:t>
            </w:r>
          </w:p>
        </w:tc>
      </w:tr>
      <w:tr w:rsidR="008C0EB2" w:rsidRPr="00FF6D3D" w:rsidTr="00083D30">
        <w:tc>
          <w:tcPr>
            <w:tcW w:w="2124" w:type="dxa"/>
            <w:shd w:val="clear" w:color="auto" w:fill="FFFFFF" w:themeFill="background1"/>
          </w:tcPr>
          <w:p w:rsidR="008C0EB2" w:rsidRPr="002A01DA" w:rsidRDefault="008C0EB2" w:rsidP="00083D30">
            <w:pPr>
              <w:jc w:val="right"/>
              <w:rPr>
                <w:rFonts w:ascii="Times New Roman" w:hAnsi="Times New Roman" w:cs="Times New Roman"/>
                <w:bCs/>
                <w:color w:val="000000"/>
                <w:sz w:val="14"/>
                <w:szCs w:val="14"/>
              </w:rPr>
            </w:pPr>
            <w:r w:rsidRPr="002A01DA">
              <w:rPr>
                <w:rFonts w:ascii="Times New Roman" w:hAnsi="Times New Roman" w:cs="Times New Roman"/>
                <w:bCs/>
                <w:color w:val="000000"/>
                <w:sz w:val="14"/>
                <w:szCs w:val="14"/>
              </w:rPr>
              <w:t xml:space="preserve">Çocuk Metabolizma </w:t>
            </w: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16"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58"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574"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15"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714"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686" w:type="dxa"/>
            <w:vAlign w:val="center"/>
          </w:tcPr>
          <w:p w:rsidR="008C0EB2" w:rsidRDefault="008C0EB2" w:rsidP="00083D30">
            <w:pPr>
              <w:jc w:val="center"/>
              <w:rPr>
                <w:rFonts w:ascii="Times New Roman" w:hAnsi="Times New Roman" w:cs="Times New Roman"/>
                <w:sz w:val="14"/>
                <w:szCs w:val="14"/>
              </w:rPr>
            </w:pPr>
          </w:p>
        </w:tc>
        <w:tc>
          <w:tcPr>
            <w:tcW w:w="686" w:type="dxa"/>
            <w:shd w:val="clear" w:color="auto" w:fill="DBE5F1" w:themeFill="accent1" w:themeFillTint="33"/>
            <w:vAlign w:val="center"/>
          </w:tcPr>
          <w:p w:rsidR="008C0EB2" w:rsidRDefault="008C0EB2" w:rsidP="00083D30">
            <w:pPr>
              <w:jc w:val="center"/>
              <w:rPr>
                <w:rFonts w:ascii="Times New Roman" w:hAnsi="Times New Roman" w:cs="Times New Roman"/>
                <w:b/>
                <w:sz w:val="14"/>
                <w:szCs w:val="14"/>
              </w:rPr>
            </w:pPr>
          </w:p>
        </w:tc>
        <w:tc>
          <w:tcPr>
            <w:tcW w:w="571" w:type="dxa"/>
            <w:vAlign w:val="center"/>
          </w:tcPr>
          <w:p w:rsidR="008C0EB2" w:rsidRDefault="008C0EB2" w:rsidP="00083D30">
            <w:pPr>
              <w:jc w:val="center"/>
              <w:rPr>
                <w:rFonts w:ascii="Times New Roman" w:hAnsi="Times New Roman" w:cs="Times New Roman"/>
                <w:b/>
                <w:sz w:val="14"/>
                <w:szCs w:val="14"/>
              </w:rPr>
            </w:pPr>
          </w:p>
        </w:tc>
      </w:tr>
      <w:tr w:rsidR="008C0EB2" w:rsidRPr="00FF6D3D" w:rsidTr="00083D30">
        <w:tc>
          <w:tcPr>
            <w:tcW w:w="2124" w:type="dxa"/>
            <w:shd w:val="clear" w:color="auto" w:fill="FFFFFF" w:themeFill="background1"/>
          </w:tcPr>
          <w:p w:rsidR="008C0EB2" w:rsidRPr="002A01DA" w:rsidRDefault="008C0EB2" w:rsidP="00083D30">
            <w:pPr>
              <w:jc w:val="right"/>
              <w:rPr>
                <w:rFonts w:ascii="Times New Roman" w:hAnsi="Times New Roman" w:cs="Times New Roman"/>
                <w:bCs/>
                <w:color w:val="000000"/>
                <w:sz w:val="14"/>
                <w:szCs w:val="14"/>
              </w:rPr>
            </w:pPr>
            <w:r w:rsidRPr="002A01DA">
              <w:rPr>
                <w:rFonts w:ascii="Times New Roman" w:hAnsi="Times New Roman" w:cs="Times New Roman"/>
                <w:bCs/>
                <w:color w:val="000000"/>
                <w:sz w:val="14"/>
                <w:szCs w:val="14"/>
              </w:rPr>
              <w:t xml:space="preserve">Çocuk Yoğun Bakım </w:t>
            </w: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16"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58"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574"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15"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714"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686" w:type="dxa"/>
            <w:vAlign w:val="center"/>
          </w:tcPr>
          <w:p w:rsidR="008C0EB2" w:rsidRDefault="008C0EB2" w:rsidP="00083D30">
            <w:pPr>
              <w:jc w:val="center"/>
              <w:rPr>
                <w:rFonts w:ascii="Times New Roman" w:hAnsi="Times New Roman" w:cs="Times New Roman"/>
                <w:sz w:val="14"/>
                <w:szCs w:val="14"/>
              </w:rPr>
            </w:pPr>
          </w:p>
        </w:tc>
        <w:tc>
          <w:tcPr>
            <w:tcW w:w="686" w:type="dxa"/>
            <w:shd w:val="clear" w:color="auto" w:fill="DBE5F1" w:themeFill="accent1" w:themeFillTint="33"/>
            <w:vAlign w:val="center"/>
          </w:tcPr>
          <w:p w:rsidR="008C0EB2" w:rsidRDefault="008C0EB2" w:rsidP="00083D30">
            <w:pPr>
              <w:jc w:val="center"/>
              <w:rPr>
                <w:rFonts w:ascii="Times New Roman" w:hAnsi="Times New Roman" w:cs="Times New Roman"/>
                <w:b/>
                <w:sz w:val="14"/>
                <w:szCs w:val="14"/>
              </w:rPr>
            </w:pPr>
          </w:p>
        </w:tc>
        <w:tc>
          <w:tcPr>
            <w:tcW w:w="571" w:type="dxa"/>
            <w:vAlign w:val="center"/>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2</w:t>
            </w:r>
          </w:p>
        </w:tc>
      </w:tr>
      <w:tr w:rsidR="008C0EB2" w:rsidRPr="00FF6D3D" w:rsidTr="00083D30">
        <w:tc>
          <w:tcPr>
            <w:tcW w:w="2124" w:type="dxa"/>
            <w:shd w:val="clear" w:color="auto" w:fill="FFFFFF" w:themeFill="background1"/>
          </w:tcPr>
          <w:p w:rsidR="008C0EB2" w:rsidRPr="002A01DA" w:rsidRDefault="008C0EB2" w:rsidP="00083D30">
            <w:pPr>
              <w:jc w:val="right"/>
              <w:rPr>
                <w:rFonts w:ascii="Times New Roman" w:hAnsi="Times New Roman" w:cs="Times New Roman"/>
                <w:bCs/>
                <w:color w:val="000000"/>
                <w:sz w:val="14"/>
                <w:szCs w:val="14"/>
              </w:rPr>
            </w:pPr>
            <w:r w:rsidRPr="002A01DA">
              <w:rPr>
                <w:rFonts w:ascii="Times New Roman" w:hAnsi="Times New Roman" w:cs="Times New Roman"/>
                <w:bCs/>
                <w:color w:val="000000"/>
                <w:sz w:val="14"/>
                <w:szCs w:val="14"/>
              </w:rPr>
              <w:t xml:space="preserve">Yeni Doğan </w:t>
            </w: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16"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58"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574"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15"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714"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686" w:type="dxa"/>
            <w:vAlign w:val="center"/>
          </w:tcPr>
          <w:p w:rsidR="008C0EB2" w:rsidRDefault="008C0EB2" w:rsidP="00083D30">
            <w:pPr>
              <w:jc w:val="center"/>
              <w:rPr>
                <w:rFonts w:ascii="Times New Roman" w:hAnsi="Times New Roman" w:cs="Times New Roman"/>
                <w:sz w:val="14"/>
                <w:szCs w:val="14"/>
              </w:rPr>
            </w:pPr>
          </w:p>
        </w:tc>
        <w:tc>
          <w:tcPr>
            <w:tcW w:w="686" w:type="dxa"/>
            <w:shd w:val="clear" w:color="auto" w:fill="DBE5F1" w:themeFill="accent1" w:themeFillTint="33"/>
            <w:vAlign w:val="center"/>
          </w:tcPr>
          <w:p w:rsidR="008C0EB2" w:rsidRDefault="008C0EB2" w:rsidP="00083D30">
            <w:pPr>
              <w:jc w:val="center"/>
              <w:rPr>
                <w:rFonts w:ascii="Times New Roman" w:hAnsi="Times New Roman" w:cs="Times New Roman"/>
                <w:b/>
                <w:sz w:val="14"/>
                <w:szCs w:val="14"/>
              </w:rPr>
            </w:pPr>
          </w:p>
        </w:tc>
        <w:tc>
          <w:tcPr>
            <w:tcW w:w="571" w:type="dxa"/>
            <w:vAlign w:val="center"/>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2</w:t>
            </w:r>
          </w:p>
        </w:tc>
      </w:tr>
      <w:tr w:rsidR="008C0EB2" w:rsidRPr="00FF6D3D" w:rsidTr="00083D30">
        <w:tc>
          <w:tcPr>
            <w:tcW w:w="2124" w:type="dxa"/>
            <w:shd w:val="clear" w:color="auto" w:fill="FFFFFF" w:themeFill="background1"/>
          </w:tcPr>
          <w:p w:rsidR="008C0EB2" w:rsidRPr="002A01DA" w:rsidRDefault="008C0EB2" w:rsidP="00083D30">
            <w:pPr>
              <w:jc w:val="right"/>
              <w:rPr>
                <w:rFonts w:ascii="Times New Roman" w:hAnsi="Times New Roman" w:cs="Times New Roman"/>
                <w:bCs/>
                <w:color w:val="000000"/>
                <w:sz w:val="14"/>
                <w:szCs w:val="14"/>
              </w:rPr>
            </w:pPr>
            <w:r w:rsidRPr="002A01DA">
              <w:rPr>
                <w:rFonts w:ascii="Times New Roman" w:hAnsi="Times New Roman" w:cs="Times New Roman"/>
                <w:bCs/>
                <w:color w:val="000000"/>
                <w:sz w:val="14"/>
                <w:szCs w:val="14"/>
              </w:rPr>
              <w:t xml:space="preserve">Çocuk Gastroenteroloji </w:t>
            </w: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16"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58"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574"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15"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714"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686" w:type="dxa"/>
            <w:vAlign w:val="center"/>
          </w:tcPr>
          <w:p w:rsidR="008C0EB2" w:rsidRDefault="008C0EB2" w:rsidP="00083D30">
            <w:pPr>
              <w:jc w:val="center"/>
              <w:rPr>
                <w:rFonts w:ascii="Times New Roman" w:hAnsi="Times New Roman" w:cs="Times New Roman"/>
                <w:sz w:val="14"/>
                <w:szCs w:val="14"/>
              </w:rPr>
            </w:pPr>
          </w:p>
        </w:tc>
        <w:tc>
          <w:tcPr>
            <w:tcW w:w="686" w:type="dxa"/>
            <w:shd w:val="clear" w:color="auto" w:fill="DBE5F1" w:themeFill="accent1" w:themeFillTint="33"/>
            <w:vAlign w:val="center"/>
          </w:tcPr>
          <w:p w:rsidR="008C0EB2" w:rsidRDefault="008C0EB2" w:rsidP="00083D30">
            <w:pPr>
              <w:jc w:val="center"/>
              <w:rPr>
                <w:rFonts w:ascii="Times New Roman" w:hAnsi="Times New Roman" w:cs="Times New Roman"/>
                <w:b/>
                <w:sz w:val="14"/>
                <w:szCs w:val="14"/>
              </w:rPr>
            </w:pPr>
          </w:p>
        </w:tc>
        <w:tc>
          <w:tcPr>
            <w:tcW w:w="571" w:type="dxa"/>
            <w:vAlign w:val="center"/>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2</w:t>
            </w:r>
          </w:p>
        </w:tc>
      </w:tr>
      <w:tr w:rsidR="008C0EB2" w:rsidRPr="00FF6D3D" w:rsidTr="00083D30">
        <w:tc>
          <w:tcPr>
            <w:tcW w:w="2124" w:type="dxa"/>
            <w:shd w:val="clear" w:color="auto" w:fill="FFFFFF" w:themeFill="background1"/>
          </w:tcPr>
          <w:p w:rsidR="008C0EB2" w:rsidRPr="002A01DA" w:rsidRDefault="008C0EB2" w:rsidP="00083D30">
            <w:pPr>
              <w:jc w:val="right"/>
              <w:rPr>
                <w:rFonts w:ascii="Times New Roman" w:hAnsi="Times New Roman" w:cs="Times New Roman"/>
                <w:bCs/>
                <w:color w:val="000000"/>
                <w:sz w:val="14"/>
                <w:szCs w:val="14"/>
              </w:rPr>
            </w:pPr>
            <w:r w:rsidRPr="002A01DA">
              <w:rPr>
                <w:rFonts w:ascii="Times New Roman" w:hAnsi="Times New Roman" w:cs="Times New Roman"/>
                <w:bCs/>
                <w:color w:val="000000"/>
                <w:sz w:val="14"/>
                <w:szCs w:val="14"/>
              </w:rPr>
              <w:t xml:space="preserve">Çocuk Endokrinoloji </w:t>
            </w: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16"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58"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574"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15"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714"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686" w:type="dxa"/>
            <w:vAlign w:val="center"/>
          </w:tcPr>
          <w:p w:rsidR="008C0EB2" w:rsidRDefault="008C0EB2" w:rsidP="00083D30">
            <w:pPr>
              <w:jc w:val="center"/>
              <w:rPr>
                <w:rFonts w:ascii="Times New Roman" w:hAnsi="Times New Roman" w:cs="Times New Roman"/>
                <w:sz w:val="14"/>
                <w:szCs w:val="14"/>
              </w:rPr>
            </w:pPr>
          </w:p>
        </w:tc>
        <w:tc>
          <w:tcPr>
            <w:tcW w:w="686" w:type="dxa"/>
            <w:shd w:val="clear" w:color="auto" w:fill="DBE5F1" w:themeFill="accent1" w:themeFillTint="33"/>
            <w:vAlign w:val="center"/>
          </w:tcPr>
          <w:p w:rsidR="008C0EB2" w:rsidRDefault="008C0EB2" w:rsidP="00083D30">
            <w:pPr>
              <w:jc w:val="center"/>
              <w:rPr>
                <w:rFonts w:ascii="Times New Roman" w:hAnsi="Times New Roman" w:cs="Times New Roman"/>
                <w:b/>
                <w:sz w:val="14"/>
                <w:szCs w:val="14"/>
              </w:rPr>
            </w:pPr>
          </w:p>
        </w:tc>
        <w:tc>
          <w:tcPr>
            <w:tcW w:w="571" w:type="dxa"/>
            <w:vAlign w:val="center"/>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2</w:t>
            </w:r>
          </w:p>
        </w:tc>
      </w:tr>
      <w:tr w:rsidR="008C0EB2" w:rsidRPr="00FF6D3D" w:rsidTr="00083D30">
        <w:tc>
          <w:tcPr>
            <w:tcW w:w="2124" w:type="dxa"/>
            <w:shd w:val="clear" w:color="auto" w:fill="FFFFFF" w:themeFill="background1"/>
          </w:tcPr>
          <w:p w:rsidR="008C0EB2" w:rsidRPr="002A01DA" w:rsidRDefault="008C0EB2" w:rsidP="00083D30">
            <w:pPr>
              <w:jc w:val="right"/>
              <w:rPr>
                <w:rFonts w:ascii="Times New Roman" w:hAnsi="Times New Roman" w:cs="Times New Roman"/>
                <w:bCs/>
                <w:color w:val="000000"/>
                <w:sz w:val="14"/>
                <w:szCs w:val="14"/>
              </w:rPr>
            </w:pPr>
            <w:r w:rsidRPr="002A01DA">
              <w:rPr>
                <w:rFonts w:ascii="Times New Roman" w:hAnsi="Times New Roman" w:cs="Times New Roman"/>
                <w:bCs/>
                <w:color w:val="000000"/>
                <w:sz w:val="14"/>
                <w:szCs w:val="14"/>
              </w:rPr>
              <w:t xml:space="preserve">Çocuk Nöroloji </w:t>
            </w: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16"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58"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574"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15"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714"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686" w:type="dxa"/>
            <w:vAlign w:val="center"/>
          </w:tcPr>
          <w:p w:rsidR="008C0EB2" w:rsidRDefault="008C0EB2" w:rsidP="00083D30">
            <w:pPr>
              <w:jc w:val="center"/>
              <w:rPr>
                <w:rFonts w:ascii="Times New Roman" w:hAnsi="Times New Roman" w:cs="Times New Roman"/>
                <w:sz w:val="14"/>
                <w:szCs w:val="14"/>
              </w:rPr>
            </w:pPr>
          </w:p>
        </w:tc>
        <w:tc>
          <w:tcPr>
            <w:tcW w:w="686" w:type="dxa"/>
            <w:shd w:val="clear" w:color="auto" w:fill="DBE5F1" w:themeFill="accent1" w:themeFillTint="33"/>
            <w:vAlign w:val="center"/>
          </w:tcPr>
          <w:p w:rsidR="008C0EB2" w:rsidRDefault="008C0EB2" w:rsidP="00083D30">
            <w:pPr>
              <w:jc w:val="center"/>
              <w:rPr>
                <w:rFonts w:ascii="Times New Roman" w:hAnsi="Times New Roman" w:cs="Times New Roman"/>
                <w:b/>
                <w:sz w:val="14"/>
                <w:szCs w:val="14"/>
              </w:rPr>
            </w:pPr>
          </w:p>
        </w:tc>
        <w:tc>
          <w:tcPr>
            <w:tcW w:w="571" w:type="dxa"/>
            <w:vAlign w:val="center"/>
          </w:tcPr>
          <w:p w:rsidR="008C0EB2" w:rsidRDefault="008C0EB2" w:rsidP="00083D30">
            <w:pPr>
              <w:jc w:val="center"/>
              <w:rPr>
                <w:rFonts w:ascii="Times New Roman" w:hAnsi="Times New Roman" w:cs="Times New Roman"/>
                <w:b/>
                <w:sz w:val="14"/>
                <w:szCs w:val="14"/>
              </w:rPr>
            </w:pPr>
          </w:p>
        </w:tc>
      </w:tr>
      <w:tr w:rsidR="008C0EB2" w:rsidRPr="00FF6D3D" w:rsidTr="00083D30">
        <w:tc>
          <w:tcPr>
            <w:tcW w:w="2124" w:type="dxa"/>
            <w:shd w:val="clear" w:color="auto" w:fill="FFFFFF" w:themeFill="background1"/>
          </w:tcPr>
          <w:p w:rsidR="008C0EB2" w:rsidRPr="002A01DA" w:rsidRDefault="008C0EB2" w:rsidP="00083D30">
            <w:pPr>
              <w:jc w:val="right"/>
              <w:rPr>
                <w:rFonts w:ascii="Times New Roman" w:hAnsi="Times New Roman" w:cs="Times New Roman"/>
                <w:bCs/>
                <w:color w:val="000000"/>
                <w:sz w:val="14"/>
                <w:szCs w:val="14"/>
              </w:rPr>
            </w:pPr>
            <w:r w:rsidRPr="002A01DA">
              <w:rPr>
                <w:rFonts w:ascii="Times New Roman" w:hAnsi="Times New Roman" w:cs="Times New Roman"/>
                <w:bCs/>
                <w:color w:val="000000"/>
                <w:sz w:val="14"/>
                <w:szCs w:val="14"/>
              </w:rPr>
              <w:t xml:space="preserve">Kolorektal Cerrahi </w:t>
            </w: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16"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58"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574"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15"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714"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686" w:type="dxa"/>
            <w:vAlign w:val="center"/>
          </w:tcPr>
          <w:p w:rsidR="008C0EB2" w:rsidRDefault="008C0EB2" w:rsidP="00083D30">
            <w:pPr>
              <w:jc w:val="center"/>
              <w:rPr>
                <w:rFonts w:ascii="Times New Roman" w:hAnsi="Times New Roman" w:cs="Times New Roman"/>
                <w:sz w:val="14"/>
                <w:szCs w:val="14"/>
              </w:rPr>
            </w:pPr>
          </w:p>
        </w:tc>
        <w:tc>
          <w:tcPr>
            <w:tcW w:w="686" w:type="dxa"/>
            <w:shd w:val="clear" w:color="auto" w:fill="DBE5F1" w:themeFill="accent1" w:themeFillTint="33"/>
            <w:vAlign w:val="center"/>
          </w:tcPr>
          <w:p w:rsidR="008C0EB2" w:rsidRDefault="008C0EB2" w:rsidP="00083D30">
            <w:pPr>
              <w:jc w:val="center"/>
              <w:rPr>
                <w:rFonts w:ascii="Times New Roman" w:hAnsi="Times New Roman" w:cs="Times New Roman"/>
                <w:b/>
                <w:sz w:val="14"/>
                <w:szCs w:val="14"/>
              </w:rPr>
            </w:pPr>
          </w:p>
        </w:tc>
        <w:tc>
          <w:tcPr>
            <w:tcW w:w="571" w:type="dxa"/>
            <w:vAlign w:val="center"/>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2</w:t>
            </w:r>
          </w:p>
        </w:tc>
      </w:tr>
      <w:tr w:rsidR="008C0EB2" w:rsidRPr="00FF6D3D" w:rsidTr="00083D30">
        <w:tc>
          <w:tcPr>
            <w:tcW w:w="2124" w:type="dxa"/>
            <w:shd w:val="clear" w:color="auto" w:fill="FFFFFF" w:themeFill="background1"/>
          </w:tcPr>
          <w:p w:rsidR="008C0EB2" w:rsidRPr="002A01DA" w:rsidRDefault="008C0EB2" w:rsidP="00083D30">
            <w:pPr>
              <w:jc w:val="right"/>
              <w:rPr>
                <w:rFonts w:ascii="Times New Roman" w:hAnsi="Times New Roman" w:cs="Times New Roman"/>
                <w:bCs/>
                <w:color w:val="000000"/>
                <w:sz w:val="14"/>
                <w:szCs w:val="14"/>
              </w:rPr>
            </w:pPr>
            <w:r w:rsidRPr="002A01DA">
              <w:rPr>
                <w:rFonts w:ascii="Times New Roman" w:hAnsi="Times New Roman" w:cs="Times New Roman"/>
                <w:bCs/>
                <w:color w:val="000000"/>
                <w:sz w:val="14"/>
                <w:szCs w:val="14"/>
              </w:rPr>
              <w:t xml:space="preserve">Hepatobilier Cerrahi </w:t>
            </w: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16"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58"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574"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15"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714"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686" w:type="dxa"/>
            <w:vAlign w:val="center"/>
          </w:tcPr>
          <w:p w:rsidR="008C0EB2" w:rsidRDefault="008C0EB2" w:rsidP="00083D30">
            <w:pPr>
              <w:jc w:val="center"/>
              <w:rPr>
                <w:rFonts w:ascii="Times New Roman" w:hAnsi="Times New Roman" w:cs="Times New Roman"/>
                <w:sz w:val="14"/>
                <w:szCs w:val="14"/>
              </w:rPr>
            </w:pPr>
          </w:p>
        </w:tc>
        <w:tc>
          <w:tcPr>
            <w:tcW w:w="686" w:type="dxa"/>
            <w:shd w:val="clear" w:color="auto" w:fill="DBE5F1" w:themeFill="accent1" w:themeFillTint="33"/>
            <w:vAlign w:val="center"/>
          </w:tcPr>
          <w:p w:rsidR="008C0EB2" w:rsidRDefault="008C0EB2" w:rsidP="00083D30">
            <w:pPr>
              <w:jc w:val="center"/>
              <w:rPr>
                <w:rFonts w:ascii="Times New Roman" w:hAnsi="Times New Roman" w:cs="Times New Roman"/>
                <w:b/>
                <w:sz w:val="14"/>
                <w:szCs w:val="14"/>
              </w:rPr>
            </w:pPr>
          </w:p>
        </w:tc>
        <w:tc>
          <w:tcPr>
            <w:tcW w:w="571" w:type="dxa"/>
            <w:vAlign w:val="center"/>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2</w:t>
            </w:r>
          </w:p>
        </w:tc>
      </w:tr>
      <w:tr w:rsidR="008C0EB2" w:rsidRPr="00FF6D3D" w:rsidTr="00083D30">
        <w:tc>
          <w:tcPr>
            <w:tcW w:w="2124" w:type="dxa"/>
            <w:shd w:val="clear" w:color="auto" w:fill="FFFFFF" w:themeFill="background1"/>
          </w:tcPr>
          <w:p w:rsidR="008C0EB2" w:rsidRPr="002A01DA" w:rsidRDefault="008C0EB2" w:rsidP="00083D30">
            <w:pPr>
              <w:jc w:val="right"/>
              <w:rPr>
                <w:rFonts w:ascii="Times New Roman" w:hAnsi="Times New Roman" w:cs="Times New Roman"/>
                <w:bCs/>
                <w:color w:val="000000"/>
                <w:sz w:val="14"/>
                <w:szCs w:val="14"/>
              </w:rPr>
            </w:pPr>
            <w:r w:rsidRPr="002A01DA">
              <w:rPr>
                <w:rFonts w:ascii="Times New Roman" w:hAnsi="Times New Roman" w:cs="Times New Roman"/>
                <w:bCs/>
                <w:color w:val="000000"/>
                <w:sz w:val="14"/>
                <w:szCs w:val="14"/>
              </w:rPr>
              <w:t xml:space="preserve">Erkek Fertilite Bozuklukları </w:t>
            </w: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16"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58"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574"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15"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714"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686" w:type="dxa"/>
            <w:vAlign w:val="center"/>
          </w:tcPr>
          <w:p w:rsidR="008C0EB2" w:rsidRDefault="008C0EB2" w:rsidP="00083D30">
            <w:pPr>
              <w:jc w:val="center"/>
              <w:rPr>
                <w:rFonts w:ascii="Times New Roman" w:hAnsi="Times New Roman" w:cs="Times New Roman"/>
                <w:sz w:val="14"/>
                <w:szCs w:val="14"/>
              </w:rPr>
            </w:pPr>
          </w:p>
        </w:tc>
        <w:tc>
          <w:tcPr>
            <w:tcW w:w="686" w:type="dxa"/>
            <w:shd w:val="clear" w:color="auto" w:fill="DBE5F1" w:themeFill="accent1" w:themeFillTint="33"/>
            <w:vAlign w:val="center"/>
          </w:tcPr>
          <w:p w:rsidR="008C0EB2" w:rsidRDefault="008C0EB2" w:rsidP="00083D30">
            <w:pPr>
              <w:jc w:val="center"/>
              <w:rPr>
                <w:rFonts w:ascii="Times New Roman" w:hAnsi="Times New Roman" w:cs="Times New Roman"/>
                <w:b/>
                <w:sz w:val="14"/>
                <w:szCs w:val="14"/>
              </w:rPr>
            </w:pPr>
          </w:p>
        </w:tc>
        <w:tc>
          <w:tcPr>
            <w:tcW w:w="571" w:type="dxa"/>
            <w:vAlign w:val="center"/>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2</w:t>
            </w:r>
          </w:p>
        </w:tc>
      </w:tr>
      <w:tr w:rsidR="008C0EB2" w:rsidRPr="00FF6D3D" w:rsidTr="00083D30">
        <w:tc>
          <w:tcPr>
            <w:tcW w:w="2124" w:type="dxa"/>
            <w:shd w:val="clear" w:color="auto" w:fill="FFFFFF" w:themeFill="background1"/>
          </w:tcPr>
          <w:p w:rsidR="008C0EB2" w:rsidRPr="002A01DA" w:rsidRDefault="008C0EB2" w:rsidP="00083D30">
            <w:pPr>
              <w:jc w:val="right"/>
              <w:rPr>
                <w:rFonts w:ascii="Times New Roman" w:hAnsi="Times New Roman" w:cs="Times New Roman"/>
                <w:bCs/>
                <w:color w:val="000000"/>
                <w:sz w:val="14"/>
                <w:szCs w:val="14"/>
              </w:rPr>
            </w:pPr>
            <w:r w:rsidRPr="002A01DA">
              <w:rPr>
                <w:rFonts w:ascii="Times New Roman" w:hAnsi="Times New Roman" w:cs="Times New Roman"/>
                <w:bCs/>
                <w:color w:val="000000"/>
                <w:sz w:val="14"/>
                <w:szCs w:val="14"/>
              </w:rPr>
              <w:t xml:space="preserve">Girişimsel Üroloji </w:t>
            </w: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16"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58"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574"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15"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714"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686" w:type="dxa"/>
            <w:vAlign w:val="center"/>
          </w:tcPr>
          <w:p w:rsidR="008C0EB2" w:rsidRDefault="008C0EB2" w:rsidP="00083D30">
            <w:pPr>
              <w:jc w:val="center"/>
              <w:rPr>
                <w:rFonts w:ascii="Times New Roman" w:hAnsi="Times New Roman" w:cs="Times New Roman"/>
                <w:sz w:val="14"/>
                <w:szCs w:val="14"/>
              </w:rPr>
            </w:pPr>
          </w:p>
        </w:tc>
        <w:tc>
          <w:tcPr>
            <w:tcW w:w="686" w:type="dxa"/>
            <w:shd w:val="clear" w:color="auto" w:fill="DBE5F1" w:themeFill="accent1" w:themeFillTint="33"/>
            <w:vAlign w:val="center"/>
          </w:tcPr>
          <w:p w:rsidR="008C0EB2" w:rsidRDefault="008C0EB2" w:rsidP="00083D30">
            <w:pPr>
              <w:jc w:val="center"/>
              <w:rPr>
                <w:rFonts w:ascii="Times New Roman" w:hAnsi="Times New Roman" w:cs="Times New Roman"/>
                <w:b/>
                <w:sz w:val="14"/>
                <w:szCs w:val="14"/>
              </w:rPr>
            </w:pPr>
          </w:p>
        </w:tc>
        <w:tc>
          <w:tcPr>
            <w:tcW w:w="571" w:type="dxa"/>
            <w:vAlign w:val="center"/>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2</w:t>
            </w:r>
          </w:p>
        </w:tc>
      </w:tr>
      <w:tr w:rsidR="008C0EB2" w:rsidRPr="00FF6D3D" w:rsidTr="00083D30">
        <w:tc>
          <w:tcPr>
            <w:tcW w:w="2124" w:type="dxa"/>
            <w:shd w:val="clear" w:color="auto" w:fill="FFFFFF" w:themeFill="background1"/>
          </w:tcPr>
          <w:p w:rsidR="008C0EB2" w:rsidRPr="002A01DA" w:rsidRDefault="008C0EB2" w:rsidP="00083D30">
            <w:pPr>
              <w:jc w:val="right"/>
              <w:rPr>
                <w:rFonts w:ascii="Times New Roman" w:hAnsi="Times New Roman" w:cs="Times New Roman"/>
                <w:bCs/>
                <w:color w:val="000000"/>
                <w:sz w:val="14"/>
                <w:szCs w:val="14"/>
              </w:rPr>
            </w:pPr>
            <w:r w:rsidRPr="002A01DA">
              <w:rPr>
                <w:rFonts w:ascii="Times New Roman" w:hAnsi="Times New Roman" w:cs="Times New Roman"/>
                <w:bCs/>
                <w:color w:val="000000"/>
                <w:sz w:val="14"/>
                <w:szCs w:val="14"/>
              </w:rPr>
              <w:t xml:space="preserve">Ürolojik Aciller </w:t>
            </w: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16"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58"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574"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15"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714"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686" w:type="dxa"/>
            <w:vAlign w:val="center"/>
          </w:tcPr>
          <w:p w:rsidR="008C0EB2" w:rsidRDefault="008C0EB2" w:rsidP="00083D30">
            <w:pPr>
              <w:jc w:val="center"/>
              <w:rPr>
                <w:rFonts w:ascii="Times New Roman" w:hAnsi="Times New Roman" w:cs="Times New Roman"/>
                <w:sz w:val="14"/>
                <w:szCs w:val="14"/>
              </w:rPr>
            </w:pPr>
          </w:p>
        </w:tc>
        <w:tc>
          <w:tcPr>
            <w:tcW w:w="686" w:type="dxa"/>
            <w:shd w:val="clear" w:color="auto" w:fill="DBE5F1" w:themeFill="accent1" w:themeFillTint="33"/>
            <w:vAlign w:val="center"/>
          </w:tcPr>
          <w:p w:rsidR="008C0EB2" w:rsidRDefault="008C0EB2" w:rsidP="00083D30">
            <w:pPr>
              <w:jc w:val="center"/>
              <w:rPr>
                <w:rFonts w:ascii="Times New Roman" w:hAnsi="Times New Roman" w:cs="Times New Roman"/>
                <w:b/>
                <w:sz w:val="14"/>
                <w:szCs w:val="14"/>
              </w:rPr>
            </w:pPr>
          </w:p>
        </w:tc>
        <w:tc>
          <w:tcPr>
            <w:tcW w:w="571" w:type="dxa"/>
            <w:vAlign w:val="center"/>
          </w:tcPr>
          <w:p w:rsidR="008C0EB2" w:rsidRDefault="008C0EB2" w:rsidP="00083D30">
            <w:pPr>
              <w:jc w:val="center"/>
              <w:rPr>
                <w:rFonts w:ascii="Times New Roman" w:hAnsi="Times New Roman" w:cs="Times New Roman"/>
                <w:b/>
                <w:sz w:val="14"/>
                <w:szCs w:val="14"/>
              </w:rPr>
            </w:pPr>
          </w:p>
        </w:tc>
      </w:tr>
      <w:tr w:rsidR="008C0EB2" w:rsidRPr="00FF6D3D" w:rsidTr="00083D30">
        <w:tc>
          <w:tcPr>
            <w:tcW w:w="2124" w:type="dxa"/>
            <w:shd w:val="clear" w:color="auto" w:fill="FFFFFF" w:themeFill="background1"/>
          </w:tcPr>
          <w:p w:rsidR="008C0EB2" w:rsidRPr="002A01DA" w:rsidRDefault="008C0EB2" w:rsidP="00083D30">
            <w:pPr>
              <w:jc w:val="right"/>
              <w:rPr>
                <w:rFonts w:ascii="Times New Roman" w:hAnsi="Times New Roman" w:cs="Times New Roman"/>
                <w:bCs/>
                <w:color w:val="000000"/>
                <w:sz w:val="14"/>
                <w:szCs w:val="14"/>
              </w:rPr>
            </w:pPr>
            <w:r w:rsidRPr="002A01DA">
              <w:rPr>
                <w:rFonts w:ascii="Times New Roman" w:hAnsi="Times New Roman" w:cs="Times New Roman"/>
                <w:bCs/>
                <w:color w:val="000000"/>
                <w:sz w:val="14"/>
                <w:szCs w:val="14"/>
              </w:rPr>
              <w:t xml:space="preserve">Onkolojik Cerrahi </w:t>
            </w: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16"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58"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574"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15"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714"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686" w:type="dxa"/>
            <w:vAlign w:val="center"/>
          </w:tcPr>
          <w:p w:rsidR="008C0EB2" w:rsidRDefault="008C0EB2" w:rsidP="00083D30">
            <w:pPr>
              <w:jc w:val="center"/>
              <w:rPr>
                <w:rFonts w:ascii="Times New Roman" w:hAnsi="Times New Roman" w:cs="Times New Roman"/>
                <w:sz w:val="14"/>
                <w:szCs w:val="14"/>
              </w:rPr>
            </w:pPr>
          </w:p>
        </w:tc>
        <w:tc>
          <w:tcPr>
            <w:tcW w:w="686" w:type="dxa"/>
            <w:shd w:val="clear" w:color="auto" w:fill="DBE5F1" w:themeFill="accent1" w:themeFillTint="33"/>
            <w:vAlign w:val="center"/>
          </w:tcPr>
          <w:p w:rsidR="008C0EB2" w:rsidRDefault="008C0EB2" w:rsidP="00083D30">
            <w:pPr>
              <w:jc w:val="center"/>
              <w:rPr>
                <w:rFonts w:ascii="Times New Roman" w:hAnsi="Times New Roman" w:cs="Times New Roman"/>
                <w:b/>
                <w:sz w:val="14"/>
                <w:szCs w:val="14"/>
              </w:rPr>
            </w:pPr>
          </w:p>
        </w:tc>
        <w:tc>
          <w:tcPr>
            <w:tcW w:w="571" w:type="dxa"/>
            <w:vAlign w:val="center"/>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2</w:t>
            </w:r>
          </w:p>
        </w:tc>
      </w:tr>
      <w:tr w:rsidR="008C0EB2" w:rsidRPr="00FF6D3D" w:rsidTr="00083D30">
        <w:tc>
          <w:tcPr>
            <w:tcW w:w="2124" w:type="dxa"/>
            <w:shd w:val="clear" w:color="auto" w:fill="FFFFFF" w:themeFill="background1"/>
          </w:tcPr>
          <w:p w:rsidR="008C0EB2" w:rsidRPr="002A01DA" w:rsidRDefault="008C0EB2" w:rsidP="00083D30">
            <w:pPr>
              <w:jc w:val="right"/>
              <w:rPr>
                <w:rFonts w:ascii="Times New Roman" w:hAnsi="Times New Roman" w:cs="Times New Roman"/>
                <w:bCs/>
                <w:color w:val="000000"/>
                <w:sz w:val="14"/>
                <w:szCs w:val="14"/>
              </w:rPr>
            </w:pPr>
            <w:r w:rsidRPr="002A01DA">
              <w:rPr>
                <w:rFonts w:ascii="Times New Roman" w:hAnsi="Times New Roman" w:cs="Times New Roman"/>
                <w:bCs/>
                <w:color w:val="000000"/>
                <w:sz w:val="14"/>
                <w:szCs w:val="14"/>
              </w:rPr>
              <w:t xml:space="preserve">Çocuk Onkoloji </w:t>
            </w: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16"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58"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574"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15"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714"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686" w:type="dxa"/>
            <w:vAlign w:val="center"/>
          </w:tcPr>
          <w:p w:rsidR="008C0EB2" w:rsidRDefault="008C0EB2" w:rsidP="00083D30">
            <w:pPr>
              <w:jc w:val="center"/>
              <w:rPr>
                <w:rFonts w:ascii="Times New Roman" w:hAnsi="Times New Roman" w:cs="Times New Roman"/>
                <w:sz w:val="14"/>
                <w:szCs w:val="14"/>
              </w:rPr>
            </w:pPr>
          </w:p>
        </w:tc>
        <w:tc>
          <w:tcPr>
            <w:tcW w:w="686" w:type="dxa"/>
            <w:shd w:val="clear" w:color="auto" w:fill="DBE5F1" w:themeFill="accent1" w:themeFillTint="33"/>
            <w:vAlign w:val="center"/>
          </w:tcPr>
          <w:p w:rsidR="008C0EB2" w:rsidRDefault="008C0EB2" w:rsidP="00083D30">
            <w:pPr>
              <w:jc w:val="center"/>
              <w:rPr>
                <w:rFonts w:ascii="Times New Roman" w:hAnsi="Times New Roman" w:cs="Times New Roman"/>
                <w:b/>
                <w:sz w:val="14"/>
                <w:szCs w:val="14"/>
              </w:rPr>
            </w:pPr>
          </w:p>
        </w:tc>
        <w:tc>
          <w:tcPr>
            <w:tcW w:w="571" w:type="dxa"/>
            <w:vAlign w:val="center"/>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2</w:t>
            </w:r>
          </w:p>
        </w:tc>
      </w:tr>
      <w:tr w:rsidR="008C0EB2" w:rsidRPr="00FF6D3D" w:rsidTr="00083D30">
        <w:tc>
          <w:tcPr>
            <w:tcW w:w="2124" w:type="dxa"/>
            <w:shd w:val="clear" w:color="auto" w:fill="FFFFFF" w:themeFill="background1"/>
          </w:tcPr>
          <w:p w:rsidR="008C0EB2" w:rsidRPr="002A01DA" w:rsidRDefault="008C0EB2" w:rsidP="00083D30">
            <w:pPr>
              <w:jc w:val="right"/>
              <w:rPr>
                <w:rFonts w:ascii="Times New Roman" w:hAnsi="Times New Roman" w:cs="Times New Roman"/>
                <w:bCs/>
                <w:color w:val="000000"/>
                <w:sz w:val="14"/>
                <w:szCs w:val="14"/>
              </w:rPr>
            </w:pPr>
            <w:r w:rsidRPr="002A01DA">
              <w:rPr>
                <w:rFonts w:ascii="Times New Roman" w:hAnsi="Times New Roman" w:cs="Times New Roman"/>
                <w:bCs/>
                <w:color w:val="000000"/>
                <w:sz w:val="14"/>
                <w:szCs w:val="14"/>
              </w:rPr>
              <w:t xml:space="preserve">Transplantasyon </w:t>
            </w: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16"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58"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574"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15"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714"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686" w:type="dxa"/>
            <w:vAlign w:val="center"/>
          </w:tcPr>
          <w:p w:rsidR="008C0EB2" w:rsidRDefault="008C0EB2" w:rsidP="00083D30">
            <w:pPr>
              <w:jc w:val="center"/>
              <w:rPr>
                <w:rFonts w:ascii="Times New Roman" w:hAnsi="Times New Roman" w:cs="Times New Roman"/>
                <w:sz w:val="14"/>
                <w:szCs w:val="14"/>
              </w:rPr>
            </w:pPr>
          </w:p>
        </w:tc>
        <w:tc>
          <w:tcPr>
            <w:tcW w:w="686" w:type="dxa"/>
            <w:shd w:val="clear" w:color="auto" w:fill="DBE5F1" w:themeFill="accent1" w:themeFillTint="33"/>
            <w:vAlign w:val="center"/>
          </w:tcPr>
          <w:p w:rsidR="008C0EB2" w:rsidRDefault="008C0EB2" w:rsidP="00083D30">
            <w:pPr>
              <w:jc w:val="center"/>
              <w:rPr>
                <w:rFonts w:ascii="Times New Roman" w:hAnsi="Times New Roman" w:cs="Times New Roman"/>
                <w:b/>
                <w:sz w:val="14"/>
                <w:szCs w:val="14"/>
              </w:rPr>
            </w:pPr>
          </w:p>
        </w:tc>
        <w:tc>
          <w:tcPr>
            <w:tcW w:w="571" w:type="dxa"/>
            <w:vAlign w:val="center"/>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2</w:t>
            </w:r>
          </w:p>
        </w:tc>
      </w:tr>
      <w:tr w:rsidR="008C0EB2" w:rsidRPr="00FF6D3D" w:rsidTr="00083D30">
        <w:tc>
          <w:tcPr>
            <w:tcW w:w="2124" w:type="dxa"/>
            <w:shd w:val="clear" w:color="auto" w:fill="FFFFFF" w:themeFill="background1"/>
          </w:tcPr>
          <w:p w:rsidR="008C0EB2" w:rsidRPr="002A01DA" w:rsidRDefault="008C0EB2" w:rsidP="00083D30">
            <w:pPr>
              <w:jc w:val="right"/>
              <w:rPr>
                <w:rFonts w:ascii="Times New Roman" w:hAnsi="Times New Roman" w:cs="Times New Roman"/>
                <w:bCs/>
                <w:color w:val="000000"/>
                <w:sz w:val="14"/>
                <w:szCs w:val="14"/>
              </w:rPr>
            </w:pPr>
            <w:r w:rsidRPr="002A01DA">
              <w:rPr>
                <w:rFonts w:ascii="Times New Roman" w:hAnsi="Times New Roman" w:cs="Times New Roman"/>
                <w:bCs/>
                <w:color w:val="000000"/>
                <w:sz w:val="14"/>
                <w:szCs w:val="14"/>
              </w:rPr>
              <w:t xml:space="preserve">Enfeksiyon Hastalıkları Ve Klinik Mikrobiyoloji </w:t>
            </w: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16"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58"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574"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15"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714"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686" w:type="dxa"/>
            <w:vAlign w:val="center"/>
          </w:tcPr>
          <w:p w:rsidR="008C0EB2" w:rsidRDefault="008C0EB2" w:rsidP="00083D30">
            <w:pPr>
              <w:jc w:val="center"/>
              <w:rPr>
                <w:rFonts w:ascii="Times New Roman" w:hAnsi="Times New Roman" w:cs="Times New Roman"/>
                <w:sz w:val="14"/>
                <w:szCs w:val="14"/>
              </w:rPr>
            </w:pPr>
          </w:p>
        </w:tc>
        <w:tc>
          <w:tcPr>
            <w:tcW w:w="686" w:type="dxa"/>
            <w:shd w:val="clear" w:color="auto" w:fill="DBE5F1" w:themeFill="accent1" w:themeFillTint="33"/>
            <w:vAlign w:val="center"/>
          </w:tcPr>
          <w:p w:rsidR="008C0EB2" w:rsidRDefault="008C0EB2" w:rsidP="00083D30">
            <w:pPr>
              <w:jc w:val="center"/>
              <w:rPr>
                <w:rFonts w:ascii="Times New Roman" w:hAnsi="Times New Roman" w:cs="Times New Roman"/>
                <w:b/>
                <w:sz w:val="14"/>
                <w:szCs w:val="14"/>
              </w:rPr>
            </w:pPr>
          </w:p>
        </w:tc>
        <w:tc>
          <w:tcPr>
            <w:tcW w:w="571" w:type="dxa"/>
            <w:vAlign w:val="center"/>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2</w:t>
            </w:r>
          </w:p>
        </w:tc>
      </w:tr>
      <w:tr w:rsidR="008C0EB2" w:rsidRPr="00FF6D3D" w:rsidTr="00083D30">
        <w:tc>
          <w:tcPr>
            <w:tcW w:w="2124" w:type="dxa"/>
            <w:shd w:val="clear" w:color="auto" w:fill="FFFFFF" w:themeFill="background1"/>
          </w:tcPr>
          <w:p w:rsidR="008C0EB2" w:rsidRPr="002A01DA" w:rsidRDefault="008C0EB2" w:rsidP="00083D30">
            <w:pPr>
              <w:jc w:val="right"/>
              <w:rPr>
                <w:rFonts w:ascii="Times New Roman" w:hAnsi="Times New Roman" w:cs="Times New Roman"/>
                <w:bCs/>
                <w:color w:val="000000"/>
                <w:sz w:val="14"/>
                <w:szCs w:val="14"/>
              </w:rPr>
            </w:pPr>
            <w:r w:rsidRPr="002A01DA">
              <w:rPr>
                <w:rFonts w:ascii="Times New Roman" w:hAnsi="Times New Roman" w:cs="Times New Roman"/>
                <w:bCs/>
                <w:color w:val="000000"/>
                <w:sz w:val="14"/>
                <w:szCs w:val="14"/>
              </w:rPr>
              <w:t xml:space="preserve">Kalp Damar Cerrahisi </w:t>
            </w: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16"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58"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574"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15"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714"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686" w:type="dxa"/>
            <w:vAlign w:val="center"/>
          </w:tcPr>
          <w:p w:rsidR="008C0EB2" w:rsidRDefault="008C0EB2" w:rsidP="00083D30">
            <w:pPr>
              <w:jc w:val="center"/>
              <w:rPr>
                <w:rFonts w:ascii="Times New Roman" w:hAnsi="Times New Roman" w:cs="Times New Roman"/>
                <w:sz w:val="14"/>
                <w:szCs w:val="14"/>
              </w:rPr>
            </w:pPr>
          </w:p>
        </w:tc>
        <w:tc>
          <w:tcPr>
            <w:tcW w:w="686" w:type="dxa"/>
            <w:shd w:val="clear" w:color="auto" w:fill="DBE5F1" w:themeFill="accent1" w:themeFillTint="33"/>
            <w:vAlign w:val="center"/>
          </w:tcPr>
          <w:p w:rsidR="008C0EB2" w:rsidRDefault="008C0EB2" w:rsidP="00083D30">
            <w:pPr>
              <w:jc w:val="center"/>
              <w:rPr>
                <w:rFonts w:ascii="Times New Roman" w:hAnsi="Times New Roman" w:cs="Times New Roman"/>
                <w:b/>
                <w:sz w:val="14"/>
                <w:szCs w:val="14"/>
              </w:rPr>
            </w:pPr>
          </w:p>
        </w:tc>
        <w:tc>
          <w:tcPr>
            <w:tcW w:w="571" w:type="dxa"/>
            <w:vAlign w:val="center"/>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2</w:t>
            </w:r>
          </w:p>
        </w:tc>
      </w:tr>
      <w:tr w:rsidR="008C0EB2" w:rsidRPr="00FF6D3D" w:rsidTr="00083D30">
        <w:tc>
          <w:tcPr>
            <w:tcW w:w="2124" w:type="dxa"/>
            <w:shd w:val="clear" w:color="auto" w:fill="FFFFFF" w:themeFill="background1"/>
          </w:tcPr>
          <w:p w:rsidR="008C0EB2" w:rsidRPr="002A01DA" w:rsidRDefault="008C0EB2" w:rsidP="00083D30">
            <w:pPr>
              <w:jc w:val="right"/>
              <w:rPr>
                <w:rFonts w:ascii="Times New Roman" w:hAnsi="Times New Roman" w:cs="Times New Roman"/>
                <w:bCs/>
                <w:color w:val="000000"/>
                <w:sz w:val="14"/>
                <w:szCs w:val="14"/>
              </w:rPr>
            </w:pPr>
            <w:r w:rsidRPr="002A01DA">
              <w:rPr>
                <w:rFonts w:ascii="Times New Roman" w:hAnsi="Times New Roman" w:cs="Times New Roman"/>
                <w:bCs/>
                <w:color w:val="000000"/>
                <w:sz w:val="14"/>
                <w:szCs w:val="14"/>
              </w:rPr>
              <w:t xml:space="preserve">Göğüs Cerrahisi </w:t>
            </w: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16"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58"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574"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15"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714"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686" w:type="dxa"/>
            <w:vAlign w:val="center"/>
          </w:tcPr>
          <w:p w:rsidR="008C0EB2" w:rsidRDefault="008C0EB2" w:rsidP="00083D30">
            <w:pPr>
              <w:jc w:val="center"/>
              <w:rPr>
                <w:rFonts w:ascii="Times New Roman" w:hAnsi="Times New Roman" w:cs="Times New Roman"/>
                <w:sz w:val="14"/>
                <w:szCs w:val="14"/>
              </w:rPr>
            </w:pPr>
          </w:p>
        </w:tc>
        <w:tc>
          <w:tcPr>
            <w:tcW w:w="686" w:type="dxa"/>
            <w:shd w:val="clear" w:color="auto" w:fill="DBE5F1" w:themeFill="accent1" w:themeFillTint="33"/>
            <w:vAlign w:val="center"/>
          </w:tcPr>
          <w:p w:rsidR="008C0EB2" w:rsidRDefault="008C0EB2" w:rsidP="00083D30">
            <w:pPr>
              <w:jc w:val="center"/>
              <w:rPr>
                <w:rFonts w:ascii="Times New Roman" w:hAnsi="Times New Roman" w:cs="Times New Roman"/>
                <w:b/>
                <w:sz w:val="14"/>
                <w:szCs w:val="14"/>
              </w:rPr>
            </w:pPr>
          </w:p>
        </w:tc>
        <w:tc>
          <w:tcPr>
            <w:tcW w:w="571" w:type="dxa"/>
            <w:vAlign w:val="center"/>
          </w:tcPr>
          <w:p w:rsidR="008C0EB2" w:rsidRDefault="008C0EB2" w:rsidP="00083D30">
            <w:pPr>
              <w:jc w:val="center"/>
              <w:rPr>
                <w:rFonts w:ascii="Times New Roman" w:hAnsi="Times New Roman" w:cs="Times New Roman"/>
                <w:b/>
                <w:sz w:val="14"/>
                <w:szCs w:val="14"/>
              </w:rPr>
            </w:pPr>
            <w:r w:rsidRPr="009878B3">
              <w:rPr>
                <w:rFonts w:ascii="Times New Roman" w:hAnsi="Times New Roman" w:cs="Times New Roman"/>
                <w:b/>
                <w:sz w:val="14"/>
                <w:szCs w:val="14"/>
              </w:rPr>
              <w:t>2</w:t>
            </w:r>
          </w:p>
        </w:tc>
      </w:tr>
    </w:tbl>
    <w:p w:rsidR="008C0EB2" w:rsidRDefault="008C0EB2" w:rsidP="008C0EB2">
      <w:pPr>
        <w:spacing w:after="0" w:line="240" w:lineRule="auto"/>
        <w:rPr>
          <w:rFonts w:ascii="Times New Roman" w:hAnsi="Times New Roman" w:cs="Times New Roman"/>
          <w:b/>
        </w:rPr>
      </w:pPr>
      <w:r w:rsidRPr="009878B3">
        <w:rPr>
          <w:rFonts w:ascii="Times New Roman" w:hAnsi="Times New Roman" w:cs="Times New Roman"/>
          <w:b/>
        </w:rPr>
        <w:br w:type="textWrapping" w:clear="all"/>
      </w:r>
    </w:p>
    <w:p w:rsidR="008C0EB2" w:rsidRDefault="008C0EB2" w:rsidP="008C0EB2">
      <w:pPr>
        <w:spacing w:after="0" w:line="240" w:lineRule="auto"/>
        <w:rPr>
          <w:rFonts w:ascii="Times New Roman" w:hAnsi="Times New Roman" w:cs="Times New Roman"/>
          <w:sz w:val="14"/>
          <w:szCs w:val="14"/>
        </w:rPr>
      </w:pPr>
      <w:r w:rsidRPr="009878B3">
        <w:rPr>
          <w:rFonts w:ascii="Times New Roman" w:hAnsi="Times New Roman" w:cs="Times New Roman"/>
          <w:b/>
          <w:sz w:val="14"/>
          <w:szCs w:val="14"/>
        </w:rPr>
        <w:t>BGE - Büyük grup eğitimleri</w:t>
      </w:r>
      <w:r w:rsidRPr="002A01DA">
        <w:rPr>
          <w:rFonts w:ascii="Times New Roman" w:hAnsi="Times New Roman" w:cs="Times New Roman"/>
          <w:sz w:val="14"/>
          <w:szCs w:val="14"/>
        </w:rPr>
        <w:t>: Sunum, panel, seminer, sempozyum</w:t>
      </w:r>
    </w:p>
    <w:p w:rsidR="008C0EB2" w:rsidRDefault="008C0EB2" w:rsidP="008C0EB2">
      <w:pPr>
        <w:spacing w:after="0" w:line="240" w:lineRule="auto"/>
        <w:rPr>
          <w:rFonts w:ascii="Times New Roman" w:hAnsi="Times New Roman" w:cs="Times New Roman"/>
          <w:sz w:val="14"/>
          <w:szCs w:val="14"/>
        </w:rPr>
      </w:pPr>
      <w:r w:rsidRPr="009878B3">
        <w:rPr>
          <w:rFonts w:ascii="Times New Roman" w:hAnsi="Times New Roman" w:cs="Times New Roman"/>
          <w:b/>
          <w:sz w:val="14"/>
          <w:szCs w:val="14"/>
        </w:rPr>
        <w:t>İÖO - İnteraktif öğrenme oturumları</w:t>
      </w:r>
      <w:r w:rsidRPr="002A01DA">
        <w:rPr>
          <w:rFonts w:ascii="Times New Roman" w:hAnsi="Times New Roman" w:cs="Times New Roman"/>
          <w:sz w:val="14"/>
          <w:szCs w:val="14"/>
        </w:rPr>
        <w:t xml:space="preserve">: Münazara, tartışma, vaka tartışması, probleme dayalı öğrenme oturumları, TASK’a dayalı öğrenme oturumları, takım çalışmasına dayalı öğrenme oturumları, simülasyona dayalı öğrenme oturumları </w:t>
      </w:r>
    </w:p>
    <w:p w:rsidR="008C0EB2" w:rsidRDefault="008C0EB2" w:rsidP="008C0EB2">
      <w:pPr>
        <w:spacing w:after="0" w:line="240" w:lineRule="auto"/>
        <w:rPr>
          <w:rFonts w:ascii="Times New Roman" w:hAnsi="Times New Roman" w:cs="Times New Roman"/>
          <w:sz w:val="14"/>
          <w:szCs w:val="14"/>
        </w:rPr>
      </w:pPr>
      <w:r w:rsidRPr="009878B3">
        <w:rPr>
          <w:rFonts w:ascii="Times New Roman" w:hAnsi="Times New Roman" w:cs="Times New Roman"/>
          <w:b/>
          <w:sz w:val="14"/>
          <w:szCs w:val="14"/>
        </w:rPr>
        <w:t xml:space="preserve">LÇ - Laboratuar çalışmaları: </w:t>
      </w:r>
      <w:r w:rsidRPr="002A01DA">
        <w:rPr>
          <w:rFonts w:ascii="Times New Roman" w:hAnsi="Times New Roman" w:cs="Times New Roman"/>
          <w:sz w:val="14"/>
          <w:szCs w:val="14"/>
        </w:rPr>
        <w:t xml:space="preserve">Klinik beceri laboratuarları, histoloji, fizyoloji, anatomi gibi laboratuar çalışmaları, bilgisayar laboratuar çalışmaları </w:t>
      </w:r>
    </w:p>
    <w:p w:rsidR="008C0EB2" w:rsidRDefault="008C0EB2" w:rsidP="008C0EB2">
      <w:pPr>
        <w:spacing w:after="0" w:line="240" w:lineRule="auto"/>
        <w:rPr>
          <w:rFonts w:ascii="Times New Roman" w:hAnsi="Times New Roman" w:cs="Times New Roman"/>
          <w:sz w:val="14"/>
          <w:szCs w:val="14"/>
        </w:rPr>
      </w:pPr>
      <w:r w:rsidRPr="009878B3">
        <w:rPr>
          <w:rFonts w:ascii="Times New Roman" w:hAnsi="Times New Roman" w:cs="Times New Roman"/>
          <w:b/>
          <w:sz w:val="14"/>
          <w:szCs w:val="14"/>
        </w:rPr>
        <w:t xml:space="preserve">PÇ - Proje çalışmaları: </w:t>
      </w:r>
      <w:r w:rsidRPr="002A01DA">
        <w:rPr>
          <w:rFonts w:ascii="Times New Roman" w:hAnsi="Times New Roman" w:cs="Times New Roman"/>
          <w:sz w:val="14"/>
          <w:szCs w:val="14"/>
        </w:rPr>
        <w:t>Proje, sunum, ödev hazırlama</w:t>
      </w:r>
    </w:p>
    <w:p w:rsidR="008C0EB2" w:rsidRDefault="008C0EB2" w:rsidP="008C0EB2">
      <w:pPr>
        <w:spacing w:after="0" w:line="240" w:lineRule="auto"/>
        <w:rPr>
          <w:rFonts w:ascii="Times New Roman" w:hAnsi="Times New Roman" w:cs="Times New Roman"/>
          <w:sz w:val="14"/>
          <w:szCs w:val="14"/>
        </w:rPr>
      </w:pPr>
      <w:r w:rsidRPr="009878B3">
        <w:rPr>
          <w:rFonts w:ascii="Times New Roman" w:hAnsi="Times New Roman" w:cs="Times New Roman"/>
          <w:b/>
          <w:sz w:val="14"/>
          <w:szCs w:val="14"/>
        </w:rPr>
        <w:t xml:space="preserve">U - Uygulama: </w:t>
      </w:r>
      <w:r w:rsidRPr="002A01DA">
        <w:rPr>
          <w:rFonts w:ascii="Times New Roman" w:hAnsi="Times New Roman" w:cs="Times New Roman"/>
          <w:sz w:val="14"/>
          <w:szCs w:val="14"/>
        </w:rPr>
        <w:t xml:space="preserve">Poliklinikte, serviste, ünitelerde uygulamalar, işe dayalı öğrenme </w:t>
      </w:r>
    </w:p>
    <w:p w:rsidR="008C0EB2" w:rsidRDefault="008C0EB2" w:rsidP="008C0EB2">
      <w:pPr>
        <w:spacing w:after="0" w:line="240" w:lineRule="auto"/>
        <w:rPr>
          <w:rFonts w:ascii="Times New Roman" w:hAnsi="Times New Roman" w:cs="Times New Roman"/>
          <w:sz w:val="14"/>
          <w:szCs w:val="14"/>
        </w:rPr>
      </w:pPr>
      <w:r w:rsidRPr="009878B3">
        <w:rPr>
          <w:rFonts w:ascii="Times New Roman" w:hAnsi="Times New Roman" w:cs="Times New Roman"/>
          <w:b/>
          <w:sz w:val="14"/>
          <w:szCs w:val="14"/>
        </w:rPr>
        <w:t>AÇ - Alan çalışmaları</w:t>
      </w:r>
      <w:r w:rsidRPr="002A01DA">
        <w:rPr>
          <w:rFonts w:ascii="Times New Roman" w:hAnsi="Times New Roman" w:cs="Times New Roman"/>
          <w:sz w:val="14"/>
          <w:szCs w:val="14"/>
        </w:rPr>
        <w:t xml:space="preserve">: Alan ziyaretleri, topluma dayalı uygulamalar, sağlık kurumlarında çalışma </w:t>
      </w:r>
    </w:p>
    <w:p w:rsidR="008C0EB2" w:rsidRDefault="008C0EB2" w:rsidP="008C0EB2">
      <w:pPr>
        <w:spacing w:after="0" w:line="240" w:lineRule="auto"/>
        <w:rPr>
          <w:rFonts w:ascii="Times New Roman" w:hAnsi="Times New Roman" w:cs="Times New Roman"/>
          <w:sz w:val="14"/>
          <w:szCs w:val="14"/>
        </w:rPr>
      </w:pPr>
      <w:r w:rsidRPr="009878B3">
        <w:rPr>
          <w:rFonts w:ascii="Times New Roman" w:hAnsi="Times New Roman" w:cs="Times New Roman"/>
          <w:b/>
          <w:sz w:val="14"/>
          <w:szCs w:val="14"/>
        </w:rPr>
        <w:t xml:space="preserve">Çalışma zamanı: </w:t>
      </w:r>
      <w:r w:rsidRPr="002A01DA">
        <w:rPr>
          <w:rFonts w:ascii="Times New Roman" w:hAnsi="Times New Roman" w:cs="Times New Roman"/>
          <w:sz w:val="14"/>
          <w:szCs w:val="14"/>
        </w:rPr>
        <w:t>Bağımsız öğrenme, hasta hazırlama</w:t>
      </w:r>
    </w:p>
    <w:p w:rsidR="008C0EB2" w:rsidRDefault="008C0EB2" w:rsidP="008C0EB2">
      <w:pPr>
        <w:spacing w:after="0" w:line="240" w:lineRule="auto"/>
        <w:rPr>
          <w:rFonts w:ascii="Times New Roman" w:hAnsi="Times New Roman" w:cs="Times New Roman"/>
          <w:b/>
        </w:rPr>
      </w:pPr>
      <w:r w:rsidRPr="009878B3">
        <w:rPr>
          <w:rFonts w:ascii="Times New Roman" w:hAnsi="Times New Roman" w:cs="Times New Roman"/>
          <w:b/>
          <w:sz w:val="14"/>
          <w:szCs w:val="14"/>
        </w:rPr>
        <w:t xml:space="preserve">AKTS - </w:t>
      </w:r>
      <w:r>
        <w:rPr>
          <w:rStyle w:val="Gl"/>
          <w:rFonts w:ascii="Times New Roman" w:hAnsi="Times New Roman" w:cs="Times New Roman"/>
          <w:color w:val="222222"/>
          <w:sz w:val="14"/>
          <w:szCs w:val="14"/>
          <w:shd w:val="clear" w:color="auto" w:fill="FFFFFF"/>
        </w:rPr>
        <w:t>Avrupa Kredi Transfer Sistemi</w:t>
      </w:r>
    </w:p>
    <w:p w:rsidR="008C0EB2" w:rsidRDefault="008C0EB2" w:rsidP="008C0EB2">
      <w:pPr>
        <w:tabs>
          <w:tab w:val="left" w:pos="3180"/>
        </w:tabs>
        <w:spacing w:after="0" w:line="240" w:lineRule="auto"/>
        <w:rPr>
          <w:rFonts w:ascii="Times New Roman" w:hAnsi="Times New Roman" w:cs="Times New Roman"/>
          <w:b/>
        </w:rPr>
      </w:pPr>
    </w:p>
    <w:p w:rsidR="008C0EB2" w:rsidRDefault="008C0EB2" w:rsidP="008C0EB2">
      <w:pPr>
        <w:tabs>
          <w:tab w:val="left" w:pos="3180"/>
        </w:tabs>
        <w:spacing w:after="0" w:line="240" w:lineRule="auto"/>
        <w:rPr>
          <w:rFonts w:ascii="Times New Roman" w:hAnsi="Times New Roman" w:cs="Times New Roman"/>
          <w:b/>
        </w:rPr>
      </w:pPr>
    </w:p>
    <w:p w:rsidR="008C0EB2" w:rsidRDefault="008C0EB2" w:rsidP="008C0EB2">
      <w:pPr>
        <w:tabs>
          <w:tab w:val="left" w:pos="3180"/>
        </w:tabs>
        <w:spacing w:after="0" w:line="240" w:lineRule="auto"/>
        <w:rPr>
          <w:rFonts w:ascii="Times New Roman" w:hAnsi="Times New Roman" w:cs="Times New Roman"/>
          <w:b/>
        </w:rPr>
      </w:pPr>
    </w:p>
    <w:p w:rsidR="008C0EB2" w:rsidRDefault="008C0EB2" w:rsidP="008C0EB2">
      <w:pPr>
        <w:spacing w:after="0" w:line="240" w:lineRule="auto"/>
        <w:jc w:val="center"/>
        <w:rPr>
          <w:rFonts w:ascii="Times New Roman" w:eastAsiaTheme="majorEastAsia" w:hAnsi="Times New Roman" w:cs="Times New Roman"/>
          <w:b/>
          <w:bCs/>
          <w:color w:val="365F91" w:themeColor="accent1" w:themeShade="BF"/>
          <w:sz w:val="24"/>
          <w:szCs w:val="24"/>
          <w:lang w:eastAsia="en-US"/>
        </w:rPr>
      </w:pPr>
    </w:p>
    <w:p w:rsidR="008C0EB2" w:rsidRDefault="008C0EB2" w:rsidP="008C0EB2">
      <w:pPr>
        <w:spacing w:after="0" w:line="240" w:lineRule="auto"/>
        <w:jc w:val="center"/>
        <w:rPr>
          <w:rFonts w:ascii="Times New Roman" w:eastAsiaTheme="majorEastAsia" w:hAnsi="Times New Roman" w:cs="Times New Roman"/>
          <w:b/>
          <w:bCs/>
          <w:color w:val="365F91" w:themeColor="accent1" w:themeShade="BF"/>
          <w:sz w:val="24"/>
          <w:szCs w:val="24"/>
          <w:lang w:eastAsia="en-US"/>
        </w:rPr>
      </w:pPr>
    </w:p>
    <w:p w:rsidR="008C0EB2" w:rsidRDefault="008C0EB2" w:rsidP="008C0EB2">
      <w:pPr>
        <w:spacing w:after="0" w:line="240" w:lineRule="auto"/>
        <w:jc w:val="center"/>
        <w:rPr>
          <w:rFonts w:ascii="Times New Roman" w:eastAsiaTheme="majorEastAsia" w:hAnsi="Times New Roman" w:cs="Times New Roman"/>
          <w:b/>
          <w:bCs/>
          <w:color w:val="365F91" w:themeColor="accent1" w:themeShade="BF"/>
          <w:sz w:val="24"/>
          <w:szCs w:val="24"/>
          <w:lang w:eastAsia="en-US"/>
        </w:rPr>
      </w:pPr>
    </w:p>
    <w:p w:rsidR="008C0EB2" w:rsidRDefault="008C0EB2" w:rsidP="008C0EB2">
      <w:pPr>
        <w:spacing w:after="0" w:line="240" w:lineRule="auto"/>
        <w:jc w:val="center"/>
        <w:rPr>
          <w:rFonts w:ascii="Times New Roman" w:eastAsiaTheme="majorEastAsia" w:hAnsi="Times New Roman" w:cs="Times New Roman"/>
          <w:b/>
          <w:bCs/>
          <w:color w:val="365F91" w:themeColor="accent1" w:themeShade="BF"/>
          <w:sz w:val="24"/>
          <w:szCs w:val="24"/>
          <w:lang w:eastAsia="en-US"/>
        </w:rPr>
      </w:pPr>
    </w:p>
    <w:p w:rsidR="008C0EB2" w:rsidRDefault="008C0EB2" w:rsidP="008C0EB2">
      <w:pPr>
        <w:spacing w:after="0" w:line="240" w:lineRule="auto"/>
        <w:jc w:val="center"/>
        <w:rPr>
          <w:rFonts w:ascii="Times New Roman" w:eastAsiaTheme="majorEastAsia" w:hAnsi="Times New Roman" w:cs="Times New Roman"/>
          <w:b/>
          <w:bCs/>
          <w:color w:val="365F91" w:themeColor="accent1" w:themeShade="BF"/>
          <w:sz w:val="24"/>
          <w:szCs w:val="24"/>
          <w:lang w:eastAsia="en-US"/>
        </w:rPr>
      </w:pPr>
    </w:p>
    <w:p w:rsidR="008C0EB2" w:rsidRDefault="008C0EB2" w:rsidP="008C0EB2">
      <w:pPr>
        <w:spacing w:after="0" w:line="240" w:lineRule="auto"/>
        <w:jc w:val="center"/>
        <w:rPr>
          <w:rFonts w:ascii="Times New Roman" w:eastAsiaTheme="majorEastAsia" w:hAnsi="Times New Roman" w:cs="Times New Roman"/>
          <w:b/>
          <w:bCs/>
          <w:color w:val="365F91" w:themeColor="accent1" w:themeShade="BF"/>
          <w:sz w:val="24"/>
          <w:szCs w:val="24"/>
          <w:lang w:eastAsia="en-US"/>
        </w:rPr>
      </w:pPr>
    </w:p>
    <w:p w:rsidR="008C0EB2" w:rsidRDefault="008C0EB2" w:rsidP="008C0EB2">
      <w:pPr>
        <w:spacing w:after="0" w:line="240" w:lineRule="auto"/>
        <w:jc w:val="center"/>
        <w:rPr>
          <w:rFonts w:ascii="Times New Roman" w:eastAsiaTheme="majorEastAsia" w:hAnsi="Times New Roman" w:cs="Times New Roman"/>
          <w:b/>
          <w:bCs/>
          <w:color w:val="365F91" w:themeColor="accent1" w:themeShade="BF"/>
          <w:sz w:val="24"/>
          <w:szCs w:val="24"/>
          <w:lang w:eastAsia="en-US"/>
        </w:rPr>
      </w:pPr>
      <w:r w:rsidRPr="002A01DA">
        <w:rPr>
          <w:rFonts w:ascii="Times New Roman" w:eastAsiaTheme="majorEastAsia" w:hAnsi="Times New Roman" w:cs="Times New Roman"/>
          <w:b/>
          <w:bCs/>
          <w:color w:val="365F91" w:themeColor="accent1" w:themeShade="BF"/>
          <w:sz w:val="24"/>
          <w:szCs w:val="24"/>
          <w:lang w:eastAsia="en-US"/>
        </w:rPr>
        <w:t>4. YIL BLOK</w:t>
      </w:r>
      <w:r>
        <w:rPr>
          <w:rFonts w:ascii="Times New Roman" w:eastAsiaTheme="majorEastAsia" w:hAnsi="Times New Roman" w:cs="Times New Roman"/>
          <w:b/>
          <w:bCs/>
          <w:color w:val="365F91" w:themeColor="accent1" w:themeShade="BF"/>
          <w:sz w:val="24"/>
          <w:szCs w:val="24"/>
          <w:lang w:eastAsia="en-US"/>
        </w:rPr>
        <w:t xml:space="preserve"> </w:t>
      </w:r>
      <w:r w:rsidRPr="002A01DA">
        <w:rPr>
          <w:rFonts w:ascii="Times New Roman" w:eastAsiaTheme="majorEastAsia" w:hAnsi="Times New Roman" w:cs="Times New Roman"/>
          <w:b/>
          <w:bCs/>
          <w:color w:val="365F91" w:themeColor="accent1" w:themeShade="BF"/>
          <w:sz w:val="24"/>
          <w:szCs w:val="24"/>
          <w:lang w:eastAsia="en-US"/>
        </w:rPr>
        <w:t xml:space="preserve">BİLGİLERİ </w:t>
      </w:r>
    </w:p>
    <w:p w:rsidR="008C0EB2" w:rsidRPr="002A01DA" w:rsidRDefault="008C0EB2" w:rsidP="008C0EB2">
      <w:pPr>
        <w:spacing w:after="0" w:line="240" w:lineRule="auto"/>
        <w:jc w:val="center"/>
        <w:rPr>
          <w:rFonts w:ascii="Times New Roman" w:hAnsi="Times New Roman" w:cs="Times New Roman"/>
          <w:b/>
          <w:sz w:val="24"/>
          <w:szCs w:val="24"/>
        </w:rPr>
      </w:pPr>
    </w:p>
    <w:tbl>
      <w:tblPr>
        <w:tblStyle w:val="TabloKlavuzu"/>
        <w:tblW w:w="9750" w:type="dxa"/>
        <w:tblLook w:val="04A0"/>
      </w:tblPr>
      <w:tblGrid>
        <w:gridCol w:w="2376"/>
        <w:gridCol w:w="7374"/>
      </w:tblGrid>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rPr>
              <w:br w:type="page"/>
            </w:r>
            <w:r w:rsidRPr="00FA5C0F">
              <w:rPr>
                <w:rFonts w:ascii="Times New Roman" w:hAnsi="Times New Roman" w:cs="Times New Roman"/>
                <w:b/>
                <w:sz w:val="18"/>
                <w:szCs w:val="18"/>
              </w:rPr>
              <w:t>Blok İsmi</w:t>
            </w:r>
          </w:p>
        </w:tc>
        <w:tc>
          <w:tcPr>
            <w:tcW w:w="7374"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Akılcı İlaç</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Eğitim Dili</w:t>
            </w:r>
          </w:p>
        </w:tc>
        <w:tc>
          <w:tcPr>
            <w:tcW w:w="7374" w:type="dxa"/>
          </w:tcPr>
          <w:p w:rsidR="008C0EB2" w:rsidRDefault="008C0EB2" w:rsidP="00083D30">
            <w:pPr>
              <w:rPr>
                <w:rFonts w:ascii="Times New Roman" w:hAnsi="Times New Roman" w:cs="Times New Roman"/>
                <w:sz w:val="18"/>
                <w:szCs w:val="18"/>
              </w:rPr>
            </w:pPr>
            <w:r w:rsidRPr="002A01DA">
              <w:rPr>
                <w:rFonts w:ascii="Times New Roman" w:hAnsi="Times New Roman" w:cs="Times New Roman"/>
                <w:sz w:val="18"/>
                <w:szCs w:val="18"/>
              </w:rPr>
              <w:t>Türkçe</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Ders Tipi</w:t>
            </w:r>
          </w:p>
        </w:tc>
        <w:tc>
          <w:tcPr>
            <w:tcW w:w="7374" w:type="dxa"/>
          </w:tcPr>
          <w:p w:rsidR="008C0EB2" w:rsidRDefault="008C0EB2" w:rsidP="00083D30">
            <w:pPr>
              <w:rPr>
                <w:rFonts w:ascii="Times New Roman" w:hAnsi="Times New Roman" w:cs="Times New Roman"/>
                <w:sz w:val="18"/>
                <w:szCs w:val="18"/>
              </w:rPr>
            </w:pPr>
            <w:r w:rsidRPr="002A01DA">
              <w:rPr>
                <w:rFonts w:ascii="Times New Roman" w:hAnsi="Times New Roman" w:cs="Times New Roman"/>
                <w:sz w:val="18"/>
                <w:szCs w:val="18"/>
              </w:rPr>
              <w:t>Zorunlu</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Blok Süresi</w:t>
            </w:r>
          </w:p>
        </w:tc>
        <w:tc>
          <w:tcPr>
            <w:tcW w:w="7374" w:type="dxa"/>
          </w:tcPr>
          <w:p w:rsidR="008C0EB2" w:rsidRDefault="008C0EB2" w:rsidP="00083D30">
            <w:pPr>
              <w:rPr>
                <w:rFonts w:ascii="Times New Roman" w:hAnsi="Times New Roman" w:cs="Times New Roman"/>
                <w:sz w:val="18"/>
                <w:szCs w:val="18"/>
              </w:rPr>
            </w:pPr>
            <w:r w:rsidRPr="002A01DA">
              <w:rPr>
                <w:rFonts w:ascii="Times New Roman" w:hAnsi="Times New Roman" w:cs="Times New Roman"/>
                <w:sz w:val="18"/>
                <w:szCs w:val="18"/>
              </w:rPr>
              <w:t>1 hafta</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Eğitim Yöntemleri</w:t>
            </w:r>
          </w:p>
        </w:tc>
        <w:tc>
          <w:tcPr>
            <w:tcW w:w="7374" w:type="dxa"/>
          </w:tcPr>
          <w:p w:rsidR="008C0EB2" w:rsidRDefault="008C0EB2" w:rsidP="00083D30">
            <w:pPr>
              <w:rPr>
                <w:rFonts w:ascii="Times New Roman" w:hAnsi="Times New Roman" w:cs="Times New Roman"/>
                <w:sz w:val="18"/>
                <w:szCs w:val="18"/>
              </w:rPr>
            </w:pPr>
            <w:r w:rsidRPr="002A01DA">
              <w:rPr>
                <w:rFonts w:ascii="Times New Roman" w:hAnsi="Times New Roman" w:cs="Times New Roman"/>
                <w:sz w:val="18"/>
                <w:szCs w:val="18"/>
              </w:rPr>
              <w:t>Sunum,vaka tartışmalar, PDÖ oturumları,takım çalışması,bağımsız öğrenme</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Değerlendirme Yöntemleri</w:t>
            </w:r>
          </w:p>
        </w:tc>
        <w:tc>
          <w:tcPr>
            <w:tcW w:w="7374" w:type="dxa"/>
          </w:tcPr>
          <w:p w:rsidR="008C0EB2" w:rsidRDefault="008C0EB2" w:rsidP="00083D30">
            <w:pPr>
              <w:rPr>
                <w:rFonts w:ascii="Times New Roman" w:hAnsi="Times New Roman" w:cs="Times New Roman"/>
                <w:sz w:val="18"/>
                <w:szCs w:val="18"/>
              </w:rPr>
            </w:pPr>
            <w:r w:rsidRPr="002A01DA">
              <w:rPr>
                <w:rFonts w:ascii="Times New Roman" w:hAnsi="Times New Roman" w:cs="Times New Roman"/>
                <w:sz w:val="18"/>
                <w:szCs w:val="18"/>
              </w:rPr>
              <w:t>OSCE</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Bloğun Amacı</w:t>
            </w:r>
          </w:p>
        </w:tc>
        <w:tc>
          <w:tcPr>
            <w:tcW w:w="7374" w:type="dxa"/>
          </w:tcPr>
          <w:p w:rsidR="008C0EB2" w:rsidRDefault="008C0EB2" w:rsidP="00083D30">
            <w:pPr>
              <w:jc w:val="both"/>
              <w:rPr>
                <w:rFonts w:ascii="Times New Roman" w:hAnsi="Times New Roman" w:cs="Times New Roman"/>
                <w:sz w:val="18"/>
                <w:szCs w:val="18"/>
              </w:rPr>
            </w:pPr>
            <w:r w:rsidRPr="002A01DA">
              <w:rPr>
                <w:rFonts w:ascii="Times New Roman" w:eastAsia="Times New Roman" w:hAnsi="Times New Roman" w:cs="Times New Roman"/>
                <w:color w:val="000000"/>
                <w:sz w:val="18"/>
                <w:szCs w:val="18"/>
              </w:rPr>
              <w:t xml:space="preserve">Öğrencilerin, hastaların klinik bulgularına ve bireysel özelliklerine göre uygun ilacı, uygun süre ve dozda, en düşük maliyette kullanmalarına yönelik doğru bilgi ve beceriyi edinmeleri amaçlanmaktadır. </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Öğrenme Çıktıları</w:t>
            </w:r>
          </w:p>
        </w:tc>
        <w:tc>
          <w:tcPr>
            <w:tcW w:w="7374" w:type="dxa"/>
          </w:tcPr>
          <w:p w:rsidR="008C0EB2" w:rsidRDefault="008C0EB2" w:rsidP="00083D30">
            <w:pPr>
              <w:shd w:val="clear" w:color="auto" w:fill="FFFFFF"/>
              <w:jc w:val="both"/>
              <w:rPr>
                <w:rFonts w:ascii="Times New Roman" w:eastAsia="Times New Roman" w:hAnsi="Times New Roman" w:cs="Times New Roman"/>
                <w:color w:val="333333"/>
                <w:sz w:val="18"/>
                <w:szCs w:val="18"/>
              </w:rPr>
            </w:pPr>
            <w:r w:rsidRPr="009878B3">
              <w:rPr>
                <w:rFonts w:ascii="Times New Roman" w:hAnsi="Times New Roman" w:cs="Times New Roman"/>
                <w:b/>
                <w:sz w:val="18"/>
                <w:szCs w:val="18"/>
              </w:rPr>
              <w:t>Bu bloğun sonunda öğrenciler,</w:t>
            </w:r>
          </w:p>
          <w:p w:rsidR="008C0EB2" w:rsidRDefault="008C0EB2" w:rsidP="00083D30">
            <w:pPr>
              <w:numPr>
                <w:ilvl w:val="0"/>
                <w:numId w:val="5"/>
              </w:numPr>
              <w:shd w:val="clear" w:color="auto" w:fill="FFFFFF"/>
              <w:tabs>
                <w:tab w:val="clear" w:pos="720"/>
              </w:tabs>
              <w:ind w:left="459" w:hanging="283"/>
              <w:jc w:val="both"/>
              <w:rPr>
                <w:rFonts w:ascii="Times New Roman" w:eastAsia="Times New Roman" w:hAnsi="Times New Roman" w:cs="Times New Roman"/>
                <w:color w:val="333333"/>
                <w:sz w:val="18"/>
                <w:szCs w:val="18"/>
              </w:rPr>
            </w:pPr>
            <w:r w:rsidRPr="002A01DA">
              <w:rPr>
                <w:rFonts w:ascii="Times New Roman" w:eastAsia="Times New Roman" w:hAnsi="Times New Roman" w:cs="Times New Roman"/>
                <w:color w:val="333333"/>
                <w:sz w:val="18"/>
                <w:szCs w:val="18"/>
              </w:rPr>
              <w:t>Verilen endikasyon için “etkililik, uygunluk, güvenlik, maliyet” analizini yapabilecek</w:t>
            </w:r>
          </w:p>
          <w:p w:rsidR="008C0EB2" w:rsidRDefault="008C0EB2" w:rsidP="00083D30">
            <w:pPr>
              <w:numPr>
                <w:ilvl w:val="0"/>
                <w:numId w:val="5"/>
              </w:numPr>
              <w:shd w:val="clear" w:color="auto" w:fill="FFFFFF"/>
              <w:tabs>
                <w:tab w:val="clear" w:pos="720"/>
              </w:tabs>
              <w:ind w:left="459" w:hanging="283"/>
              <w:jc w:val="both"/>
              <w:rPr>
                <w:rFonts w:ascii="Times New Roman" w:eastAsia="Times New Roman" w:hAnsi="Times New Roman" w:cs="Times New Roman"/>
                <w:color w:val="333333"/>
                <w:sz w:val="18"/>
                <w:szCs w:val="18"/>
              </w:rPr>
            </w:pPr>
            <w:r w:rsidRPr="002A01DA">
              <w:rPr>
                <w:rFonts w:ascii="Times New Roman" w:eastAsia="Times New Roman" w:hAnsi="Times New Roman" w:cs="Times New Roman"/>
                <w:color w:val="333333"/>
                <w:sz w:val="18"/>
                <w:szCs w:val="18"/>
              </w:rPr>
              <w:t>İlaç listesi hazırlayabilecek</w:t>
            </w:r>
          </w:p>
          <w:p w:rsidR="008C0EB2" w:rsidRDefault="008C0EB2" w:rsidP="00083D30">
            <w:pPr>
              <w:numPr>
                <w:ilvl w:val="0"/>
                <w:numId w:val="5"/>
              </w:numPr>
              <w:shd w:val="clear" w:color="auto" w:fill="FFFFFF"/>
              <w:tabs>
                <w:tab w:val="clear" w:pos="720"/>
              </w:tabs>
              <w:ind w:left="459" w:hanging="283"/>
              <w:jc w:val="both"/>
              <w:rPr>
                <w:rFonts w:ascii="Times New Roman" w:eastAsia="Times New Roman" w:hAnsi="Times New Roman" w:cs="Times New Roman"/>
                <w:color w:val="333333"/>
                <w:sz w:val="18"/>
                <w:szCs w:val="18"/>
              </w:rPr>
            </w:pPr>
            <w:r w:rsidRPr="002A01DA">
              <w:rPr>
                <w:rFonts w:ascii="Times New Roman" w:eastAsia="Times New Roman" w:hAnsi="Times New Roman" w:cs="Times New Roman"/>
                <w:color w:val="333333"/>
                <w:sz w:val="18"/>
                <w:szCs w:val="18"/>
              </w:rPr>
              <w:t>Reçete yazabilecek</w:t>
            </w:r>
          </w:p>
          <w:p w:rsidR="008C0EB2" w:rsidRDefault="008C0EB2" w:rsidP="00083D30">
            <w:pPr>
              <w:numPr>
                <w:ilvl w:val="0"/>
                <w:numId w:val="5"/>
              </w:numPr>
              <w:shd w:val="clear" w:color="auto" w:fill="FFFFFF"/>
              <w:tabs>
                <w:tab w:val="clear" w:pos="720"/>
              </w:tabs>
              <w:ind w:left="459" w:hanging="283"/>
              <w:jc w:val="both"/>
              <w:rPr>
                <w:rFonts w:ascii="Times New Roman" w:eastAsia="Times New Roman" w:hAnsi="Times New Roman" w:cs="Times New Roman"/>
                <w:color w:val="333333"/>
                <w:sz w:val="18"/>
                <w:szCs w:val="18"/>
              </w:rPr>
            </w:pPr>
            <w:r w:rsidRPr="002A01DA">
              <w:rPr>
                <w:rFonts w:ascii="Times New Roman" w:eastAsia="Times New Roman" w:hAnsi="Times New Roman" w:cs="Times New Roman"/>
                <w:color w:val="333333"/>
                <w:sz w:val="18"/>
                <w:szCs w:val="18"/>
              </w:rPr>
              <w:t>Kanıt bulmayı değerlendirerek, kanıta dayalı uygulayabilecektir.</w:t>
            </w:r>
          </w:p>
        </w:tc>
      </w:tr>
    </w:tbl>
    <w:p w:rsidR="008C0EB2" w:rsidRDefault="008C0EB2" w:rsidP="008C0EB2">
      <w:pPr>
        <w:tabs>
          <w:tab w:val="left" w:pos="3180"/>
        </w:tabs>
        <w:spacing w:after="0" w:line="240" w:lineRule="auto"/>
        <w:rPr>
          <w:rFonts w:ascii="Times New Roman" w:hAnsi="Times New Roman" w:cs="Times New Roman"/>
          <w:b/>
        </w:rPr>
      </w:pPr>
    </w:p>
    <w:tbl>
      <w:tblPr>
        <w:tblStyle w:val="TabloKlavuzu"/>
        <w:tblW w:w="9747" w:type="dxa"/>
        <w:tblLook w:val="04A0"/>
      </w:tblPr>
      <w:tblGrid>
        <w:gridCol w:w="2376"/>
        <w:gridCol w:w="7371"/>
      </w:tblGrid>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Blok İsmi</w:t>
            </w:r>
          </w:p>
        </w:tc>
        <w:tc>
          <w:tcPr>
            <w:tcW w:w="7371"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Tıpta Profesyonellik-II</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Eğitim Dili</w:t>
            </w:r>
          </w:p>
        </w:tc>
        <w:tc>
          <w:tcPr>
            <w:tcW w:w="7371" w:type="dxa"/>
          </w:tcPr>
          <w:p w:rsidR="008C0EB2" w:rsidRDefault="008C0EB2" w:rsidP="00083D30">
            <w:pPr>
              <w:rPr>
                <w:rFonts w:ascii="Times New Roman" w:hAnsi="Times New Roman" w:cs="Times New Roman"/>
                <w:sz w:val="18"/>
                <w:szCs w:val="18"/>
              </w:rPr>
            </w:pPr>
            <w:r w:rsidRPr="002A01DA">
              <w:rPr>
                <w:rFonts w:ascii="Times New Roman" w:hAnsi="Times New Roman" w:cs="Times New Roman"/>
                <w:sz w:val="18"/>
                <w:szCs w:val="18"/>
              </w:rPr>
              <w:t>Türkçe</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Ders Tipi</w:t>
            </w:r>
          </w:p>
        </w:tc>
        <w:tc>
          <w:tcPr>
            <w:tcW w:w="7371" w:type="dxa"/>
          </w:tcPr>
          <w:p w:rsidR="008C0EB2" w:rsidRDefault="008C0EB2" w:rsidP="00083D30">
            <w:pPr>
              <w:rPr>
                <w:rFonts w:ascii="Times New Roman" w:hAnsi="Times New Roman" w:cs="Times New Roman"/>
                <w:sz w:val="18"/>
                <w:szCs w:val="18"/>
              </w:rPr>
            </w:pPr>
            <w:r w:rsidRPr="002A01DA">
              <w:rPr>
                <w:rFonts w:ascii="Times New Roman" w:hAnsi="Times New Roman" w:cs="Times New Roman"/>
                <w:sz w:val="18"/>
                <w:szCs w:val="18"/>
              </w:rPr>
              <w:t>Zorunlu</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Blok Süresi</w:t>
            </w:r>
          </w:p>
        </w:tc>
        <w:tc>
          <w:tcPr>
            <w:tcW w:w="7371" w:type="dxa"/>
          </w:tcPr>
          <w:p w:rsidR="008C0EB2" w:rsidRDefault="008C0EB2" w:rsidP="00083D30">
            <w:pPr>
              <w:rPr>
                <w:rFonts w:ascii="Times New Roman" w:hAnsi="Times New Roman" w:cs="Times New Roman"/>
                <w:sz w:val="18"/>
                <w:szCs w:val="18"/>
              </w:rPr>
            </w:pPr>
            <w:r w:rsidRPr="002A01DA">
              <w:rPr>
                <w:rFonts w:ascii="Times New Roman" w:hAnsi="Times New Roman" w:cs="Times New Roman"/>
                <w:sz w:val="18"/>
                <w:szCs w:val="18"/>
              </w:rPr>
              <w:t>1 Hafta</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Eğitim Yöntemleri</w:t>
            </w:r>
          </w:p>
        </w:tc>
        <w:tc>
          <w:tcPr>
            <w:tcW w:w="7371"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Sunum, vaka tartışması, seminer, bağımsız öğrenme, blok sonu tartışma, saha uygulama</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Değerlendirme Yöntemleri</w:t>
            </w:r>
          </w:p>
        </w:tc>
        <w:tc>
          <w:tcPr>
            <w:tcW w:w="7371"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Portfolyo hazırlama (%100)</w:t>
            </w:r>
            <w:r w:rsidRPr="002A01DA">
              <w:rPr>
                <w:rFonts w:ascii="Times New Roman" w:hAnsi="Times New Roman" w:cs="Times New Roman"/>
                <w:noProof/>
                <w:color w:val="000000"/>
                <w:sz w:val="18"/>
                <w:szCs w:val="18"/>
              </w:rPr>
              <w:t xml:space="preserve"> program süresince öğrencilerin aktivitelerini belgeleyen kişisel gelişim dosyası hazırlanacaktır.</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Bloğun Amacı</w:t>
            </w:r>
          </w:p>
        </w:tc>
        <w:tc>
          <w:tcPr>
            <w:tcW w:w="7371" w:type="dxa"/>
          </w:tcPr>
          <w:p w:rsidR="008C0EB2" w:rsidRDefault="008C0EB2" w:rsidP="00083D30">
            <w:pPr>
              <w:jc w:val="both"/>
              <w:rPr>
                <w:rFonts w:ascii="Times New Roman" w:hAnsi="Times New Roman" w:cs="Times New Roman"/>
                <w:b/>
                <w:sz w:val="18"/>
                <w:szCs w:val="18"/>
              </w:rPr>
            </w:pPr>
          </w:p>
        </w:tc>
      </w:tr>
      <w:tr w:rsidR="008C0EB2" w:rsidRPr="00FF6D3D" w:rsidTr="00083D30">
        <w:trPr>
          <w:trHeight w:val="2187"/>
        </w:trPr>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Öğrenme Çıktıları</w:t>
            </w:r>
          </w:p>
        </w:tc>
        <w:tc>
          <w:tcPr>
            <w:tcW w:w="7371" w:type="dxa"/>
          </w:tcPr>
          <w:p w:rsidR="008C0EB2" w:rsidRDefault="008C0EB2" w:rsidP="00083D30">
            <w:pPr>
              <w:shd w:val="clear" w:color="auto" w:fill="FFFFFF"/>
              <w:jc w:val="both"/>
              <w:rPr>
                <w:rFonts w:ascii="Times New Roman" w:eastAsia="Times New Roman" w:hAnsi="Times New Roman" w:cs="Times New Roman"/>
                <w:color w:val="333333"/>
                <w:sz w:val="18"/>
                <w:szCs w:val="18"/>
              </w:rPr>
            </w:pPr>
            <w:r w:rsidRPr="009878B3">
              <w:rPr>
                <w:rFonts w:ascii="Times New Roman" w:hAnsi="Times New Roman" w:cs="Times New Roman"/>
                <w:b/>
                <w:sz w:val="18"/>
                <w:szCs w:val="18"/>
              </w:rPr>
              <w:t>Bu bloğun sonunda öğrenciler,</w:t>
            </w:r>
          </w:p>
          <w:p w:rsidR="008C0EB2" w:rsidRDefault="008C0EB2" w:rsidP="008A673D">
            <w:pPr>
              <w:pStyle w:val="ListeParagraf"/>
              <w:numPr>
                <w:ilvl w:val="0"/>
                <w:numId w:val="99"/>
              </w:numPr>
              <w:ind w:left="176" w:firstLine="0"/>
              <w:jc w:val="both"/>
              <w:rPr>
                <w:rFonts w:ascii="Times New Roman" w:hAnsi="Times New Roman" w:cs="Times New Roman"/>
                <w:sz w:val="18"/>
                <w:szCs w:val="18"/>
              </w:rPr>
            </w:pPr>
            <w:r w:rsidRPr="002A01DA">
              <w:rPr>
                <w:rFonts w:ascii="Times New Roman" w:eastAsia="Times New Roman" w:hAnsi="Times New Roman" w:cs="Times New Roman"/>
                <w:color w:val="000000"/>
                <w:sz w:val="18"/>
                <w:szCs w:val="18"/>
              </w:rPr>
              <w:t>Mezuniyet öncesi tıp eğitiminde klinik dönemin özelliklerini, stajyerlerin görev, hak ve sorumluluklarını açıklayabilecek</w:t>
            </w:r>
          </w:p>
          <w:p w:rsidR="008C0EB2" w:rsidRDefault="008C0EB2" w:rsidP="008A673D">
            <w:pPr>
              <w:pStyle w:val="ListeParagraf"/>
              <w:numPr>
                <w:ilvl w:val="0"/>
                <w:numId w:val="99"/>
              </w:numPr>
              <w:ind w:left="176" w:firstLine="0"/>
              <w:jc w:val="both"/>
              <w:rPr>
                <w:rFonts w:ascii="Times New Roman" w:hAnsi="Times New Roman" w:cs="Times New Roman"/>
                <w:sz w:val="18"/>
                <w:szCs w:val="18"/>
              </w:rPr>
            </w:pPr>
            <w:r w:rsidRPr="002A01DA">
              <w:rPr>
                <w:rFonts w:ascii="Times New Roman" w:eastAsia="Times New Roman" w:hAnsi="Times New Roman" w:cs="Times New Roman"/>
                <w:color w:val="000000"/>
                <w:sz w:val="18"/>
                <w:szCs w:val="18"/>
              </w:rPr>
              <w:t>Bilimsel bir araştırmayı, ekip anlayışı içinde, danışman öğretim üyesi gözetiminde planlayıp, uygulayacak ve bilimsel bir yazıya dönüştürebilecektir.</w:t>
            </w:r>
          </w:p>
          <w:p w:rsidR="008C0EB2" w:rsidRDefault="008C0EB2" w:rsidP="00083D30">
            <w:pPr>
              <w:shd w:val="clear" w:color="auto" w:fill="FFFFFF"/>
              <w:jc w:val="both"/>
              <w:rPr>
                <w:rFonts w:ascii="Times New Roman" w:eastAsia="Times New Roman" w:hAnsi="Times New Roman" w:cs="Times New Roman"/>
                <w:color w:val="333333"/>
                <w:sz w:val="18"/>
                <w:szCs w:val="18"/>
              </w:rPr>
            </w:pPr>
          </w:p>
          <w:p w:rsidR="008C0EB2" w:rsidRDefault="008C0EB2" w:rsidP="00083D30">
            <w:pPr>
              <w:rPr>
                <w:rFonts w:ascii="Times New Roman" w:eastAsia="Times New Roman" w:hAnsi="Times New Roman" w:cs="Times New Roman"/>
                <w:b/>
                <w:color w:val="000000"/>
                <w:sz w:val="18"/>
                <w:szCs w:val="18"/>
              </w:rPr>
            </w:pPr>
            <w:r w:rsidRPr="009878B3">
              <w:rPr>
                <w:rFonts w:ascii="Times New Roman" w:eastAsia="Times New Roman" w:hAnsi="Times New Roman" w:cs="Times New Roman"/>
                <w:b/>
                <w:color w:val="000000"/>
                <w:sz w:val="18"/>
                <w:szCs w:val="18"/>
              </w:rPr>
              <w:t>Blok başlıkları</w:t>
            </w:r>
          </w:p>
          <w:p w:rsidR="008C0EB2" w:rsidRDefault="008C0EB2" w:rsidP="008A673D">
            <w:pPr>
              <w:pStyle w:val="ListeParagraf"/>
              <w:numPr>
                <w:ilvl w:val="0"/>
                <w:numId w:val="100"/>
              </w:numPr>
              <w:ind w:left="34" w:firstLine="142"/>
              <w:rPr>
                <w:rFonts w:ascii="Times New Roman" w:hAnsi="Times New Roman" w:cs="Times New Roman"/>
                <w:sz w:val="18"/>
                <w:szCs w:val="18"/>
              </w:rPr>
            </w:pPr>
            <w:r w:rsidRPr="002A01DA">
              <w:rPr>
                <w:rFonts w:ascii="Times New Roman" w:hAnsi="Times New Roman" w:cs="Times New Roman"/>
                <w:sz w:val="18"/>
                <w:szCs w:val="18"/>
              </w:rPr>
              <w:t xml:space="preserve">Klinikte hastalarla ilişkilerimiz </w:t>
            </w:r>
          </w:p>
          <w:p w:rsidR="008C0EB2" w:rsidRDefault="008C0EB2" w:rsidP="008A673D">
            <w:pPr>
              <w:pStyle w:val="ListeParagraf"/>
              <w:numPr>
                <w:ilvl w:val="0"/>
                <w:numId w:val="100"/>
              </w:numPr>
              <w:ind w:left="34" w:firstLine="142"/>
              <w:rPr>
                <w:rFonts w:ascii="Times New Roman" w:hAnsi="Times New Roman" w:cs="Times New Roman"/>
                <w:color w:val="000000"/>
                <w:sz w:val="18"/>
                <w:szCs w:val="18"/>
              </w:rPr>
            </w:pPr>
            <w:r w:rsidRPr="002A01DA">
              <w:rPr>
                <w:rFonts w:ascii="Times New Roman" w:hAnsi="Times New Roman" w:cs="Times New Roman"/>
                <w:color w:val="000000"/>
                <w:sz w:val="18"/>
                <w:szCs w:val="18"/>
              </w:rPr>
              <w:t>Klinikte hekim öğrenci olmak</w:t>
            </w:r>
          </w:p>
          <w:p w:rsidR="008C0EB2" w:rsidRDefault="008C0EB2" w:rsidP="008A673D">
            <w:pPr>
              <w:pStyle w:val="ListeParagraf"/>
              <w:numPr>
                <w:ilvl w:val="0"/>
                <w:numId w:val="100"/>
              </w:numPr>
              <w:ind w:left="34" w:firstLine="142"/>
              <w:rPr>
                <w:rFonts w:ascii="Times New Roman" w:hAnsi="Times New Roman" w:cs="Times New Roman"/>
                <w:color w:val="000000"/>
                <w:sz w:val="18"/>
                <w:szCs w:val="18"/>
              </w:rPr>
            </w:pPr>
            <w:r w:rsidRPr="002A01DA">
              <w:rPr>
                <w:rFonts w:ascii="Times New Roman" w:hAnsi="Times New Roman" w:cs="Times New Roman"/>
                <w:color w:val="000000"/>
                <w:sz w:val="18"/>
                <w:szCs w:val="18"/>
              </w:rPr>
              <w:t xml:space="preserve">Klinikte meslektaşlarla ilişkilerimiz </w:t>
            </w:r>
          </w:p>
          <w:p w:rsidR="008C0EB2" w:rsidRDefault="008C0EB2" w:rsidP="008A673D">
            <w:pPr>
              <w:pStyle w:val="ListeParagraf"/>
              <w:numPr>
                <w:ilvl w:val="0"/>
                <w:numId w:val="100"/>
              </w:numPr>
              <w:ind w:left="34" w:firstLine="142"/>
              <w:rPr>
                <w:rFonts w:ascii="Times New Roman" w:eastAsia="Calibri" w:hAnsi="Times New Roman" w:cs="Times New Roman"/>
                <w:sz w:val="18"/>
                <w:szCs w:val="18"/>
              </w:rPr>
            </w:pPr>
            <w:r w:rsidRPr="002A01DA">
              <w:rPr>
                <w:rFonts w:ascii="Times New Roman" w:eastAsia="Calibri" w:hAnsi="Times New Roman" w:cs="Times New Roman"/>
                <w:sz w:val="18"/>
                <w:szCs w:val="18"/>
              </w:rPr>
              <w:t>Klinikte etik ve hukuki yaklaşım</w:t>
            </w:r>
          </w:p>
          <w:p w:rsidR="008C0EB2" w:rsidRDefault="008C0EB2" w:rsidP="008A673D">
            <w:pPr>
              <w:pStyle w:val="ListeParagraf"/>
              <w:numPr>
                <w:ilvl w:val="0"/>
                <w:numId w:val="100"/>
              </w:numPr>
              <w:ind w:left="34" w:firstLine="142"/>
              <w:rPr>
                <w:rFonts w:ascii="Times New Roman" w:eastAsia="Calibri" w:hAnsi="Times New Roman" w:cs="Times New Roman"/>
                <w:sz w:val="18"/>
                <w:szCs w:val="18"/>
              </w:rPr>
            </w:pPr>
            <w:r w:rsidRPr="002A01DA">
              <w:rPr>
                <w:rFonts w:ascii="Times New Roman" w:eastAsia="Calibri" w:hAnsi="Times New Roman" w:cs="Times New Roman"/>
                <w:sz w:val="18"/>
                <w:szCs w:val="18"/>
              </w:rPr>
              <w:t>Kanıta dayalı tıp</w:t>
            </w:r>
          </w:p>
          <w:p w:rsidR="008C0EB2" w:rsidRDefault="008C0EB2" w:rsidP="008A673D">
            <w:pPr>
              <w:pStyle w:val="ListeParagraf"/>
              <w:numPr>
                <w:ilvl w:val="0"/>
                <w:numId w:val="100"/>
              </w:numPr>
              <w:ind w:left="34" w:firstLine="142"/>
              <w:rPr>
                <w:rFonts w:ascii="Times New Roman" w:eastAsia="Calibri" w:hAnsi="Times New Roman" w:cs="Times New Roman"/>
                <w:sz w:val="18"/>
                <w:szCs w:val="18"/>
              </w:rPr>
            </w:pPr>
            <w:r w:rsidRPr="002A01DA">
              <w:rPr>
                <w:rFonts w:ascii="Times New Roman" w:eastAsia="Calibri" w:hAnsi="Times New Roman" w:cs="Times New Roman"/>
                <w:sz w:val="18"/>
                <w:szCs w:val="18"/>
              </w:rPr>
              <w:t>Makalede kanıtsal bilgilerin değerlendirilmesi</w:t>
            </w:r>
          </w:p>
          <w:p w:rsidR="008C0EB2" w:rsidRDefault="008C0EB2" w:rsidP="008A673D">
            <w:pPr>
              <w:pStyle w:val="ListeParagraf"/>
              <w:numPr>
                <w:ilvl w:val="0"/>
                <w:numId w:val="100"/>
              </w:numPr>
              <w:ind w:left="34" w:firstLine="142"/>
              <w:rPr>
                <w:rFonts w:ascii="Times New Roman" w:eastAsia="Calibri" w:hAnsi="Times New Roman" w:cs="Times New Roman"/>
                <w:sz w:val="18"/>
                <w:szCs w:val="18"/>
              </w:rPr>
            </w:pPr>
            <w:r w:rsidRPr="002A01DA">
              <w:rPr>
                <w:rFonts w:ascii="Times New Roman" w:eastAsia="Calibri" w:hAnsi="Times New Roman" w:cs="Times New Roman"/>
                <w:sz w:val="18"/>
                <w:szCs w:val="18"/>
              </w:rPr>
              <w:t>Makalenin istatistiksel açıdan değerlendirilmesi</w:t>
            </w:r>
          </w:p>
          <w:p w:rsidR="008C0EB2" w:rsidRDefault="008C0EB2" w:rsidP="008A673D">
            <w:pPr>
              <w:pStyle w:val="ListeParagraf"/>
              <w:numPr>
                <w:ilvl w:val="0"/>
                <w:numId w:val="100"/>
              </w:numPr>
              <w:ind w:left="34" w:firstLine="142"/>
              <w:rPr>
                <w:rFonts w:ascii="Times New Roman" w:eastAsia="Calibri" w:hAnsi="Times New Roman" w:cs="Times New Roman"/>
                <w:sz w:val="18"/>
                <w:szCs w:val="18"/>
              </w:rPr>
            </w:pPr>
            <w:r w:rsidRPr="002A01DA">
              <w:rPr>
                <w:rFonts w:ascii="Times New Roman" w:eastAsia="Calibri" w:hAnsi="Times New Roman" w:cs="Times New Roman"/>
                <w:sz w:val="18"/>
                <w:szCs w:val="18"/>
              </w:rPr>
              <w:t>Makalenin bölümleri ve makale değerlendirme</w:t>
            </w:r>
          </w:p>
          <w:p w:rsidR="008C0EB2" w:rsidRDefault="008C0EB2" w:rsidP="008A673D">
            <w:pPr>
              <w:pStyle w:val="ListeParagraf"/>
              <w:numPr>
                <w:ilvl w:val="0"/>
                <w:numId w:val="100"/>
              </w:numPr>
              <w:ind w:left="34" w:firstLine="142"/>
              <w:rPr>
                <w:rFonts w:ascii="Times New Roman" w:eastAsia="Cambria" w:hAnsi="Times New Roman" w:cs="Times New Roman"/>
                <w:sz w:val="18"/>
                <w:szCs w:val="18"/>
                <w:lang w:val="de-DE"/>
              </w:rPr>
            </w:pPr>
            <w:r w:rsidRPr="002A01DA">
              <w:rPr>
                <w:rFonts w:ascii="Times New Roman" w:eastAsia="Cambria" w:hAnsi="Times New Roman" w:cs="Times New Roman"/>
                <w:sz w:val="18"/>
                <w:szCs w:val="18"/>
                <w:lang w:val="de-DE"/>
              </w:rPr>
              <w:t>Araştırma planlama/özet yazımı ve poster hazırlama</w:t>
            </w:r>
          </w:p>
        </w:tc>
      </w:tr>
    </w:tbl>
    <w:p w:rsidR="008C0EB2" w:rsidRDefault="008C0EB2" w:rsidP="008C0EB2">
      <w:pPr>
        <w:tabs>
          <w:tab w:val="left" w:pos="3180"/>
        </w:tabs>
        <w:spacing w:after="0" w:line="240" w:lineRule="auto"/>
        <w:rPr>
          <w:rFonts w:ascii="Times New Roman" w:hAnsi="Times New Roman" w:cs="Times New Roman"/>
          <w:b/>
        </w:rPr>
      </w:pPr>
    </w:p>
    <w:tbl>
      <w:tblPr>
        <w:tblStyle w:val="TabloKlavuzu"/>
        <w:tblW w:w="9747" w:type="dxa"/>
        <w:tblLook w:val="04A0"/>
      </w:tblPr>
      <w:tblGrid>
        <w:gridCol w:w="2376"/>
        <w:gridCol w:w="7371"/>
      </w:tblGrid>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Blok İsmi</w:t>
            </w:r>
          </w:p>
        </w:tc>
        <w:tc>
          <w:tcPr>
            <w:tcW w:w="7371"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Çocuk Sağlığı ve </w:t>
            </w:r>
            <w:r w:rsidRPr="00FA5C0F">
              <w:rPr>
                <w:rFonts w:ascii="Times New Roman" w:hAnsi="Times New Roman" w:cs="Times New Roman"/>
                <w:b/>
                <w:sz w:val="18"/>
                <w:szCs w:val="18"/>
              </w:rPr>
              <w:t>Hastalıkları</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Eğitim Dili</w:t>
            </w:r>
          </w:p>
        </w:tc>
        <w:tc>
          <w:tcPr>
            <w:tcW w:w="7371" w:type="dxa"/>
          </w:tcPr>
          <w:p w:rsidR="008C0EB2" w:rsidRDefault="008C0EB2" w:rsidP="00083D30">
            <w:pPr>
              <w:rPr>
                <w:rFonts w:ascii="Times New Roman" w:hAnsi="Times New Roman" w:cs="Times New Roman"/>
                <w:sz w:val="18"/>
                <w:szCs w:val="18"/>
              </w:rPr>
            </w:pPr>
            <w:r w:rsidRPr="002A01DA">
              <w:rPr>
                <w:rFonts w:ascii="Times New Roman" w:hAnsi="Times New Roman" w:cs="Times New Roman"/>
                <w:sz w:val="18"/>
                <w:szCs w:val="18"/>
              </w:rPr>
              <w:t>Türkçe</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Ders Tipi</w:t>
            </w:r>
          </w:p>
        </w:tc>
        <w:tc>
          <w:tcPr>
            <w:tcW w:w="7371" w:type="dxa"/>
          </w:tcPr>
          <w:p w:rsidR="008C0EB2" w:rsidRDefault="008C0EB2" w:rsidP="00083D30">
            <w:pPr>
              <w:rPr>
                <w:rFonts w:ascii="Times New Roman" w:hAnsi="Times New Roman" w:cs="Times New Roman"/>
                <w:sz w:val="18"/>
                <w:szCs w:val="18"/>
              </w:rPr>
            </w:pPr>
            <w:r w:rsidRPr="002A01DA">
              <w:rPr>
                <w:rFonts w:ascii="Times New Roman" w:hAnsi="Times New Roman" w:cs="Times New Roman"/>
                <w:sz w:val="18"/>
                <w:szCs w:val="18"/>
              </w:rPr>
              <w:t>Zorunlu</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Blok Süresi</w:t>
            </w:r>
          </w:p>
        </w:tc>
        <w:tc>
          <w:tcPr>
            <w:tcW w:w="7371" w:type="dxa"/>
          </w:tcPr>
          <w:p w:rsidR="008C0EB2" w:rsidRDefault="008C0EB2" w:rsidP="00083D30">
            <w:pPr>
              <w:rPr>
                <w:rFonts w:ascii="Times New Roman" w:hAnsi="Times New Roman" w:cs="Times New Roman"/>
                <w:sz w:val="18"/>
                <w:szCs w:val="18"/>
              </w:rPr>
            </w:pPr>
            <w:r w:rsidRPr="002A01DA">
              <w:rPr>
                <w:rFonts w:ascii="Times New Roman" w:hAnsi="Times New Roman" w:cs="Times New Roman"/>
                <w:sz w:val="18"/>
                <w:szCs w:val="18"/>
              </w:rPr>
              <w:t>9 Hafta</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Eğitim Yöntemleri</w:t>
            </w:r>
          </w:p>
        </w:tc>
        <w:tc>
          <w:tcPr>
            <w:tcW w:w="7371"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Sunum, vakatartışması, seminer, hastahazırlama, ünite, poliklinik, ameliyathanedeuygulamalar, hasta başı eğitim, akılcı ilaç uygulamaları, bağımsızöğrenme, blok sonu tartışma</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Değerlendirme Yöntemleri</w:t>
            </w:r>
          </w:p>
        </w:tc>
        <w:tc>
          <w:tcPr>
            <w:tcW w:w="7371"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TASK’sonu performans (%20), klinik beceri sınavı (%20), hasta yönetim beceri sınavı (%20), teorik bilgi sınavı (%40)</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Bloğun Amacı</w:t>
            </w:r>
          </w:p>
        </w:tc>
        <w:tc>
          <w:tcPr>
            <w:tcW w:w="7371" w:type="dxa"/>
          </w:tcPr>
          <w:p w:rsidR="008C0EB2" w:rsidRDefault="008C0EB2" w:rsidP="00083D30">
            <w:pPr>
              <w:jc w:val="both"/>
              <w:rPr>
                <w:rFonts w:ascii="Times New Roman" w:hAnsi="Times New Roman" w:cs="Times New Roman"/>
                <w:b/>
                <w:sz w:val="18"/>
                <w:szCs w:val="18"/>
              </w:rPr>
            </w:pPr>
            <w:r w:rsidRPr="002A01DA">
              <w:rPr>
                <w:rFonts w:ascii="Times New Roman" w:eastAsia="Times New Roman" w:hAnsi="Times New Roman" w:cs="Times New Roman"/>
                <w:color w:val="000000"/>
                <w:sz w:val="18"/>
                <w:szCs w:val="18"/>
              </w:rPr>
              <w:t>Sağlıklı çocuk ve çocuk gelişimi yanında, çocukluk döneminde sık görülen hastalıkların tanı, tedavi ve korunma yollarının öğrenilmesi ve hasta yönetim becerisinin kazandırılması amaçlanmaktadır.</w:t>
            </w:r>
          </w:p>
        </w:tc>
      </w:tr>
      <w:tr w:rsidR="008C0EB2" w:rsidRPr="00FF6D3D" w:rsidTr="00083D30">
        <w:trPr>
          <w:trHeight w:val="2187"/>
        </w:trPr>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Öğrenme Çıktıları</w:t>
            </w:r>
          </w:p>
        </w:tc>
        <w:tc>
          <w:tcPr>
            <w:tcW w:w="7371" w:type="dxa"/>
          </w:tcPr>
          <w:p w:rsidR="008C0EB2" w:rsidRDefault="008C0EB2" w:rsidP="00083D30">
            <w:pPr>
              <w:shd w:val="clear" w:color="auto" w:fill="FFFFFF"/>
              <w:jc w:val="both"/>
              <w:rPr>
                <w:rFonts w:ascii="Times New Roman" w:eastAsia="Times New Roman" w:hAnsi="Times New Roman" w:cs="Times New Roman"/>
                <w:color w:val="333333"/>
                <w:sz w:val="18"/>
                <w:szCs w:val="18"/>
              </w:rPr>
            </w:pPr>
            <w:r w:rsidRPr="009878B3">
              <w:rPr>
                <w:rFonts w:ascii="Times New Roman" w:hAnsi="Times New Roman" w:cs="Times New Roman"/>
                <w:b/>
                <w:sz w:val="18"/>
                <w:szCs w:val="18"/>
              </w:rPr>
              <w:t>Bu bloğun sonunda öğrenciler,</w:t>
            </w:r>
          </w:p>
          <w:p w:rsidR="008C0EB2" w:rsidRDefault="008C0EB2" w:rsidP="00083D30">
            <w:pPr>
              <w:pStyle w:val="AralkYok"/>
              <w:numPr>
                <w:ilvl w:val="0"/>
                <w:numId w:val="6"/>
              </w:numPr>
              <w:pBdr>
                <w:top w:val="none" w:sz="0" w:space="0" w:color="auto"/>
                <w:left w:val="none" w:sz="0" w:space="0" w:color="auto"/>
                <w:bottom w:val="none" w:sz="0" w:space="0" w:color="auto"/>
                <w:right w:val="none" w:sz="0" w:space="0" w:color="auto"/>
                <w:between w:val="none" w:sz="0" w:space="0" w:color="auto"/>
                <w:bar w:val="none" w:sz="0" w:color="auto"/>
              </w:pBdr>
              <w:ind w:left="459" w:hanging="283"/>
              <w:jc w:val="both"/>
              <w:rPr>
                <w:rFonts w:eastAsia="Times New Roman" w:cs="Times New Roman"/>
                <w:sz w:val="18"/>
                <w:szCs w:val="18"/>
              </w:rPr>
            </w:pPr>
            <w:r w:rsidRPr="002A01DA">
              <w:rPr>
                <w:rFonts w:eastAsia="Times New Roman" w:cs="Times New Roman"/>
                <w:sz w:val="18"/>
                <w:szCs w:val="18"/>
              </w:rPr>
              <w:t>Çocuk hastanın yaşına uygun öyküsünü alabilecek öz ve soy geçmiş sorgulaması yapabilecek,</w:t>
            </w:r>
          </w:p>
          <w:p w:rsidR="008C0EB2" w:rsidRDefault="008C0EB2" w:rsidP="00083D30">
            <w:pPr>
              <w:pStyle w:val="AralkYok"/>
              <w:numPr>
                <w:ilvl w:val="0"/>
                <w:numId w:val="6"/>
              </w:numPr>
              <w:pBdr>
                <w:top w:val="none" w:sz="0" w:space="0" w:color="auto"/>
                <w:left w:val="none" w:sz="0" w:space="0" w:color="auto"/>
                <w:bottom w:val="none" w:sz="0" w:space="0" w:color="auto"/>
                <w:right w:val="none" w:sz="0" w:space="0" w:color="auto"/>
                <w:between w:val="none" w:sz="0" w:space="0" w:color="auto"/>
                <w:bar w:val="none" w:sz="0" w:color="auto"/>
              </w:pBdr>
              <w:ind w:left="459" w:hanging="283"/>
              <w:jc w:val="both"/>
              <w:rPr>
                <w:rFonts w:eastAsia="Times New Roman" w:cs="Times New Roman"/>
                <w:sz w:val="18"/>
                <w:szCs w:val="18"/>
              </w:rPr>
            </w:pPr>
            <w:r w:rsidRPr="002A01DA">
              <w:rPr>
                <w:rFonts w:eastAsia="Times New Roman" w:cs="Times New Roman"/>
                <w:sz w:val="18"/>
                <w:szCs w:val="18"/>
              </w:rPr>
              <w:t>Çocuk hasta ile iletişim kurabilecek ve ayrıntılı fizik muayene yapabilecek,</w:t>
            </w:r>
          </w:p>
          <w:p w:rsidR="008C0EB2" w:rsidRDefault="008C0EB2" w:rsidP="00083D30">
            <w:pPr>
              <w:pStyle w:val="AralkYok"/>
              <w:numPr>
                <w:ilvl w:val="0"/>
                <w:numId w:val="6"/>
              </w:numPr>
              <w:pBdr>
                <w:top w:val="none" w:sz="0" w:space="0" w:color="auto"/>
                <w:left w:val="none" w:sz="0" w:space="0" w:color="auto"/>
                <w:bottom w:val="none" w:sz="0" w:space="0" w:color="auto"/>
                <w:right w:val="none" w:sz="0" w:space="0" w:color="auto"/>
                <w:between w:val="none" w:sz="0" w:space="0" w:color="auto"/>
                <w:bar w:val="none" w:sz="0" w:color="auto"/>
              </w:pBdr>
              <w:ind w:left="459" w:hanging="283"/>
              <w:jc w:val="both"/>
              <w:rPr>
                <w:rFonts w:eastAsia="Times New Roman" w:cs="Times New Roman"/>
                <w:sz w:val="18"/>
                <w:szCs w:val="18"/>
              </w:rPr>
            </w:pPr>
            <w:r w:rsidRPr="002A01DA">
              <w:rPr>
                <w:rFonts w:eastAsia="Times New Roman" w:cs="Times New Roman"/>
                <w:sz w:val="18"/>
                <w:szCs w:val="18"/>
              </w:rPr>
              <w:t xml:space="preserve">Çocukta büyüme ve gelişme aşamalarını sorgulayabilecek ve değerlendirebilecek,  </w:t>
            </w:r>
          </w:p>
          <w:p w:rsidR="008C0EB2" w:rsidRDefault="008C0EB2" w:rsidP="00083D30">
            <w:pPr>
              <w:pStyle w:val="AralkYok"/>
              <w:numPr>
                <w:ilvl w:val="0"/>
                <w:numId w:val="6"/>
              </w:numPr>
              <w:pBdr>
                <w:top w:val="none" w:sz="0" w:space="0" w:color="auto"/>
                <w:left w:val="none" w:sz="0" w:space="0" w:color="auto"/>
                <w:bottom w:val="none" w:sz="0" w:space="0" w:color="auto"/>
                <w:right w:val="none" w:sz="0" w:space="0" w:color="auto"/>
                <w:between w:val="none" w:sz="0" w:space="0" w:color="auto"/>
                <w:bar w:val="none" w:sz="0" w:color="auto"/>
              </w:pBdr>
              <w:ind w:left="459" w:hanging="283"/>
              <w:jc w:val="both"/>
              <w:rPr>
                <w:rFonts w:eastAsia="Times New Roman" w:cs="Times New Roman"/>
                <w:sz w:val="18"/>
                <w:szCs w:val="18"/>
              </w:rPr>
            </w:pPr>
            <w:r w:rsidRPr="002A01DA">
              <w:rPr>
                <w:rFonts w:eastAsia="Times New Roman" w:cs="Times New Roman"/>
                <w:sz w:val="18"/>
                <w:szCs w:val="18"/>
              </w:rPr>
              <w:t>Sağlam çocuk izlem ilkelerini söyleyebilecek ve uygulayabilecek,</w:t>
            </w:r>
          </w:p>
          <w:p w:rsidR="008C0EB2" w:rsidRDefault="008C0EB2" w:rsidP="00083D30">
            <w:pPr>
              <w:pStyle w:val="AralkYok"/>
              <w:numPr>
                <w:ilvl w:val="0"/>
                <w:numId w:val="6"/>
              </w:numPr>
              <w:pBdr>
                <w:top w:val="none" w:sz="0" w:space="0" w:color="auto"/>
                <w:left w:val="none" w:sz="0" w:space="0" w:color="auto"/>
                <w:bottom w:val="none" w:sz="0" w:space="0" w:color="auto"/>
                <w:right w:val="none" w:sz="0" w:space="0" w:color="auto"/>
                <w:between w:val="none" w:sz="0" w:space="0" w:color="auto"/>
                <w:bar w:val="none" w:sz="0" w:color="auto"/>
              </w:pBdr>
              <w:ind w:left="459" w:hanging="283"/>
              <w:jc w:val="both"/>
              <w:rPr>
                <w:rFonts w:eastAsia="Times New Roman" w:cs="Times New Roman"/>
                <w:sz w:val="18"/>
                <w:szCs w:val="18"/>
              </w:rPr>
            </w:pPr>
            <w:r w:rsidRPr="002A01DA">
              <w:rPr>
                <w:rFonts w:eastAsia="Times New Roman" w:cs="Times New Roman"/>
                <w:sz w:val="18"/>
                <w:szCs w:val="18"/>
              </w:rPr>
              <w:t>Yenidoğan dönemi dâhil sık görülen çocukluk çağı hastalıklarının tanı ve tedavi algoritmalarını açıklayabilecek, uygulayabilecek ve gerekli durumlarda sevk edebilecek,</w:t>
            </w:r>
          </w:p>
          <w:p w:rsidR="008C0EB2" w:rsidRDefault="008C0EB2" w:rsidP="00083D30">
            <w:pPr>
              <w:numPr>
                <w:ilvl w:val="0"/>
                <w:numId w:val="6"/>
              </w:numPr>
              <w:shd w:val="clear" w:color="auto" w:fill="FFFFFF"/>
              <w:ind w:left="459" w:hanging="283"/>
              <w:jc w:val="both"/>
              <w:rPr>
                <w:rFonts w:ascii="Times New Roman" w:eastAsia="Times New Roman" w:hAnsi="Times New Roman" w:cs="Times New Roman"/>
                <w:color w:val="333333"/>
                <w:sz w:val="18"/>
                <w:szCs w:val="18"/>
              </w:rPr>
            </w:pPr>
            <w:r w:rsidRPr="002A01DA">
              <w:rPr>
                <w:rFonts w:ascii="Times New Roman" w:eastAsia="Times New Roman" w:hAnsi="Times New Roman" w:cs="Times New Roman"/>
                <w:sz w:val="18"/>
                <w:szCs w:val="18"/>
              </w:rPr>
              <w:t>Bu hastalıklardan korunma yöntemlerini açıklayabilecek ve bu konuda hasta ve hasta yakınları başta olmak üzere topluma danışmanlık yapabilecektir.</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TASK’ İsimleri</w:t>
            </w:r>
          </w:p>
        </w:tc>
        <w:tc>
          <w:tcPr>
            <w:tcW w:w="7371" w:type="dxa"/>
          </w:tcPr>
          <w:p w:rsidR="008C0EB2" w:rsidRDefault="008C0EB2" w:rsidP="00083D30">
            <w:pPr>
              <w:ind w:left="317" w:hanging="141"/>
              <w:jc w:val="both"/>
              <w:rPr>
                <w:rFonts w:ascii="Times New Roman" w:hAnsi="Times New Roman" w:cs="Times New Roman"/>
                <w:b/>
                <w:sz w:val="18"/>
                <w:szCs w:val="18"/>
              </w:rPr>
            </w:pPr>
            <w:r w:rsidRPr="009878B3">
              <w:rPr>
                <w:rFonts w:ascii="Times New Roman" w:hAnsi="Times New Roman" w:cs="Times New Roman"/>
                <w:b/>
                <w:sz w:val="18"/>
                <w:szCs w:val="18"/>
              </w:rPr>
              <w:t>1</w:t>
            </w:r>
            <w:r>
              <w:rPr>
                <w:rFonts w:ascii="Times New Roman" w:hAnsi="Times New Roman" w:cs="Times New Roman"/>
                <w:b/>
                <w:sz w:val="18"/>
                <w:szCs w:val="18"/>
              </w:rPr>
              <w:t>.</w:t>
            </w:r>
            <w:r w:rsidRPr="009878B3">
              <w:rPr>
                <w:rFonts w:ascii="Times New Roman" w:hAnsi="Times New Roman" w:cs="Times New Roman"/>
                <w:b/>
                <w:sz w:val="18"/>
                <w:szCs w:val="18"/>
              </w:rPr>
              <w:t xml:space="preserve">Propedötik </w:t>
            </w:r>
          </w:p>
          <w:p w:rsidR="008C0EB2" w:rsidRDefault="008C0EB2" w:rsidP="00083D30">
            <w:pPr>
              <w:ind w:left="317" w:hanging="141"/>
              <w:jc w:val="both"/>
              <w:rPr>
                <w:rFonts w:ascii="Times New Roman" w:hAnsi="Times New Roman" w:cs="Times New Roman"/>
                <w:b/>
                <w:sz w:val="18"/>
                <w:szCs w:val="18"/>
              </w:rPr>
            </w:pPr>
            <w:r w:rsidRPr="009878B3">
              <w:rPr>
                <w:rFonts w:ascii="Times New Roman" w:hAnsi="Times New Roman" w:cs="Times New Roman"/>
                <w:b/>
                <w:sz w:val="18"/>
                <w:szCs w:val="18"/>
              </w:rPr>
              <w:t>2</w:t>
            </w:r>
            <w:r>
              <w:rPr>
                <w:rFonts w:ascii="Times New Roman" w:hAnsi="Times New Roman" w:cs="Times New Roman"/>
                <w:b/>
                <w:sz w:val="18"/>
                <w:szCs w:val="18"/>
              </w:rPr>
              <w:t>.</w:t>
            </w:r>
            <w:r w:rsidRPr="009878B3">
              <w:rPr>
                <w:rFonts w:ascii="Times New Roman" w:hAnsi="Times New Roman" w:cs="Times New Roman"/>
                <w:b/>
                <w:sz w:val="18"/>
                <w:szCs w:val="18"/>
              </w:rPr>
              <w:t xml:space="preserve"> Solukluk - Karın ağrısı</w:t>
            </w:r>
          </w:p>
          <w:p w:rsidR="008C0EB2" w:rsidRDefault="008C0EB2" w:rsidP="00083D30">
            <w:pPr>
              <w:ind w:left="317" w:hanging="141"/>
              <w:jc w:val="both"/>
              <w:rPr>
                <w:rFonts w:ascii="Times New Roman" w:hAnsi="Times New Roman" w:cs="Times New Roman"/>
                <w:b/>
                <w:sz w:val="18"/>
                <w:szCs w:val="18"/>
              </w:rPr>
            </w:pPr>
            <w:r w:rsidRPr="009878B3">
              <w:rPr>
                <w:rFonts w:ascii="Times New Roman" w:hAnsi="Times New Roman" w:cs="Times New Roman"/>
                <w:b/>
                <w:sz w:val="18"/>
                <w:szCs w:val="18"/>
              </w:rPr>
              <w:t>3</w:t>
            </w:r>
            <w:r>
              <w:rPr>
                <w:rFonts w:ascii="Times New Roman" w:hAnsi="Times New Roman" w:cs="Times New Roman"/>
                <w:b/>
                <w:sz w:val="18"/>
                <w:szCs w:val="18"/>
              </w:rPr>
              <w:t>.</w:t>
            </w:r>
            <w:r w:rsidRPr="009878B3">
              <w:rPr>
                <w:rFonts w:ascii="Times New Roman" w:hAnsi="Times New Roman" w:cs="Times New Roman"/>
                <w:b/>
                <w:sz w:val="18"/>
                <w:szCs w:val="18"/>
              </w:rPr>
              <w:t xml:space="preserve"> Ateş-Hematüri</w:t>
            </w:r>
          </w:p>
          <w:p w:rsidR="008C0EB2" w:rsidRDefault="008C0EB2" w:rsidP="00083D30">
            <w:pPr>
              <w:ind w:left="317" w:hanging="141"/>
              <w:jc w:val="both"/>
              <w:rPr>
                <w:rFonts w:ascii="Times New Roman" w:hAnsi="Times New Roman" w:cs="Times New Roman"/>
                <w:b/>
                <w:sz w:val="18"/>
                <w:szCs w:val="18"/>
              </w:rPr>
            </w:pPr>
            <w:r w:rsidRPr="009878B3">
              <w:rPr>
                <w:rFonts w:ascii="Times New Roman" w:hAnsi="Times New Roman" w:cs="Times New Roman"/>
                <w:b/>
                <w:sz w:val="18"/>
                <w:szCs w:val="18"/>
              </w:rPr>
              <w:t>4</w:t>
            </w:r>
            <w:r>
              <w:rPr>
                <w:rFonts w:ascii="Times New Roman" w:hAnsi="Times New Roman" w:cs="Times New Roman"/>
                <w:b/>
                <w:sz w:val="18"/>
                <w:szCs w:val="18"/>
              </w:rPr>
              <w:t>.</w:t>
            </w:r>
            <w:r w:rsidRPr="009878B3">
              <w:rPr>
                <w:rFonts w:ascii="Times New Roman" w:hAnsi="Times New Roman" w:cs="Times New Roman"/>
                <w:b/>
                <w:sz w:val="18"/>
                <w:szCs w:val="18"/>
              </w:rPr>
              <w:t xml:space="preserve"> Bilinç- Morarma</w:t>
            </w:r>
          </w:p>
          <w:p w:rsidR="008C0EB2" w:rsidRDefault="008C0EB2" w:rsidP="00083D30">
            <w:pPr>
              <w:ind w:left="317" w:hanging="141"/>
              <w:jc w:val="both"/>
              <w:rPr>
                <w:rFonts w:ascii="Times New Roman" w:hAnsi="Times New Roman" w:cs="Times New Roman"/>
                <w:b/>
                <w:sz w:val="18"/>
                <w:szCs w:val="18"/>
              </w:rPr>
            </w:pPr>
            <w:r w:rsidRPr="009878B3">
              <w:rPr>
                <w:rFonts w:ascii="Times New Roman" w:hAnsi="Times New Roman" w:cs="Times New Roman"/>
                <w:b/>
                <w:sz w:val="18"/>
                <w:szCs w:val="18"/>
              </w:rPr>
              <w:t>5</w:t>
            </w:r>
            <w:r>
              <w:rPr>
                <w:rFonts w:ascii="Times New Roman" w:hAnsi="Times New Roman" w:cs="Times New Roman"/>
                <w:b/>
                <w:sz w:val="18"/>
                <w:szCs w:val="18"/>
              </w:rPr>
              <w:t>.</w:t>
            </w:r>
            <w:r w:rsidRPr="009878B3">
              <w:rPr>
                <w:rFonts w:ascii="Times New Roman" w:hAnsi="Times New Roman" w:cs="Times New Roman"/>
                <w:b/>
                <w:sz w:val="18"/>
                <w:szCs w:val="18"/>
              </w:rPr>
              <w:t xml:space="preserve"> Yenidoğan-Endokrin</w:t>
            </w:r>
          </w:p>
        </w:tc>
      </w:tr>
    </w:tbl>
    <w:p w:rsidR="008C0EB2" w:rsidRDefault="008C0EB2" w:rsidP="008C0EB2">
      <w:pPr>
        <w:tabs>
          <w:tab w:val="left" w:pos="3180"/>
        </w:tabs>
        <w:spacing w:after="0" w:line="240" w:lineRule="auto"/>
        <w:rPr>
          <w:rFonts w:ascii="Times New Roman" w:hAnsi="Times New Roman" w:cs="Times New Roman"/>
          <w:b/>
        </w:rPr>
      </w:pPr>
    </w:p>
    <w:tbl>
      <w:tblPr>
        <w:tblStyle w:val="TabloKlavuzu"/>
        <w:tblW w:w="9750" w:type="dxa"/>
        <w:tblLook w:val="04A0"/>
      </w:tblPr>
      <w:tblGrid>
        <w:gridCol w:w="2518"/>
        <w:gridCol w:w="7232"/>
      </w:tblGrid>
      <w:tr w:rsidR="008C0EB2" w:rsidRPr="00FF6D3D" w:rsidTr="00083D30">
        <w:tc>
          <w:tcPr>
            <w:tcW w:w="2518"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Blok İsmi</w:t>
            </w:r>
          </w:p>
        </w:tc>
        <w:tc>
          <w:tcPr>
            <w:tcW w:w="7232" w:type="dxa"/>
          </w:tcPr>
          <w:p w:rsidR="008C0EB2" w:rsidRDefault="008C0EB2" w:rsidP="00083D30">
            <w:pPr>
              <w:rPr>
                <w:rFonts w:ascii="Times New Roman" w:hAnsi="Times New Roman" w:cs="Times New Roman"/>
                <w:sz w:val="18"/>
                <w:szCs w:val="18"/>
              </w:rPr>
            </w:pPr>
            <w:r w:rsidRPr="009878B3">
              <w:rPr>
                <w:rFonts w:ascii="Times New Roman" w:hAnsi="Times New Roman" w:cs="Times New Roman"/>
                <w:b/>
                <w:sz w:val="18"/>
                <w:szCs w:val="18"/>
              </w:rPr>
              <w:t>Gastrointestinal ve Hemopoetik Sistem Hastalıkları ve Kitleler</w:t>
            </w:r>
          </w:p>
        </w:tc>
      </w:tr>
      <w:tr w:rsidR="008C0EB2" w:rsidRPr="00FF6D3D" w:rsidTr="00083D30">
        <w:tc>
          <w:tcPr>
            <w:tcW w:w="2518"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Eğitim Dili</w:t>
            </w:r>
          </w:p>
        </w:tc>
        <w:tc>
          <w:tcPr>
            <w:tcW w:w="7232" w:type="dxa"/>
          </w:tcPr>
          <w:p w:rsidR="008C0EB2" w:rsidRDefault="008C0EB2" w:rsidP="00083D30">
            <w:pPr>
              <w:rPr>
                <w:rFonts w:ascii="Times New Roman" w:hAnsi="Times New Roman" w:cs="Times New Roman"/>
                <w:color w:val="0D0D0D" w:themeColor="text1" w:themeTint="F2"/>
                <w:sz w:val="18"/>
                <w:szCs w:val="18"/>
              </w:rPr>
            </w:pPr>
            <w:r w:rsidRPr="002A01DA">
              <w:rPr>
                <w:rFonts w:ascii="Times New Roman" w:hAnsi="Times New Roman" w:cs="Times New Roman"/>
                <w:color w:val="0D0D0D" w:themeColor="text1" w:themeTint="F2"/>
                <w:sz w:val="18"/>
                <w:szCs w:val="18"/>
              </w:rPr>
              <w:t>Türkçe</w:t>
            </w:r>
          </w:p>
        </w:tc>
      </w:tr>
      <w:tr w:rsidR="008C0EB2" w:rsidRPr="00FF6D3D" w:rsidTr="00083D30">
        <w:tc>
          <w:tcPr>
            <w:tcW w:w="2518"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Ders Tipi</w:t>
            </w:r>
          </w:p>
        </w:tc>
        <w:tc>
          <w:tcPr>
            <w:tcW w:w="7232" w:type="dxa"/>
          </w:tcPr>
          <w:p w:rsidR="008C0EB2" w:rsidRDefault="008C0EB2" w:rsidP="00083D30">
            <w:pPr>
              <w:rPr>
                <w:rFonts w:ascii="Times New Roman" w:hAnsi="Times New Roman" w:cs="Times New Roman"/>
                <w:color w:val="0D0D0D" w:themeColor="text1" w:themeTint="F2"/>
                <w:sz w:val="18"/>
                <w:szCs w:val="18"/>
              </w:rPr>
            </w:pPr>
            <w:r w:rsidRPr="002A01DA">
              <w:rPr>
                <w:rFonts w:ascii="Times New Roman" w:hAnsi="Times New Roman" w:cs="Times New Roman"/>
                <w:color w:val="0D0D0D" w:themeColor="text1" w:themeTint="F2"/>
                <w:sz w:val="18"/>
                <w:szCs w:val="18"/>
              </w:rPr>
              <w:t>Zorunlu</w:t>
            </w:r>
          </w:p>
        </w:tc>
      </w:tr>
      <w:tr w:rsidR="008C0EB2" w:rsidRPr="00FF6D3D" w:rsidTr="00083D30">
        <w:tc>
          <w:tcPr>
            <w:tcW w:w="2518"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Blok Süresi</w:t>
            </w:r>
          </w:p>
        </w:tc>
        <w:tc>
          <w:tcPr>
            <w:tcW w:w="7232" w:type="dxa"/>
          </w:tcPr>
          <w:p w:rsidR="008C0EB2" w:rsidRDefault="008C0EB2" w:rsidP="00083D30">
            <w:pPr>
              <w:rPr>
                <w:rFonts w:ascii="Times New Roman" w:hAnsi="Times New Roman" w:cs="Times New Roman"/>
                <w:color w:val="0D0D0D" w:themeColor="text1" w:themeTint="F2"/>
                <w:sz w:val="18"/>
                <w:szCs w:val="18"/>
              </w:rPr>
            </w:pPr>
            <w:r w:rsidRPr="002A01DA">
              <w:rPr>
                <w:rFonts w:ascii="Times New Roman" w:hAnsi="Times New Roman" w:cs="Times New Roman"/>
                <w:color w:val="0D0D0D" w:themeColor="text1" w:themeTint="F2"/>
                <w:sz w:val="18"/>
                <w:szCs w:val="18"/>
              </w:rPr>
              <w:t>9 hafta</w:t>
            </w:r>
          </w:p>
        </w:tc>
      </w:tr>
      <w:tr w:rsidR="008C0EB2" w:rsidRPr="00FF6D3D" w:rsidTr="00083D30">
        <w:tc>
          <w:tcPr>
            <w:tcW w:w="2518"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Eğitim Yöntemleri</w:t>
            </w:r>
          </w:p>
        </w:tc>
        <w:tc>
          <w:tcPr>
            <w:tcW w:w="7232" w:type="dxa"/>
          </w:tcPr>
          <w:p w:rsidR="008C0EB2" w:rsidRDefault="008C0EB2" w:rsidP="00083D30">
            <w:pPr>
              <w:jc w:val="both"/>
              <w:rPr>
                <w:rFonts w:ascii="Times New Roman" w:hAnsi="Times New Roman" w:cs="Times New Roman"/>
                <w:color w:val="0D0D0D" w:themeColor="text1" w:themeTint="F2"/>
                <w:sz w:val="18"/>
                <w:szCs w:val="18"/>
              </w:rPr>
            </w:pPr>
            <w:r w:rsidRPr="002A01DA">
              <w:rPr>
                <w:rFonts w:ascii="Times New Roman" w:hAnsi="Times New Roman" w:cs="Times New Roman"/>
                <w:color w:val="0D0D0D" w:themeColor="text1" w:themeTint="F2"/>
                <w:sz w:val="18"/>
                <w:szCs w:val="18"/>
              </w:rPr>
              <w:t xml:space="preserve">Sunum, poliklinik, servis, ameliyathane, ünitelerde uygulamalar, hasta başında eğitim, akılcı ilaç uygulamaları, TASK sonu tartışma, hasta hazırlama, bağımsız öğrenme, klinik beceri eğitimi </w:t>
            </w:r>
          </w:p>
        </w:tc>
      </w:tr>
      <w:tr w:rsidR="008C0EB2" w:rsidRPr="00FF6D3D" w:rsidTr="00083D30">
        <w:tc>
          <w:tcPr>
            <w:tcW w:w="2518"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Değerlendirme Yöntemler</w:t>
            </w:r>
            <w:r w:rsidRPr="00FA5C0F">
              <w:rPr>
                <w:rFonts w:ascii="Times New Roman" w:hAnsi="Times New Roman" w:cs="Times New Roman"/>
                <w:b/>
                <w:sz w:val="18"/>
                <w:szCs w:val="18"/>
              </w:rPr>
              <w:t>i</w:t>
            </w:r>
          </w:p>
        </w:tc>
        <w:tc>
          <w:tcPr>
            <w:tcW w:w="7232" w:type="dxa"/>
          </w:tcPr>
          <w:p w:rsidR="008C0EB2" w:rsidRDefault="008C0EB2" w:rsidP="00083D30">
            <w:pPr>
              <w:jc w:val="both"/>
              <w:rPr>
                <w:rFonts w:ascii="Times New Roman" w:hAnsi="Times New Roman" w:cs="Times New Roman"/>
                <w:color w:val="0D0D0D" w:themeColor="text1" w:themeTint="F2"/>
                <w:sz w:val="18"/>
                <w:szCs w:val="18"/>
              </w:rPr>
            </w:pPr>
            <w:r w:rsidRPr="002A01DA">
              <w:rPr>
                <w:rFonts w:ascii="Times New Roman" w:hAnsi="Times New Roman" w:cs="Times New Roman"/>
                <w:color w:val="0D0D0D" w:themeColor="text1" w:themeTint="F2"/>
                <w:sz w:val="18"/>
                <w:szCs w:val="18"/>
              </w:rPr>
              <w:t>TASK’ sonu performans (%20), klinik beceri sınavı (%20), hasta yönetim beceri sınavı (%20), teorik bilgi sınavı (%40)</w:t>
            </w:r>
          </w:p>
        </w:tc>
      </w:tr>
      <w:tr w:rsidR="008C0EB2" w:rsidRPr="00FF6D3D" w:rsidTr="00083D30">
        <w:tc>
          <w:tcPr>
            <w:tcW w:w="2518"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Bloğun Amacı</w:t>
            </w:r>
          </w:p>
        </w:tc>
        <w:tc>
          <w:tcPr>
            <w:tcW w:w="7232" w:type="dxa"/>
          </w:tcPr>
          <w:p w:rsidR="008C0EB2" w:rsidRDefault="008C0EB2" w:rsidP="00083D30">
            <w:pPr>
              <w:jc w:val="both"/>
              <w:rPr>
                <w:rFonts w:ascii="Times New Roman" w:hAnsi="Times New Roman" w:cs="Times New Roman"/>
                <w:b/>
                <w:color w:val="0D0D0D" w:themeColor="text1" w:themeTint="F2"/>
                <w:sz w:val="18"/>
                <w:szCs w:val="18"/>
              </w:rPr>
            </w:pPr>
            <w:r w:rsidRPr="002A01DA">
              <w:rPr>
                <w:rFonts w:ascii="Times New Roman" w:hAnsi="Times New Roman" w:cs="Times New Roman"/>
                <w:color w:val="0D0D0D" w:themeColor="text1" w:themeTint="F2"/>
                <w:sz w:val="18"/>
                <w:szCs w:val="18"/>
                <w:shd w:val="clear" w:color="auto" w:fill="FFFFFF"/>
              </w:rPr>
              <w:t>Genel cerrahi, iç hastalıkları, radyoloji, enfeksiyon hastalıkları, kadın hastalıkları ve doğum, patoloji anabilim dallarının katılımı ile gastrointestinal, hemopoetik sistem hastalıklarının ve kitlelerin tanı, tedavi ve korunma yollarının öğrenilmesi ve hasta yönetim becerisi kazanılması amaçlanmaktadır</w:t>
            </w:r>
          </w:p>
        </w:tc>
      </w:tr>
      <w:tr w:rsidR="008C0EB2" w:rsidRPr="00FF6D3D" w:rsidTr="00083D30">
        <w:tc>
          <w:tcPr>
            <w:tcW w:w="2518"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Öğrenme Çıktıları </w:t>
            </w:r>
          </w:p>
        </w:tc>
        <w:tc>
          <w:tcPr>
            <w:tcW w:w="7232" w:type="dxa"/>
          </w:tcPr>
          <w:p w:rsidR="008C0EB2" w:rsidRDefault="008C0EB2" w:rsidP="00083D30">
            <w:pPr>
              <w:shd w:val="clear" w:color="auto" w:fill="FFFFFF"/>
              <w:jc w:val="both"/>
              <w:rPr>
                <w:rFonts w:ascii="Times New Roman" w:eastAsia="Times New Roman" w:hAnsi="Times New Roman" w:cs="Times New Roman"/>
                <w:color w:val="0D0D0D" w:themeColor="text1" w:themeTint="F2"/>
                <w:sz w:val="18"/>
                <w:szCs w:val="18"/>
              </w:rPr>
            </w:pPr>
            <w:r w:rsidRPr="009878B3">
              <w:rPr>
                <w:rFonts w:ascii="Times New Roman" w:hAnsi="Times New Roman" w:cs="Times New Roman"/>
                <w:b/>
                <w:color w:val="0D0D0D" w:themeColor="text1" w:themeTint="F2"/>
                <w:sz w:val="18"/>
                <w:szCs w:val="18"/>
              </w:rPr>
              <w:t>Bu bloğun sonunda öğrenciler,</w:t>
            </w:r>
          </w:p>
          <w:p w:rsidR="008C0EB2" w:rsidRDefault="008C0EB2" w:rsidP="00083D30">
            <w:pPr>
              <w:pStyle w:val="ListeParagraf"/>
              <w:numPr>
                <w:ilvl w:val="0"/>
                <w:numId w:val="7"/>
              </w:numPr>
              <w:shd w:val="clear" w:color="auto" w:fill="FFFFFF"/>
              <w:tabs>
                <w:tab w:val="clear" w:pos="720"/>
              </w:tabs>
              <w:ind w:left="317" w:hanging="283"/>
              <w:jc w:val="both"/>
              <w:rPr>
                <w:rFonts w:ascii="Times New Roman" w:eastAsia="Times New Roman" w:hAnsi="Times New Roman" w:cs="Times New Roman"/>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Öykü ve fizik inceleme bulguları ile anemi ön tanısı koyabilecek</w:t>
            </w:r>
          </w:p>
          <w:p w:rsidR="008C0EB2" w:rsidRDefault="008C0EB2" w:rsidP="00083D30">
            <w:pPr>
              <w:pStyle w:val="ListeParagraf"/>
              <w:numPr>
                <w:ilvl w:val="0"/>
                <w:numId w:val="7"/>
              </w:numPr>
              <w:shd w:val="clear" w:color="auto" w:fill="FFFFFF"/>
              <w:tabs>
                <w:tab w:val="clear" w:pos="720"/>
              </w:tabs>
              <w:ind w:left="317" w:hanging="283"/>
              <w:jc w:val="both"/>
              <w:rPr>
                <w:rFonts w:ascii="Times New Roman" w:eastAsia="Times New Roman" w:hAnsi="Times New Roman" w:cs="Times New Roman"/>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Laboratuar incelemeler ile anemi ayırıcı tanısı yapabilecek</w:t>
            </w:r>
          </w:p>
          <w:p w:rsidR="008C0EB2" w:rsidRDefault="008C0EB2" w:rsidP="00083D30">
            <w:pPr>
              <w:pStyle w:val="ListeParagraf"/>
              <w:numPr>
                <w:ilvl w:val="0"/>
                <w:numId w:val="7"/>
              </w:numPr>
              <w:shd w:val="clear" w:color="auto" w:fill="FFFFFF"/>
              <w:tabs>
                <w:tab w:val="clear" w:pos="720"/>
              </w:tabs>
              <w:ind w:left="317" w:hanging="283"/>
              <w:jc w:val="both"/>
              <w:rPr>
                <w:rFonts w:ascii="Times New Roman" w:eastAsia="Times New Roman" w:hAnsi="Times New Roman" w:cs="Times New Roman"/>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Anemik hastada acil tedavi endikasyonlarını açıklayabilecek ve uygulayabilecek</w:t>
            </w:r>
          </w:p>
          <w:p w:rsidR="008C0EB2" w:rsidRDefault="008C0EB2" w:rsidP="00083D30">
            <w:pPr>
              <w:pStyle w:val="ListeParagraf"/>
              <w:numPr>
                <w:ilvl w:val="0"/>
                <w:numId w:val="7"/>
              </w:numPr>
              <w:shd w:val="clear" w:color="auto" w:fill="FFFFFF"/>
              <w:tabs>
                <w:tab w:val="clear" w:pos="720"/>
              </w:tabs>
              <w:ind w:left="317" w:hanging="283"/>
              <w:jc w:val="both"/>
              <w:rPr>
                <w:rFonts w:ascii="Times New Roman" w:eastAsia="Times New Roman" w:hAnsi="Times New Roman" w:cs="Times New Roman"/>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Anemi gelişimini önlemek için hasta ve topluma danışmanlık yapabilecek</w:t>
            </w:r>
          </w:p>
          <w:p w:rsidR="008C0EB2" w:rsidRDefault="008C0EB2" w:rsidP="00083D30">
            <w:pPr>
              <w:pStyle w:val="ListeParagraf"/>
              <w:numPr>
                <w:ilvl w:val="0"/>
                <w:numId w:val="7"/>
              </w:numPr>
              <w:shd w:val="clear" w:color="auto" w:fill="FFFFFF"/>
              <w:tabs>
                <w:tab w:val="clear" w:pos="720"/>
              </w:tabs>
              <w:ind w:left="317" w:hanging="283"/>
              <w:jc w:val="both"/>
              <w:rPr>
                <w:rFonts w:ascii="Times New Roman" w:eastAsia="Times New Roman" w:hAnsi="Times New Roman" w:cs="Times New Roman"/>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 xml:space="preserve">Anemik hastanın birinci basamakta uzun süreli izlemini yapabilecek </w:t>
            </w:r>
          </w:p>
          <w:p w:rsidR="008C0EB2" w:rsidRDefault="008C0EB2" w:rsidP="00083D30">
            <w:pPr>
              <w:numPr>
                <w:ilvl w:val="0"/>
                <w:numId w:val="7"/>
              </w:numPr>
              <w:shd w:val="clear" w:color="auto" w:fill="FFFFFF"/>
              <w:tabs>
                <w:tab w:val="clear" w:pos="720"/>
              </w:tabs>
              <w:ind w:left="317" w:hanging="283"/>
              <w:jc w:val="both"/>
              <w:rPr>
                <w:rFonts w:ascii="Times New Roman" w:eastAsia="Times New Roman" w:hAnsi="Times New Roman" w:cs="Times New Roman"/>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Hematolojik maligniteler için ön tanı koyar, acil tedavi yaklaşımlarını açıklayabilecek ve uygulayabilecek</w:t>
            </w:r>
          </w:p>
          <w:p w:rsidR="008C0EB2" w:rsidRDefault="008C0EB2" w:rsidP="00083D30">
            <w:pPr>
              <w:numPr>
                <w:ilvl w:val="0"/>
                <w:numId w:val="7"/>
              </w:numPr>
              <w:shd w:val="clear" w:color="auto" w:fill="FFFFFF"/>
              <w:tabs>
                <w:tab w:val="clear" w:pos="720"/>
              </w:tabs>
              <w:ind w:left="317" w:hanging="283"/>
              <w:jc w:val="both"/>
              <w:rPr>
                <w:rFonts w:ascii="Times New Roman" w:eastAsia="Times New Roman" w:hAnsi="Times New Roman" w:cs="Times New Roman"/>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Kanama diyatezi olan hastada ön tanı koyabilecek</w:t>
            </w:r>
          </w:p>
          <w:p w:rsidR="008C0EB2" w:rsidRDefault="008C0EB2" w:rsidP="00083D30">
            <w:pPr>
              <w:numPr>
                <w:ilvl w:val="0"/>
                <w:numId w:val="7"/>
              </w:numPr>
              <w:shd w:val="clear" w:color="auto" w:fill="FFFFFF"/>
              <w:tabs>
                <w:tab w:val="clear" w:pos="720"/>
              </w:tabs>
              <w:ind w:left="317" w:hanging="283"/>
              <w:jc w:val="both"/>
              <w:rPr>
                <w:rFonts w:ascii="Times New Roman" w:eastAsia="Times New Roman" w:hAnsi="Times New Roman" w:cs="Times New Roman"/>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Kanamalı hastada acil tedavi prensiplerini açıklayabilecek ve uygulayabilecek</w:t>
            </w:r>
          </w:p>
          <w:p w:rsidR="008C0EB2" w:rsidRDefault="008C0EB2" w:rsidP="00083D30">
            <w:pPr>
              <w:numPr>
                <w:ilvl w:val="0"/>
                <w:numId w:val="7"/>
              </w:numPr>
              <w:shd w:val="clear" w:color="auto" w:fill="FFFFFF"/>
              <w:tabs>
                <w:tab w:val="clear" w:pos="720"/>
              </w:tabs>
              <w:ind w:left="317" w:hanging="283"/>
              <w:jc w:val="both"/>
              <w:rPr>
                <w:rFonts w:ascii="Times New Roman" w:eastAsia="Times New Roman" w:hAnsi="Times New Roman" w:cs="Times New Roman"/>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Kanama diyatezi olan hastada komplikasyonların gelişmemesi için koruyucu hekimlik uygulamalarını açıklayabilecek ve hasta ve topluma bu konuda danışmanlık yapabilecek</w:t>
            </w:r>
          </w:p>
          <w:p w:rsidR="008C0EB2" w:rsidRDefault="008C0EB2" w:rsidP="00083D30">
            <w:pPr>
              <w:numPr>
                <w:ilvl w:val="0"/>
                <w:numId w:val="7"/>
              </w:numPr>
              <w:shd w:val="clear" w:color="auto" w:fill="FFFFFF"/>
              <w:tabs>
                <w:tab w:val="clear" w:pos="720"/>
              </w:tabs>
              <w:ind w:left="317" w:hanging="283"/>
              <w:jc w:val="both"/>
              <w:rPr>
                <w:rFonts w:ascii="Times New Roman" w:eastAsia="Times New Roman" w:hAnsi="Times New Roman" w:cs="Times New Roman"/>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Karın ağrısı olan hastaya yaklaşım prensiplerini uygulayabilecek</w:t>
            </w:r>
          </w:p>
          <w:p w:rsidR="008C0EB2" w:rsidRDefault="008C0EB2" w:rsidP="00083D30">
            <w:pPr>
              <w:numPr>
                <w:ilvl w:val="0"/>
                <w:numId w:val="7"/>
              </w:numPr>
              <w:shd w:val="clear" w:color="auto" w:fill="FFFFFF"/>
              <w:tabs>
                <w:tab w:val="clear" w:pos="720"/>
              </w:tabs>
              <w:ind w:left="317" w:hanging="283"/>
              <w:jc w:val="both"/>
              <w:rPr>
                <w:rFonts w:ascii="Times New Roman" w:eastAsia="Times New Roman" w:hAnsi="Times New Roman" w:cs="Times New Roman"/>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Öykü, fizik inceleme ve laboratuar tetkikler ile ayırıcı tanı yapabilecek</w:t>
            </w:r>
          </w:p>
          <w:p w:rsidR="008C0EB2" w:rsidRDefault="008C0EB2" w:rsidP="00083D30">
            <w:pPr>
              <w:numPr>
                <w:ilvl w:val="0"/>
                <w:numId w:val="7"/>
              </w:numPr>
              <w:shd w:val="clear" w:color="auto" w:fill="FFFFFF"/>
              <w:tabs>
                <w:tab w:val="clear" w:pos="720"/>
              </w:tabs>
              <w:ind w:left="317" w:hanging="283"/>
              <w:jc w:val="both"/>
              <w:rPr>
                <w:rFonts w:ascii="Times New Roman" w:eastAsia="Times New Roman" w:hAnsi="Times New Roman" w:cs="Times New Roman"/>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 xml:space="preserve">Acil tedavi gerektiren karın ağrılarını tanır, acil tedavi prensiplerini açıklayabilecek ve uygulayabilecek </w:t>
            </w:r>
          </w:p>
          <w:p w:rsidR="008C0EB2" w:rsidRDefault="008C0EB2" w:rsidP="00083D30">
            <w:pPr>
              <w:numPr>
                <w:ilvl w:val="0"/>
                <w:numId w:val="7"/>
              </w:numPr>
              <w:shd w:val="clear" w:color="auto" w:fill="FFFFFF"/>
              <w:tabs>
                <w:tab w:val="clear" w:pos="720"/>
              </w:tabs>
              <w:ind w:left="317" w:hanging="283"/>
              <w:jc w:val="both"/>
              <w:rPr>
                <w:rFonts w:ascii="Times New Roman" w:eastAsia="Times New Roman" w:hAnsi="Times New Roman" w:cs="Times New Roman"/>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Karında, kasıkta veya memede kitle ile başvuran hastada ön tanı koyabilecek, acil tedavi prensiplerini açıklayabilecek ve uygulayabilecek</w:t>
            </w:r>
          </w:p>
          <w:p w:rsidR="008C0EB2" w:rsidRDefault="008C0EB2" w:rsidP="00083D30">
            <w:pPr>
              <w:numPr>
                <w:ilvl w:val="0"/>
                <w:numId w:val="7"/>
              </w:numPr>
              <w:shd w:val="clear" w:color="auto" w:fill="FFFFFF"/>
              <w:tabs>
                <w:tab w:val="clear" w:pos="720"/>
              </w:tabs>
              <w:ind w:left="317" w:hanging="283"/>
              <w:jc w:val="both"/>
              <w:rPr>
                <w:rFonts w:ascii="Times New Roman" w:eastAsia="Times New Roman" w:hAnsi="Times New Roman" w:cs="Times New Roman"/>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Sarılık yapan hastalık ve durumları açıklayabilecek</w:t>
            </w:r>
          </w:p>
          <w:p w:rsidR="008C0EB2" w:rsidRDefault="008C0EB2" w:rsidP="00083D30">
            <w:pPr>
              <w:numPr>
                <w:ilvl w:val="0"/>
                <w:numId w:val="7"/>
              </w:numPr>
              <w:shd w:val="clear" w:color="auto" w:fill="FFFFFF"/>
              <w:tabs>
                <w:tab w:val="clear" w:pos="720"/>
              </w:tabs>
              <w:ind w:left="317" w:hanging="283"/>
              <w:jc w:val="both"/>
              <w:rPr>
                <w:rFonts w:ascii="Times New Roman" w:eastAsia="Times New Roman" w:hAnsi="Times New Roman" w:cs="Times New Roman"/>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Sarılık ile başvuran hastada ayırıcı tanı yapabilecek, acil durumlarda tedavi prensiplerini açıklayabilecek ve uygulayabilecek</w:t>
            </w:r>
          </w:p>
          <w:p w:rsidR="008C0EB2" w:rsidRDefault="008C0EB2" w:rsidP="00083D30">
            <w:pPr>
              <w:numPr>
                <w:ilvl w:val="0"/>
                <w:numId w:val="7"/>
              </w:numPr>
              <w:shd w:val="clear" w:color="auto" w:fill="FFFFFF"/>
              <w:tabs>
                <w:tab w:val="clear" w:pos="720"/>
              </w:tabs>
              <w:ind w:left="317" w:hanging="283"/>
              <w:jc w:val="both"/>
              <w:rPr>
                <w:rFonts w:ascii="Times New Roman" w:eastAsia="Times New Roman" w:hAnsi="Times New Roman" w:cs="Times New Roman"/>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İshal veya kabızlık ile başvuran hastalarda ayırıcı tanı yapabilecek,acil tedavi prensiplerini açıklayabilecek ve uygulayabilecek</w:t>
            </w:r>
          </w:p>
          <w:p w:rsidR="008C0EB2" w:rsidRDefault="008C0EB2" w:rsidP="00083D30">
            <w:pPr>
              <w:numPr>
                <w:ilvl w:val="0"/>
                <w:numId w:val="7"/>
              </w:numPr>
              <w:shd w:val="clear" w:color="auto" w:fill="FFFFFF"/>
              <w:tabs>
                <w:tab w:val="clear" w:pos="720"/>
              </w:tabs>
              <w:ind w:left="317" w:hanging="283"/>
              <w:jc w:val="both"/>
              <w:rPr>
                <w:rFonts w:ascii="Times New Roman" w:eastAsia="Times New Roman" w:hAnsi="Times New Roman" w:cs="Times New Roman"/>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Hematamez, melana veya hematokezya ile başvuran hastada ön tanı koyabilecek, acil tedavi prensiplerini uygulayabilecektir.</w:t>
            </w:r>
          </w:p>
        </w:tc>
      </w:tr>
      <w:tr w:rsidR="008C0EB2" w:rsidRPr="00FF6D3D" w:rsidTr="00083D30">
        <w:tc>
          <w:tcPr>
            <w:tcW w:w="2518"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TASK İsimleri</w:t>
            </w:r>
          </w:p>
        </w:tc>
        <w:tc>
          <w:tcPr>
            <w:tcW w:w="7232" w:type="dxa"/>
          </w:tcPr>
          <w:p w:rsidR="008C0EB2" w:rsidRDefault="008C0EB2" w:rsidP="008A673D">
            <w:pPr>
              <w:pStyle w:val="ListeParagraf"/>
              <w:numPr>
                <w:ilvl w:val="0"/>
                <w:numId w:val="83"/>
              </w:numPr>
              <w:ind w:left="317" w:hanging="283"/>
              <w:jc w:val="both"/>
              <w:rPr>
                <w:rFonts w:ascii="Times New Roman" w:hAnsi="Times New Roman" w:cs="Times New Roman"/>
                <w:b/>
                <w:sz w:val="18"/>
                <w:szCs w:val="18"/>
              </w:rPr>
            </w:pPr>
            <w:r w:rsidRPr="009878B3">
              <w:rPr>
                <w:rFonts w:ascii="Times New Roman" w:hAnsi="Times New Roman" w:cs="Times New Roman"/>
                <w:b/>
                <w:sz w:val="18"/>
                <w:szCs w:val="18"/>
              </w:rPr>
              <w:t>Sarılık</w:t>
            </w:r>
          </w:p>
          <w:p w:rsidR="008C0EB2" w:rsidRDefault="008C0EB2" w:rsidP="008A673D">
            <w:pPr>
              <w:pStyle w:val="ListeParagraf"/>
              <w:numPr>
                <w:ilvl w:val="0"/>
                <w:numId w:val="83"/>
              </w:numPr>
              <w:ind w:left="317" w:hanging="283"/>
              <w:jc w:val="both"/>
              <w:rPr>
                <w:rFonts w:ascii="Times New Roman" w:hAnsi="Times New Roman" w:cs="Times New Roman"/>
                <w:b/>
                <w:sz w:val="18"/>
                <w:szCs w:val="18"/>
              </w:rPr>
            </w:pPr>
            <w:r w:rsidRPr="009878B3">
              <w:rPr>
                <w:rFonts w:ascii="Times New Roman" w:hAnsi="Times New Roman" w:cs="Times New Roman"/>
                <w:b/>
                <w:sz w:val="18"/>
                <w:szCs w:val="18"/>
              </w:rPr>
              <w:t>Mide ağrısı</w:t>
            </w:r>
          </w:p>
          <w:p w:rsidR="008C0EB2" w:rsidRDefault="008C0EB2" w:rsidP="008A673D">
            <w:pPr>
              <w:pStyle w:val="ListeParagraf"/>
              <w:numPr>
                <w:ilvl w:val="0"/>
                <w:numId w:val="83"/>
              </w:numPr>
              <w:ind w:left="317" w:hanging="283"/>
              <w:jc w:val="both"/>
              <w:rPr>
                <w:rFonts w:ascii="Times New Roman" w:hAnsi="Times New Roman" w:cs="Times New Roman"/>
                <w:b/>
                <w:sz w:val="18"/>
                <w:szCs w:val="18"/>
              </w:rPr>
            </w:pPr>
            <w:r w:rsidRPr="009878B3">
              <w:rPr>
                <w:rFonts w:ascii="Times New Roman" w:hAnsi="Times New Roman" w:cs="Times New Roman"/>
                <w:b/>
                <w:sz w:val="18"/>
                <w:szCs w:val="18"/>
              </w:rPr>
              <w:t>Diyare-Kabızlık</w:t>
            </w:r>
          </w:p>
          <w:p w:rsidR="008C0EB2" w:rsidRDefault="008C0EB2" w:rsidP="008A673D">
            <w:pPr>
              <w:pStyle w:val="ListeParagraf"/>
              <w:numPr>
                <w:ilvl w:val="0"/>
                <w:numId w:val="83"/>
              </w:numPr>
              <w:ind w:left="317" w:hanging="283"/>
              <w:jc w:val="both"/>
              <w:rPr>
                <w:rFonts w:ascii="Times New Roman" w:hAnsi="Times New Roman" w:cs="Times New Roman"/>
                <w:b/>
                <w:sz w:val="18"/>
                <w:szCs w:val="18"/>
              </w:rPr>
            </w:pPr>
            <w:r w:rsidRPr="009878B3">
              <w:rPr>
                <w:rFonts w:ascii="Times New Roman" w:hAnsi="Times New Roman" w:cs="Times New Roman"/>
                <w:b/>
                <w:sz w:val="18"/>
                <w:szCs w:val="18"/>
              </w:rPr>
              <w:t>Ekimoz-Kanama</w:t>
            </w:r>
          </w:p>
          <w:p w:rsidR="008C0EB2" w:rsidRDefault="008C0EB2" w:rsidP="008A673D">
            <w:pPr>
              <w:pStyle w:val="ListeParagraf"/>
              <w:numPr>
                <w:ilvl w:val="0"/>
                <w:numId w:val="83"/>
              </w:numPr>
              <w:ind w:left="317" w:hanging="283"/>
              <w:jc w:val="both"/>
              <w:rPr>
                <w:rFonts w:ascii="Times New Roman" w:hAnsi="Times New Roman" w:cs="Times New Roman"/>
                <w:b/>
                <w:sz w:val="18"/>
                <w:szCs w:val="18"/>
              </w:rPr>
            </w:pPr>
            <w:r w:rsidRPr="009878B3">
              <w:rPr>
                <w:rFonts w:ascii="Times New Roman" w:hAnsi="Times New Roman" w:cs="Times New Roman"/>
                <w:b/>
                <w:sz w:val="18"/>
                <w:szCs w:val="18"/>
              </w:rPr>
              <w:t>Hematemez- Melena- Hematokiezya</w:t>
            </w:r>
          </w:p>
          <w:p w:rsidR="008C0EB2" w:rsidRDefault="008C0EB2" w:rsidP="008A673D">
            <w:pPr>
              <w:pStyle w:val="ListeParagraf"/>
              <w:numPr>
                <w:ilvl w:val="0"/>
                <w:numId w:val="83"/>
              </w:numPr>
              <w:ind w:left="317" w:hanging="283"/>
              <w:jc w:val="both"/>
              <w:rPr>
                <w:rFonts w:ascii="Times New Roman" w:hAnsi="Times New Roman" w:cs="Times New Roman"/>
                <w:b/>
                <w:sz w:val="18"/>
                <w:szCs w:val="18"/>
              </w:rPr>
            </w:pPr>
            <w:r w:rsidRPr="009878B3">
              <w:rPr>
                <w:rFonts w:ascii="Times New Roman" w:hAnsi="Times New Roman" w:cs="Times New Roman"/>
                <w:b/>
                <w:sz w:val="18"/>
                <w:szCs w:val="18"/>
              </w:rPr>
              <w:t>Karında, kasıkta, memede şişme ve kitle</w:t>
            </w:r>
          </w:p>
          <w:p w:rsidR="008C0EB2" w:rsidRDefault="008C0EB2" w:rsidP="008A673D">
            <w:pPr>
              <w:pStyle w:val="ListeParagraf"/>
              <w:numPr>
                <w:ilvl w:val="0"/>
                <w:numId w:val="83"/>
              </w:numPr>
              <w:ind w:left="317" w:hanging="283"/>
              <w:jc w:val="both"/>
              <w:rPr>
                <w:rFonts w:ascii="Times New Roman" w:hAnsi="Times New Roman" w:cs="Times New Roman"/>
                <w:b/>
                <w:sz w:val="18"/>
                <w:szCs w:val="18"/>
              </w:rPr>
            </w:pPr>
            <w:r w:rsidRPr="009878B3">
              <w:rPr>
                <w:rFonts w:ascii="Times New Roman" w:hAnsi="Times New Roman" w:cs="Times New Roman"/>
                <w:b/>
                <w:sz w:val="18"/>
                <w:szCs w:val="18"/>
              </w:rPr>
              <w:t>Solukluk</w:t>
            </w:r>
          </w:p>
        </w:tc>
      </w:tr>
    </w:tbl>
    <w:p w:rsidR="008C0EB2" w:rsidRDefault="008C0EB2" w:rsidP="008C0EB2">
      <w:pPr>
        <w:tabs>
          <w:tab w:val="left" w:pos="3180"/>
        </w:tabs>
        <w:spacing w:after="0" w:line="240" w:lineRule="auto"/>
        <w:rPr>
          <w:rFonts w:ascii="Times New Roman" w:hAnsi="Times New Roman" w:cs="Times New Roman"/>
          <w:b/>
        </w:rPr>
      </w:pPr>
    </w:p>
    <w:tbl>
      <w:tblPr>
        <w:tblStyle w:val="TabloKlavuzu"/>
        <w:tblW w:w="9747" w:type="dxa"/>
        <w:tblLook w:val="04A0"/>
      </w:tblPr>
      <w:tblGrid>
        <w:gridCol w:w="2376"/>
        <w:gridCol w:w="7371"/>
      </w:tblGrid>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Blok İsmi </w:t>
            </w:r>
          </w:p>
        </w:tc>
        <w:tc>
          <w:tcPr>
            <w:tcW w:w="7371"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Endokrin ve Ürogenital Sistem Hastalıkları </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Eğitim Dili </w:t>
            </w:r>
          </w:p>
        </w:tc>
        <w:tc>
          <w:tcPr>
            <w:tcW w:w="7371" w:type="dxa"/>
          </w:tcPr>
          <w:p w:rsidR="008C0EB2" w:rsidRDefault="008C0EB2" w:rsidP="00083D30">
            <w:pPr>
              <w:rPr>
                <w:rFonts w:ascii="Times New Roman" w:hAnsi="Times New Roman" w:cs="Times New Roman"/>
                <w:sz w:val="18"/>
                <w:szCs w:val="18"/>
              </w:rPr>
            </w:pPr>
            <w:r w:rsidRPr="002A01DA">
              <w:rPr>
                <w:rFonts w:ascii="Times New Roman" w:hAnsi="Times New Roman" w:cs="Times New Roman"/>
                <w:sz w:val="18"/>
                <w:szCs w:val="18"/>
              </w:rPr>
              <w:t>Türkçe</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Ders Tipi </w:t>
            </w:r>
          </w:p>
        </w:tc>
        <w:tc>
          <w:tcPr>
            <w:tcW w:w="7371" w:type="dxa"/>
          </w:tcPr>
          <w:p w:rsidR="008C0EB2" w:rsidRDefault="008C0EB2" w:rsidP="00083D30">
            <w:pPr>
              <w:rPr>
                <w:rFonts w:ascii="Times New Roman" w:hAnsi="Times New Roman" w:cs="Times New Roman"/>
                <w:sz w:val="18"/>
                <w:szCs w:val="18"/>
              </w:rPr>
            </w:pPr>
            <w:r w:rsidRPr="002A01DA">
              <w:rPr>
                <w:rFonts w:ascii="Times New Roman" w:hAnsi="Times New Roman" w:cs="Times New Roman"/>
                <w:sz w:val="18"/>
                <w:szCs w:val="18"/>
              </w:rPr>
              <w:t xml:space="preserve">Zorunlu </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Blok Süresi </w:t>
            </w:r>
          </w:p>
        </w:tc>
        <w:tc>
          <w:tcPr>
            <w:tcW w:w="7371" w:type="dxa"/>
          </w:tcPr>
          <w:p w:rsidR="008C0EB2" w:rsidRDefault="008C0EB2" w:rsidP="00083D30">
            <w:pPr>
              <w:rPr>
                <w:rFonts w:ascii="Times New Roman" w:hAnsi="Times New Roman" w:cs="Times New Roman"/>
                <w:sz w:val="18"/>
                <w:szCs w:val="18"/>
              </w:rPr>
            </w:pPr>
            <w:r w:rsidRPr="002A01DA">
              <w:rPr>
                <w:rFonts w:ascii="Times New Roman" w:hAnsi="Times New Roman" w:cs="Times New Roman"/>
                <w:sz w:val="18"/>
                <w:szCs w:val="18"/>
              </w:rPr>
              <w:t>9 hafta</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Eğitim Yöntemleri </w:t>
            </w:r>
          </w:p>
        </w:tc>
        <w:tc>
          <w:tcPr>
            <w:tcW w:w="7371"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 xml:space="preserve">Sunum, poliklinik, ünitelerde uygulama, laboratuar çalışmaları, hasta başında eğitim, klinik beceri eğitimi, hasta hazırlama, bağımsız öğrenme, TASK sonu tartışma </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Değerlendirme Yöntemleri </w:t>
            </w:r>
          </w:p>
        </w:tc>
        <w:tc>
          <w:tcPr>
            <w:tcW w:w="7371" w:type="dxa"/>
          </w:tcPr>
          <w:p w:rsidR="008C0EB2" w:rsidRDefault="008C0EB2" w:rsidP="00083D30">
            <w:pPr>
              <w:jc w:val="both"/>
              <w:rPr>
                <w:rFonts w:ascii="Times New Roman" w:hAnsi="Times New Roman" w:cs="Times New Roman"/>
                <w:b/>
                <w:sz w:val="18"/>
                <w:szCs w:val="18"/>
              </w:rPr>
            </w:pPr>
            <w:r w:rsidRPr="002A01DA">
              <w:rPr>
                <w:rFonts w:ascii="Times New Roman" w:hAnsi="Times New Roman" w:cs="Times New Roman"/>
                <w:sz w:val="18"/>
                <w:szCs w:val="18"/>
              </w:rPr>
              <w:t>TASK sonu performans (%20), klinik beceri sınavı (%20), hasta yönetim beceri sınavı (%20), teorik bilgi sınavı (%40)</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Bloğun Amacı</w:t>
            </w:r>
          </w:p>
        </w:tc>
        <w:tc>
          <w:tcPr>
            <w:tcW w:w="7371" w:type="dxa"/>
          </w:tcPr>
          <w:p w:rsidR="008C0EB2" w:rsidRDefault="008C0EB2" w:rsidP="00083D30">
            <w:pPr>
              <w:jc w:val="both"/>
              <w:rPr>
                <w:rFonts w:ascii="Times New Roman" w:hAnsi="Times New Roman" w:cs="Times New Roman"/>
                <w:b/>
                <w:sz w:val="18"/>
                <w:szCs w:val="18"/>
              </w:rPr>
            </w:pPr>
            <w:r w:rsidRPr="002A01DA">
              <w:rPr>
                <w:rFonts w:ascii="Times New Roman" w:hAnsi="Times New Roman" w:cs="Times New Roman"/>
                <w:color w:val="333333"/>
                <w:sz w:val="18"/>
                <w:szCs w:val="18"/>
                <w:shd w:val="clear" w:color="auto" w:fill="FFFFFF"/>
              </w:rPr>
              <w:t>Üroloji ve iç hastalıkları anabilim dallarının katılımı ile endokrin ve ürogenital sistem hastalıklarının tanı, tedavi ve korunma yollarının öğrenilmesi ve hasta yönetim becerisinin kazanılması amaçlanmaktadır.</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Öğrenme Çıktıları  </w:t>
            </w:r>
          </w:p>
        </w:tc>
        <w:tc>
          <w:tcPr>
            <w:tcW w:w="7371" w:type="dxa"/>
          </w:tcPr>
          <w:p w:rsidR="008C0EB2" w:rsidRDefault="008C0EB2" w:rsidP="00083D30">
            <w:pPr>
              <w:shd w:val="clear" w:color="auto" w:fill="FFFFFF"/>
              <w:jc w:val="both"/>
              <w:rPr>
                <w:rFonts w:ascii="Times New Roman" w:eastAsia="Times New Roman" w:hAnsi="Times New Roman" w:cs="Times New Roman"/>
                <w:color w:val="333333"/>
                <w:sz w:val="18"/>
                <w:szCs w:val="18"/>
              </w:rPr>
            </w:pPr>
            <w:r w:rsidRPr="009878B3">
              <w:rPr>
                <w:rFonts w:ascii="Times New Roman" w:hAnsi="Times New Roman" w:cs="Times New Roman"/>
                <w:b/>
                <w:sz w:val="18"/>
                <w:szCs w:val="18"/>
              </w:rPr>
              <w:t>Bu bloğun sonunda öğrenciler,</w:t>
            </w:r>
          </w:p>
          <w:p w:rsidR="008C0EB2" w:rsidRDefault="008C0EB2" w:rsidP="00083D30">
            <w:pPr>
              <w:numPr>
                <w:ilvl w:val="0"/>
                <w:numId w:val="8"/>
              </w:numPr>
              <w:shd w:val="clear" w:color="auto" w:fill="FFFFFF"/>
              <w:tabs>
                <w:tab w:val="clear" w:pos="720"/>
              </w:tabs>
              <w:ind w:left="317" w:hanging="283"/>
              <w:jc w:val="both"/>
              <w:rPr>
                <w:rFonts w:ascii="Times New Roman" w:eastAsia="Times New Roman" w:hAnsi="Times New Roman" w:cs="Times New Roman"/>
                <w:color w:val="333333"/>
                <w:sz w:val="18"/>
                <w:szCs w:val="18"/>
              </w:rPr>
            </w:pPr>
            <w:r w:rsidRPr="002A01DA">
              <w:rPr>
                <w:rFonts w:ascii="Times New Roman" w:eastAsia="Times New Roman" w:hAnsi="Times New Roman" w:cs="Times New Roman"/>
                <w:color w:val="333333"/>
                <w:sz w:val="18"/>
                <w:szCs w:val="18"/>
              </w:rPr>
              <w:t xml:space="preserve">Obezite, metabolik sendrom ve diyabetes mellitus tanısı koyabilecek </w:t>
            </w:r>
          </w:p>
          <w:p w:rsidR="008C0EB2" w:rsidRDefault="008C0EB2" w:rsidP="00083D30">
            <w:pPr>
              <w:numPr>
                <w:ilvl w:val="0"/>
                <w:numId w:val="8"/>
              </w:numPr>
              <w:shd w:val="clear" w:color="auto" w:fill="FFFFFF"/>
              <w:tabs>
                <w:tab w:val="clear" w:pos="720"/>
              </w:tabs>
              <w:ind w:left="317" w:hanging="283"/>
              <w:jc w:val="both"/>
              <w:rPr>
                <w:rFonts w:ascii="Times New Roman" w:eastAsia="Times New Roman" w:hAnsi="Times New Roman" w:cs="Times New Roman"/>
                <w:color w:val="333333"/>
                <w:sz w:val="18"/>
                <w:szCs w:val="18"/>
              </w:rPr>
            </w:pPr>
            <w:r w:rsidRPr="002A01DA">
              <w:rPr>
                <w:rFonts w:ascii="Times New Roman" w:eastAsia="Times New Roman" w:hAnsi="Times New Roman" w:cs="Times New Roman"/>
                <w:color w:val="333333"/>
                <w:sz w:val="18"/>
                <w:szCs w:val="18"/>
              </w:rPr>
              <w:t>Obezite, metabolik sendrom ve diyabetin akut ve geç komplikasyonlarını açıklayabilecek</w:t>
            </w:r>
          </w:p>
          <w:p w:rsidR="008C0EB2" w:rsidRDefault="008C0EB2" w:rsidP="00083D30">
            <w:pPr>
              <w:numPr>
                <w:ilvl w:val="0"/>
                <w:numId w:val="8"/>
              </w:numPr>
              <w:shd w:val="clear" w:color="auto" w:fill="FFFFFF"/>
              <w:tabs>
                <w:tab w:val="clear" w:pos="720"/>
              </w:tabs>
              <w:ind w:left="317" w:hanging="283"/>
              <w:jc w:val="both"/>
              <w:rPr>
                <w:rFonts w:ascii="Times New Roman" w:eastAsia="Times New Roman" w:hAnsi="Times New Roman" w:cs="Times New Roman"/>
                <w:color w:val="333333"/>
                <w:sz w:val="18"/>
                <w:szCs w:val="18"/>
              </w:rPr>
            </w:pPr>
            <w:r w:rsidRPr="002A01DA">
              <w:rPr>
                <w:rFonts w:ascii="Times New Roman" w:eastAsia="Times New Roman" w:hAnsi="Times New Roman" w:cs="Times New Roman"/>
                <w:color w:val="333333"/>
                <w:sz w:val="18"/>
                <w:szCs w:val="18"/>
              </w:rPr>
              <w:t xml:space="preserve">Diyabetin akut komplikasyonlarında acil tedavi prensiplerini açıklayabilecek ve uygulayabilecek </w:t>
            </w:r>
          </w:p>
          <w:p w:rsidR="008C0EB2" w:rsidRDefault="008C0EB2" w:rsidP="00083D30">
            <w:pPr>
              <w:numPr>
                <w:ilvl w:val="0"/>
                <w:numId w:val="8"/>
              </w:numPr>
              <w:shd w:val="clear" w:color="auto" w:fill="FFFFFF"/>
              <w:tabs>
                <w:tab w:val="clear" w:pos="720"/>
              </w:tabs>
              <w:ind w:left="317" w:hanging="283"/>
              <w:jc w:val="both"/>
              <w:rPr>
                <w:rFonts w:ascii="Times New Roman" w:eastAsia="Times New Roman" w:hAnsi="Times New Roman" w:cs="Times New Roman"/>
                <w:color w:val="333333"/>
                <w:sz w:val="18"/>
                <w:szCs w:val="18"/>
              </w:rPr>
            </w:pPr>
            <w:r w:rsidRPr="002A01DA">
              <w:rPr>
                <w:rFonts w:ascii="Times New Roman" w:eastAsia="Times New Roman" w:hAnsi="Times New Roman" w:cs="Times New Roman"/>
                <w:color w:val="333333"/>
                <w:sz w:val="18"/>
                <w:szCs w:val="18"/>
              </w:rPr>
              <w:t xml:space="preserve">Obezite ve metabolik sendrom gelişiminin önlenmesi ve diyabetin erken ve geç komplikasyonlarından korunmak için topluma danışmanlık yapabilecek  </w:t>
            </w:r>
          </w:p>
          <w:p w:rsidR="008C0EB2" w:rsidRDefault="008C0EB2" w:rsidP="00083D30">
            <w:pPr>
              <w:numPr>
                <w:ilvl w:val="0"/>
                <w:numId w:val="8"/>
              </w:numPr>
              <w:shd w:val="clear" w:color="auto" w:fill="FFFFFF"/>
              <w:tabs>
                <w:tab w:val="clear" w:pos="720"/>
              </w:tabs>
              <w:ind w:left="317" w:hanging="283"/>
              <w:jc w:val="both"/>
              <w:rPr>
                <w:rFonts w:ascii="Times New Roman" w:eastAsia="Times New Roman" w:hAnsi="Times New Roman" w:cs="Times New Roman"/>
                <w:color w:val="333333"/>
                <w:sz w:val="18"/>
                <w:szCs w:val="18"/>
              </w:rPr>
            </w:pPr>
            <w:r w:rsidRPr="002A01DA">
              <w:rPr>
                <w:rFonts w:ascii="Times New Roman" w:eastAsia="Times New Roman" w:hAnsi="Times New Roman" w:cs="Times New Roman"/>
                <w:color w:val="333333"/>
                <w:sz w:val="18"/>
                <w:szCs w:val="18"/>
              </w:rPr>
              <w:t>Diyabetik hastanın uzun süreli izlemini yapabilecek</w:t>
            </w:r>
          </w:p>
          <w:p w:rsidR="008C0EB2" w:rsidRDefault="008C0EB2" w:rsidP="00083D30">
            <w:pPr>
              <w:numPr>
                <w:ilvl w:val="0"/>
                <w:numId w:val="8"/>
              </w:numPr>
              <w:shd w:val="clear" w:color="auto" w:fill="FFFFFF"/>
              <w:tabs>
                <w:tab w:val="clear" w:pos="720"/>
              </w:tabs>
              <w:ind w:left="317" w:hanging="283"/>
              <w:jc w:val="both"/>
              <w:rPr>
                <w:rFonts w:ascii="Times New Roman" w:eastAsia="Times New Roman" w:hAnsi="Times New Roman" w:cs="Times New Roman"/>
                <w:color w:val="333333"/>
                <w:sz w:val="18"/>
                <w:szCs w:val="18"/>
              </w:rPr>
            </w:pPr>
            <w:r w:rsidRPr="002A01DA">
              <w:rPr>
                <w:rFonts w:ascii="Times New Roman" w:eastAsia="Times New Roman" w:hAnsi="Times New Roman" w:cs="Times New Roman"/>
                <w:color w:val="333333"/>
                <w:sz w:val="18"/>
                <w:szCs w:val="18"/>
              </w:rPr>
              <w:t>Tiroid bezinin yapısal ve fonksiyonel bozukluklarını açıklayabilecek</w:t>
            </w:r>
          </w:p>
          <w:p w:rsidR="008C0EB2" w:rsidRDefault="008C0EB2" w:rsidP="00083D30">
            <w:pPr>
              <w:numPr>
                <w:ilvl w:val="0"/>
                <w:numId w:val="8"/>
              </w:numPr>
              <w:shd w:val="clear" w:color="auto" w:fill="FFFFFF"/>
              <w:tabs>
                <w:tab w:val="clear" w:pos="720"/>
              </w:tabs>
              <w:ind w:left="317" w:hanging="283"/>
              <w:jc w:val="both"/>
              <w:rPr>
                <w:rFonts w:ascii="Times New Roman" w:eastAsia="Times New Roman" w:hAnsi="Times New Roman" w:cs="Times New Roman"/>
                <w:color w:val="333333"/>
                <w:sz w:val="18"/>
                <w:szCs w:val="18"/>
              </w:rPr>
            </w:pPr>
            <w:r w:rsidRPr="002A01DA">
              <w:rPr>
                <w:rFonts w:ascii="Times New Roman" w:eastAsia="Times New Roman" w:hAnsi="Times New Roman" w:cs="Times New Roman"/>
                <w:color w:val="333333"/>
                <w:sz w:val="18"/>
                <w:szCs w:val="18"/>
              </w:rPr>
              <w:t>Tiroid fonksiyon bozukluğu olan hastalarda ayırıcı tanı yapabilecek</w:t>
            </w:r>
          </w:p>
          <w:p w:rsidR="008C0EB2" w:rsidRDefault="008C0EB2" w:rsidP="00083D30">
            <w:pPr>
              <w:numPr>
                <w:ilvl w:val="0"/>
                <w:numId w:val="8"/>
              </w:numPr>
              <w:shd w:val="clear" w:color="auto" w:fill="FFFFFF"/>
              <w:tabs>
                <w:tab w:val="clear" w:pos="720"/>
              </w:tabs>
              <w:ind w:left="317" w:hanging="283"/>
              <w:jc w:val="both"/>
              <w:rPr>
                <w:rFonts w:ascii="Times New Roman" w:eastAsia="Times New Roman" w:hAnsi="Times New Roman" w:cs="Times New Roman"/>
                <w:color w:val="333333"/>
                <w:sz w:val="18"/>
                <w:szCs w:val="18"/>
              </w:rPr>
            </w:pPr>
            <w:r w:rsidRPr="002A01DA">
              <w:rPr>
                <w:rFonts w:ascii="Times New Roman" w:eastAsia="Times New Roman" w:hAnsi="Times New Roman" w:cs="Times New Roman"/>
                <w:color w:val="333333"/>
                <w:sz w:val="18"/>
                <w:szCs w:val="18"/>
              </w:rPr>
              <w:t xml:space="preserve">Tiroid fonksiyon bozukluğu olan hastalarda acil tedavi yaklaşımlarını açıklayabilecek ve uygulayabilecek </w:t>
            </w:r>
          </w:p>
          <w:p w:rsidR="008C0EB2" w:rsidRDefault="008C0EB2" w:rsidP="00083D30">
            <w:pPr>
              <w:numPr>
                <w:ilvl w:val="0"/>
                <w:numId w:val="8"/>
              </w:numPr>
              <w:shd w:val="clear" w:color="auto" w:fill="FFFFFF"/>
              <w:tabs>
                <w:tab w:val="clear" w:pos="720"/>
              </w:tabs>
              <w:ind w:left="317" w:hanging="283"/>
              <w:jc w:val="both"/>
              <w:rPr>
                <w:rFonts w:ascii="Times New Roman" w:eastAsia="Times New Roman" w:hAnsi="Times New Roman" w:cs="Times New Roman"/>
                <w:color w:val="333333"/>
                <w:sz w:val="18"/>
                <w:szCs w:val="18"/>
              </w:rPr>
            </w:pPr>
            <w:r w:rsidRPr="002A01DA">
              <w:rPr>
                <w:rFonts w:ascii="Times New Roman" w:eastAsia="Times New Roman" w:hAnsi="Times New Roman" w:cs="Times New Roman"/>
                <w:color w:val="333333"/>
                <w:sz w:val="18"/>
                <w:szCs w:val="18"/>
              </w:rPr>
              <w:t>Tiroid bezi hastalıklarının önlenmesi için topluma danışmanlık yapabilecek</w:t>
            </w:r>
          </w:p>
          <w:p w:rsidR="008C0EB2" w:rsidRDefault="008C0EB2" w:rsidP="00083D30">
            <w:pPr>
              <w:numPr>
                <w:ilvl w:val="0"/>
                <w:numId w:val="8"/>
              </w:numPr>
              <w:shd w:val="clear" w:color="auto" w:fill="FFFFFF"/>
              <w:tabs>
                <w:tab w:val="clear" w:pos="720"/>
              </w:tabs>
              <w:ind w:left="317" w:hanging="283"/>
              <w:jc w:val="both"/>
              <w:rPr>
                <w:rFonts w:ascii="Times New Roman" w:eastAsia="Times New Roman" w:hAnsi="Times New Roman" w:cs="Times New Roman"/>
                <w:color w:val="333333"/>
                <w:sz w:val="18"/>
                <w:szCs w:val="18"/>
              </w:rPr>
            </w:pPr>
            <w:r w:rsidRPr="002A01DA">
              <w:rPr>
                <w:rFonts w:ascii="Times New Roman" w:eastAsia="Times New Roman" w:hAnsi="Times New Roman" w:cs="Times New Roman"/>
                <w:color w:val="333333"/>
                <w:sz w:val="18"/>
                <w:szCs w:val="18"/>
              </w:rPr>
              <w:t>Hematüriye neden olan hastalık ve durumları açıklayabilecek</w:t>
            </w:r>
          </w:p>
          <w:p w:rsidR="008C0EB2" w:rsidRDefault="008C0EB2" w:rsidP="00083D30">
            <w:pPr>
              <w:numPr>
                <w:ilvl w:val="0"/>
                <w:numId w:val="8"/>
              </w:numPr>
              <w:shd w:val="clear" w:color="auto" w:fill="FFFFFF"/>
              <w:tabs>
                <w:tab w:val="clear" w:pos="720"/>
              </w:tabs>
              <w:ind w:left="317" w:hanging="283"/>
              <w:jc w:val="both"/>
              <w:rPr>
                <w:rFonts w:ascii="Times New Roman" w:eastAsia="Times New Roman" w:hAnsi="Times New Roman" w:cs="Times New Roman"/>
                <w:color w:val="333333"/>
                <w:sz w:val="18"/>
                <w:szCs w:val="18"/>
              </w:rPr>
            </w:pPr>
            <w:r w:rsidRPr="002A01DA">
              <w:rPr>
                <w:rFonts w:ascii="Times New Roman" w:eastAsia="Times New Roman" w:hAnsi="Times New Roman" w:cs="Times New Roman"/>
                <w:color w:val="333333"/>
                <w:sz w:val="18"/>
                <w:szCs w:val="18"/>
              </w:rPr>
              <w:t>Hematüri ile başvuran hastalara ön tanı koyabilecek</w:t>
            </w:r>
          </w:p>
          <w:p w:rsidR="008C0EB2" w:rsidRDefault="008C0EB2" w:rsidP="00083D30">
            <w:pPr>
              <w:numPr>
                <w:ilvl w:val="0"/>
                <w:numId w:val="8"/>
              </w:numPr>
              <w:shd w:val="clear" w:color="auto" w:fill="FFFFFF"/>
              <w:tabs>
                <w:tab w:val="clear" w:pos="720"/>
              </w:tabs>
              <w:ind w:left="317" w:hanging="283"/>
              <w:jc w:val="both"/>
              <w:rPr>
                <w:rFonts w:ascii="Times New Roman" w:eastAsia="Times New Roman" w:hAnsi="Times New Roman" w:cs="Times New Roman"/>
                <w:color w:val="333333"/>
                <w:sz w:val="18"/>
                <w:szCs w:val="18"/>
              </w:rPr>
            </w:pPr>
            <w:r w:rsidRPr="002A01DA">
              <w:rPr>
                <w:rFonts w:ascii="Times New Roman" w:eastAsia="Times New Roman" w:hAnsi="Times New Roman" w:cs="Times New Roman"/>
                <w:color w:val="333333"/>
                <w:sz w:val="18"/>
                <w:szCs w:val="18"/>
              </w:rPr>
              <w:t>Hematüriye acil tedavi yaklaşımlarını açıklayabilecekve uygulayabilecek</w:t>
            </w:r>
          </w:p>
          <w:p w:rsidR="008C0EB2" w:rsidRDefault="008C0EB2" w:rsidP="00083D30">
            <w:pPr>
              <w:numPr>
                <w:ilvl w:val="0"/>
                <w:numId w:val="8"/>
              </w:numPr>
              <w:shd w:val="clear" w:color="auto" w:fill="FFFFFF"/>
              <w:tabs>
                <w:tab w:val="clear" w:pos="720"/>
              </w:tabs>
              <w:ind w:left="317" w:hanging="283"/>
              <w:jc w:val="both"/>
              <w:rPr>
                <w:rFonts w:ascii="Times New Roman" w:eastAsia="Times New Roman" w:hAnsi="Times New Roman" w:cs="Times New Roman"/>
                <w:color w:val="333333"/>
                <w:sz w:val="18"/>
                <w:szCs w:val="18"/>
              </w:rPr>
            </w:pPr>
            <w:r w:rsidRPr="002A01DA">
              <w:rPr>
                <w:rFonts w:ascii="Times New Roman" w:eastAsia="Times New Roman" w:hAnsi="Times New Roman" w:cs="Times New Roman"/>
                <w:color w:val="333333"/>
                <w:sz w:val="18"/>
                <w:szCs w:val="18"/>
              </w:rPr>
              <w:t>İşeme disfonksiyonuna neden olan hastalık ve durumları açıklayabilecek</w:t>
            </w:r>
          </w:p>
          <w:p w:rsidR="008C0EB2" w:rsidRDefault="008C0EB2" w:rsidP="00083D30">
            <w:pPr>
              <w:numPr>
                <w:ilvl w:val="0"/>
                <w:numId w:val="8"/>
              </w:numPr>
              <w:shd w:val="clear" w:color="auto" w:fill="FFFFFF"/>
              <w:tabs>
                <w:tab w:val="clear" w:pos="720"/>
              </w:tabs>
              <w:ind w:left="317" w:hanging="283"/>
              <w:jc w:val="both"/>
              <w:rPr>
                <w:rFonts w:ascii="Times New Roman" w:eastAsia="Times New Roman" w:hAnsi="Times New Roman" w:cs="Times New Roman"/>
                <w:color w:val="333333"/>
                <w:sz w:val="18"/>
                <w:szCs w:val="18"/>
              </w:rPr>
            </w:pPr>
            <w:r w:rsidRPr="002A01DA">
              <w:rPr>
                <w:rFonts w:ascii="Times New Roman" w:eastAsia="Times New Roman" w:hAnsi="Times New Roman" w:cs="Times New Roman"/>
                <w:color w:val="333333"/>
                <w:sz w:val="18"/>
                <w:szCs w:val="18"/>
              </w:rPr>
              <w:t>İşemedisfonksiyonu ön tanısı koyabilecek</w:t>
            </w:r>
          </w:p>
          <w:p w:rsidR="008C0EB2" w:rsidRDefault="008C0EB2" w:rsidP="00083D30">
            <w:pPr>
              <w:numPr>
                <w:ilvl w:val="0"/>
                <w:numId w:val="8"/>
              </w:numPr>
              <w:shd w:val="clear" w:color="auto" w:fill="FFFFFF"/>
              <w:tabs>
                <w:tab w:val="clear" w:pos="720"/>
              </w:tabs>
              <w:ind w:left="317" w:hanging="283"/>
              <w:jc w:val="both"/>
              <w:rPr>
                <w:rFonts w:ascii="Times New Roman" w:eastAsia="Times New Roman" w:hAnsi="Times New Roman" w:cs="Times New Roman"/>
                <w:color w:val="333333"/>
                <w:sz w:val="18"/>
                <w:szCs w:val="18"/>
              </w:rPr>
            </w:pPr>
            <w:r w:rsidRPr="002A01DA">
              <w:rPr>
                <w:rFonts w:ascii="Times New Roman" w:eastAsia="Times New Roman" w:hAnsi="Times New Roman" w:cs="Times New Roman"/>
                <w:color w:val="333333"/>
                <w:sz w:val="18"/>
                <w:szCs w:val="18"/>
              </w:rPr>
              <w:t>İşeme disfonksiyonu olan hastada acil tedavi prensiplerini açıklayabilecek ve uygulayabilecek</w:t>
            </w:r>
          </w:p>
          <w:p w:rsidR="008C0EB2" w:rsidRDefault="008C0EB2" w:rsidP="00083D30">
            <w:pPr>
              <w:numPr>
                <w:ilvl w:val="0"/>
                <w:numId w:val="8"/>
              </w:numPr>
              <w:shd w:val="clear" w:color="auto" w:fill="FFFFFF"/>
              <w:tabs>
                <w:tab w:val="clear" w:pos="720"/>
              </w:tabs>
              <w:ind w:left="317" w:hanging="283"/>
              <w:jc w:val="both"/>
              <w:rPr>
                <w:rFonts w:ascii="Times New Roman" w:eastAsia="Times New Roman" w:hAnsi="Times New Roman" w:cs="Times New Roman"/>
                <w:color w:val="333333"/>
                <w:sz w:val="18"/>
                <w:szCs w:val="18"/>
              </w:rPr>
            </w:pPr>
            <w:r w:rsidRPr="002A01DA">
              <w:rPr>
                <w:rFonts w:ascii="Times New Roman" w:eastAsia="Times New Roman" w:hAnsi="Times New Roman" w:cs="Times New Roman"/>
                <w:color w:val="333333"/>
                <w:sz w:val="18"/>
                <w:szCs w:val="18"/>
              </w:rPr>
              <w:t>Cinsel işlev bozukluğu ve infertiliteye neden olan hastalık ve durumları açıklayabilecek</w:t>
            </w:r>
          </w:p>
          <w:p w:rsidR="008C0EB2" w:rsidRDefault="008C0EB2" w:rsidP="00083D30">
            <w:pPr>
              <w:numPr>
                <w:ilvl w:val="0"/>
                <w:numId w:val="8"/>
              </w:numPr>
              <w:shd w:val="clear" w:color="auto" w:fill="FFFFFF"/>
              <w:tabs>
                <w:tab w:val="clear" w:pos="720"/>
              </w:tabs>
              <w:ind w:left="317" w:hanging="283"/>
              <w:jc w:val="both"/>
              <w:rPr>
                <w:rFonts w:ascii="Times New Roman" w:eastAsia="Times New Roman" w:hAnsi="Times New Roman" w:cs="Times New Roman"/>
                <w:color w:val="333333"/>
                <w:sz w:val="18"/>
                <w:szCs w:val="18"/>
              </w:rPr>
            </w:pPr>
            <w:r w:rsidRPr="002A01DA">
              <w:rPr>
                <w:rFonts w:ascii="Times New Roman" w:eastAsia="Times New Roman" w:hAnsi="Times New Roman" w:cs="Times New Roman"/>
                <w:color w:val="333333"/>
                <w:sz w:val="18"/>
                <w:szCs w:val="18"/>
              </w:rPr>
              <w:t>Cinsel işlev bozukluğu olan hastada ön tanı koyabilecek</w:t>
            </w:r>
          </w:p>
          <w:p w:rsidR="008C0EB2" w:rsidRDefault="008C0EB2" w:rsidP="00083D30">
            <w:pPr>
              <w:numPr>
                <w:ilvl w:val="0"/>
                <w:numId w:val="8"/>
              </w:numPr>
              <w:shd w:val="clear" w:color="auto" w:fill="FFFFFF"/>
              <w:tabs>
                <w:tab w:val="clear" w:pos="720"/>
              </w:tabs>
              <w:ind w:left="317" w:hanging="283"/>
              <w:jc w:val="both"/>
              <w:rPr>
                <w:rFonts w:ascii="Times New Roman" w:eastAsia="Times New Roman" w:hAnsi="Times New Roman" w:cs="Times New Roman"/>
                <w:color w:val="333333"/>
                <w:sz w:val="18"/>
                <w:szCs w:val="18"/>
              </w:rPr>
            </w:pPr>
            <w:r w:rsidRPr="002A01DA">
              <w:rPr>
                <w:rFonts w:ascii="Times New Roman" w:eastAsia="Times New Roman" w:hAnsi="Times New Roman" w:cs="Times New Roman"/>
                <w:color w:val="333333"/>
                <w:sz w:val="18"/>
                <w:szCs w:val="18"/>
              </w:rPr>
              <w:t>Acil skrotal patolojileri tanır, acil tedavi prensiplerini açıklayabilecek ve uygulayabilecek</w:t>
            </w:r>
          </w:p>
          <w:p w:rsidR="008C0EB2" w:rsidRDefault="008C0EB2" w:rsidP="00083D30">
            <w:pPr>
              <w:numPr>
                <w:ilvl w:val="0"/>
                <w:numId w:val="8"/>
              </w:numPr>
              <w:shd w:val="clear" w:color="auto" w:fill="FFFFFF"/>
              <w:tabs>
                <w:tab w:val="clear" w:pos="720"/>
              </w:tabs>
              <w:ind w:left="317" w:hanging="283"/>
              <w:jc w:val="both"/>
              <w:rPr>
                <w:rFonts w:ascii="Times New Roman" w:eastAsia="Times New Roman" w:hAnsi="Times New Roman" w:cs="Times New Roman"/>
                <w:color w:val="333333"/>
                <w:sz w:val="18"/>
                <w:szCs w:val="18"/>
              </w:rPr>
            </w:pPr>
            <w:r w:rsidRPr="002A01DA">
              <w:rPr>
                <w:rFonts w:ascii="Times New Roman" w:eastAsia="Times New Roman" w:hAnsi="Times New Roman" w:cs="Times New Roman"/>
                <w:color w:val="333333"/>
                <w:sz w:val="18"/>
                <w:szCs w:val="18"/>
              </w:rPr>
              <w:t>Hipertansiyon tanısı koyabilecek</w:t>
            </w:r>
          </w:p>
          <w:p w:rsidR="008C0EB2" w:rsidRDefault="008C0EB2" w:rsidP="00083D30">
            <w:pPr>
              <w:numPr>
                <w:ilvl w:val="0"/>
                <w:numId w:val="8"/>
              </w:numPr>
              <w:shd w:val="clear" w:color="auto" w:fill="FFFFFF"/>
              <w:tabs>
                <w:tab w:val="clear" w:pos="720"/>
              </w:tabs>
              <w:ind w:left="317" w:hanging="283"/>
              <w:jc w:val="both"/>
              <w:rPr>
                <w:rFonts w:ascii="Times New Roman" w:eastAsia="Times New Roman" w:hAnsi="Times New Roman" w:cs="Times New Roman"/>
                <w:color w:val="333333"/>
                <w:sz w:val="18"/>
                <w:szCs w:val="18"/>
              </w:rPr>
            </w:pPr>
            <w:r w:rsidRPr="002A01DA">
              <w:rPr>
                <w:rFonts w:ascii="Times New Roman" w:eastAsia="Times New Roman" w:hAnsi="Times New Roman" w:cs="Times New Roman"/>
                <w:color w:val="333333"/>
                <w:sz w:val="18"/>
                <w:szCs w:val="18"/>
              </w:rPr>
              <w:t>Hipertansiyonun erken ve geç komplikasyonlarını açıklayabilecek</w:t>
            </w:r>
          </w:p>
          <w:p w:rsidR="008C0EB2" w:rsidRDefault="008C0EB2" w:rsidP="00083D30">
            <w:pPr>
              <w:numPr>
                <w:ilvl w:val="0"/>
                <w:numId w:val="8"/>
              </w:numPr>
              <w:shd w:val="clear" w:color="auto" w:fill="FFFFFF"/>
              <w:tabs>
                <w:tab w:val="clear" w:pos="720"/>
              </w:tabs>
              <w:ind w:left="317" w:hanging="283"/>
              <w:jc w:val="both"/>
              <w:rPr>
                <w:rFonts w:ascii="Times New Roman" w:eastAsia="Times New Roman" w:hAnsi="Times New Roman" w:cs="Times New Roman"/>
                <w:color w:val="333333"/>
                <w:sz w:val="18"/>
                <w:szCs w:val="18"/>
              </w:rPr>
            </w:pPr>
            <w:r w:rsidRPr="002A01DA">
              <w:rPr>
                <w:rFonts w:ascii="Times New Roman" w:eastAsia="Times New Roman" w:hAnsi="Times New Roman" w:cs="Times New Roman"/>
                <w:color w:val="333333"/>
                <w:sz w:val="18"/>
                <w:szCs w:val="18"/>
              </w:rPr>
              <w:t>Hipertansif bir hastayı birinci basamakta izleyebilecek</w:t>
            </w:r>
          </w:p>
          <w:p w:rsidR="008C0EB2" w:rsidRDefault="008C0EB2" w:rsidP="00083D30">
            <w:pPr>
              <w:numPr>
                <w:ilvl w:val="0"/>
                <w:numId w:val="8"/>
              </w:numPr>
              <w:shd w:val="clear" w:color="auto" w:fill="FFFFFF"/>
              <w:tabs>
                <w:tab w:val="clear" w:pos="720"/>
              </w:tabs>
              <w:ind w:left="317" w:hanging="283"/>
              <w:jc w:val="both"/>
              <w:rPr>
                <w:rFonts w:ascii="Times New Roman" w:eastAsia="Times New Roman" w:hAnsi="Times New Roman" w:cs="Times New Roman"/>
                <w:color w:val="333333"/>
                <w:sz w:val="18"/>
                <w:szCs w:val="18"/>
              </w:rPr>
            </w:pPr>
            <w:r w:rsidRPr="002A01DA">
              <w:rPr>
                <w:rFonts w:ascii="Times New Roman" w:eastAsia="Times New Roman" w:hAnsi="Times New Roman" w:cs="Times New Roman"/>
                <w:color w:val="333333"/>
                <w:sz w:val="18"/>
                <w:szCs w:val="18"/>
              </w:rPr>
              <w:t>Hipertansif acillerde tedavi prensiplerini açıklayabilecek ve uygulayabilecek</w:t>
            </w:r>
          </w:p>
          <w:p w:rsidR="008C0EB2" w:rsidRDefault="008C0EB2" w:rsidP="00083D30">
            <w:pPr>
              <w:numPr>
                <w:ilvl w:val="0"/>
                <w:numId w:val="8"/>
              </w:numPr>
              <w:shd w:val="clear" w:color="auto" w:fill="FFFFFF"/>
              <w:tabs>
                <w:tab w:val="clear" w:pos="720"/>
              </w:tabs>
              <w:ind w:left="317" w:hanging="283"/>
              <w:jc w:val="both"/>
              <w:rPr>
                <w:rFonts w:ascii="Times New Roman" w:eastAsia="Times New Roman" w:hAnsi="Times New Roman" w:cs="Times New Roman"/>
                <w:color w:val="333333"/>
                <w:sz w:val="18"/>
                <w:szCs w:val="18"/>
              </w:rPr>
            </w:pPr>
            <w:r w:rsidRPr="002A01DA">
              <w:rPr>
                <w:rFonts w:ascii="Times New Roman" w:eastAsia="Times New Roman" w:hAnsi="Times New Roman" w:cs="Times New Roman"/>
                <w:color w:val="333333"/>
                <w:sz w:val="18"/>
                <w:szCs w:val="18"/>
              </w:rPr>
              <w:t>Hipertansiyonun önlenmesi ve hipertansif hastalarda komplikasyonların azaltılması/önlenmesi için hastalara ve topluma danışmanlık yapabilecek</w:t>
            </w:r>
          </w:p>
          <w:p w:rsidR="008C0EB2" w:rsidRDefault="008C0EB2" w:rsidP="00083D30">
            <w:pPr>
              <w:numPr>
                <w:ilvl w:val="0"/>
                <w:numId w:val="8"/>
              </w:numPr>
              <w:shd w:val="clear" w:color="auto" w:fill="FFFFFF"/>
              <w:tabs>
                <w:tab w:val="clear" w:pos="720"/>
              </w:tabs>
              <w:ind w:left="317" w:hanging="283"/>
              <w:jc w:val="both"/>
              <w:rPr>
                <w:rFonts w:ascii="Times New Roman" w:eastAsia="Times New Roman" w:hAnsi="Times New Roman" w:cs="Times New Roman"/>
                <w:color w:val="333333"/>
                <w:sz w:val="18"/>
                <w:szCs w:val="18"/>
              </w:rPr>
            </w:pPr>
            <w:r w:rsidRPr="002A01DA">
              <w:rPr>
                <w:rFonts w:ascii="Times New Roman" w:eastAsia="Times New Roman" w:hAnsi="Times New Roman" w:cs="Times New Roman"/>
                <w:color w:val="333333"/>
                <w:sz w:val="18"/>
                <w:szCs w:val="18"/>
              </w:rPr>
              <w:t>Akut ve kronik böbrek yetmezliği tanısı koyabilecek</w:t>
            </w:r>
          </w:p>
          <w:p w:rsidR="008C0EB2" w:rsidRDefault="008C0EB2" w:rsidP="00083D30">
            <w:pPr>
              <w:numPr>
                <w:ilvl w:val="0"/>
                <w:numId w:val="8"/>
              </w:numPr>
              <w:shd w:val="clear" w:color="auto" w:fill="FFFFFF"/>
              <w:tabs>
                <w:tab w:val="clear" w:pos="720"/>
              </w:tabs>
              <w:ind w:left="317" w:hanging="283"/>
              <w:jc w:val="both"/>
              <w:rPr>
                <w:rFonts w:ascii="Times New Roman" w:eastAsia="Times New Roman" w:hAnsi="Times New Roman" w:cs="Times New Roman"/>
                <w:color w:val="333333"/>
                <w:sz w:val="18"/>
                <w:szCs w:val="18"/>
              </w:rPr>
            </w:pPr>
            <w:r w:rsidRPr="002A01DA">
              <w:rPr>
                <w:rFonts w:ascii="Times New Roman" w:eastAsia="Times New Roman" w:hAnsi="Times New Roman" w:cs="Times New Roman"/>
                <w:color w:val="333333"/>
                <w:sz w:val="18"/>
                <w:szCs w:val="18"/>
              </w:rPr>
              <w:t xml:space="preserve"> Böbrek yetmezliğinde acil tedavi prensiplerini açıklayabilecek ve uygulayabilecek</w:t>
            </w:r>
          </w:p>
          <w:p w:rsidR="008C0EB2" w:rsidRDefault="008C0EB2" w:rsidP="00083D30">
            <w:pPr>
              <w:numPr>
                <w:ilvl w:val="0"/>
                <w:numId w:val="8"/>
              </w:numPr>
              <w:shd w:val="clear" w:color="auto" w:fill="FFFFFF"/>
              <w:tabs>
                <w:tab w:val="clear" w:pos="720"/>
              </w:tabs>
              <w:ind w:left="317" w:hanging="283"/>
              <w:jc w:val="both"/>
              <w:rPr>
                <w:rFonts w:ascii="Times New Roman" w:eastAsia="Times New Roman" w:hAnsi="Times New Roman" w:cs="Times New Roman"/>
                <w:color w:val="333333"/>
                <w:sz w:val="18"/>
                <w:szCs w:val="18"/>
              </w:rPr>
            </w:pPr>
            <w:r w:rsidRPr="002A01DA">
              <w:rPr>
                <w:rFonts w:ascii="Times New Roman" w:eastAsia="Times New Roman" w:hAnsi="Times New Roman" w:cs="Times New Roman"/>
                <w:color w:val="333333"/>
                <w:sz w:val="18"/>
                <w:szCs w:val="18"/>
              </w:rPr>
              <w:t>Kronik böbrek yetmezliği olan hastanın birinci basamakta izlemini yapabilecek</w:t>
            </w:r>
          </w:p>
          <w:p w:rsidR="008C0EB2" w:rsidRDefault="008C0EB2" w:rsidP="00083D30">
            <w:pPr>
              <w:numPr>
                <w:ilvl w:val="0"/>
                <w:numId w:val="8"/>
              </w:numPr>
              <w:shd w:val="clear" w:color="auto" w:fill="FFFFFF"/>
              <w:tabs>
                <w:tab w:val="clear" w:pos="720"/>
              </w:tabs>
              <w:ind w:left="317" w:hanging="283"/>
              <w:jc w:val="both"/>
              <w:rPr>
                <w:rFonts w:ascii="Times New Roman" w:eastAsia="Times New Roman" w:hAnsi="Times New Roman" w:cs="Times New Roman"/>
                <w:color w:val="333333"/>
                <w:sz w:val="18"/>
                <w:szCs w:val="18"/>
              </w:rPr>
            </w:pPr>
            <w:r w:rsidRPr="002A01DA">
              <w:rPr>
                <w:rFonts w:ascii="Times New Roman" w:eastAsia="Times New Roman" w:hAnsi="Times New Roman" w:cs="Times New Roman"/>
                <w:color w:val="333333"/>
                <w:sz w:val="18"/>
                <w:szCs w:val="18"/>
              </w:rPr>
              <w:t xml:space="preserve"> Böbrek yetmezliği gelişimini azaltmak/önlemek için topluma danışmanlık yapabilecektir.</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TASK İsimleri</w:t>
            </w:r>
          </w:p>
        </w:tc>
        <w:tc>
          <w:tcPr>
            <w:tcW w:w="7371" w:type="dxa"/>
          </w:tcPr>
          <w:p w:rsidR="008C0EB2" w:rsidRDefault="008C0EB2" w:rsidP="008A673D">
            <w:pPr>
              <w:pStyle w:val="ListeParagraf"/>
              <w:numPr>
                <w:ilvl w:val="0"/>
                <w:numId w:val="84"/>
              </w:numPr>
              <w:ind w:left="318" w:hanging="284"/>
              <w:jc w:val="both"/>
              <w:rPr>
                <w:rFonts w:ascii="Times New Roman" w:hAnsi="Times New Roman" w:cs="Times New Roman"/>
                <w:b/>
                <w:sz w:val="18"/>
                <w:szCs w:val="18"/>
              </w:rPr>
            </w:pPr>
            <w:r w:rsidRPr="009878B3">
              <w:rPr>
                <w:rFonts w:ascii="Times New Roman" w:hAnsi="Times New Roman" w:cs="Times New Roman"/>
                <w:b/>
                <w:sz w:val="18"/>
                <w:szCs w:val="18"/>
              </w:rPr>
              <w:t xml:space="preserve">Ağız kuruluğu ve obezite </w:t>
            </w:r>
          </w:p>
          <w:p w:rsidR="008C0EB2" w:rsidRDefault="008C0EB2" w:rsidP="008A673D">
            <w:pPr>
              <w:pStyle w:val="ListeParagraf"/>
              <w:numPr>
                <w:ilvl w:val="0"/>
                <w:numId w:val="84"/>
              </w:numPr>
              <w:ind w:left="318" w:hanging="284"/>
              <w:jc w:val="both"/>
              <w:rPr>
                <w:rFonts w:ascii="Times New Roman" w:hAnsi="Times New Roman" w:cs="Times New Roman"/>
                <w:b/>
                <w:sz w:val="18"/>
                <w:szCs w:val="18"/>
              </w:rPr>
            </w:pPr>
            <w:r w:rsidRPr="009878B3">
              <w:rPr>
                <w:rFonts w:ascii="Times New Roman" w:hAnsi="Times New Roman" w:cs="Times New Roman"/>
                <w:b/>
                <w:sz w:val="18"/>
                <w:szCs w:val="18"/>
              </w:rPr>
              <w:t>Guatr</w:t>
            </w:r>
          </w:p>
          <w:p w:rsidR="008C0EB2" w:rsidRDefault="008C0EB2" w:rsidP="008A673D">
            <w:pPr>
              <w:pStyle w:val="ListeParagraf"/>
              <w:numPr>
                <w:ilvl w:val="0"/>
                <w:numId w:val="84"/>
              </w:numPr>
              <w:ind w:left="318" w:hanging="284"/>
              <w:jc w:val="both"/>
              <w:rPr>
                <w:rFonts w:ascii="Times New Roman" w:hAnsi="Times New Roman" w:cs="Times New Roman"/>
                <w:b/>
                <w:sz w:val="18"/>
                <w:szCs w:val="18"/>
              </w:rPr>
            </w:pPr>
            <w:r w:rsidRPr="009878B3">
              <w:rPr>
                <w:rFonts w:ascii="Times New Roman" w:hAnsi="Times New Roman" w:cs="Times New Roman"/>
                <w:b/>
                <w:sz w:val="18"/>
                <w:szCs w:val="18"/>
              </w:rPr>
              <w:t>Hematüri</w:t>
            </w:r>
          </w:p>
          <w:p w:rsidR="008C0EB2" w:rsidRDefault="008C0EB2" w:rsidP="008A673D">
            <w:pPr>
              <w:pStyle w:val="ListeParagraf"/>
              <w:numPr>
                <w:ilvl w:val="0"/>
                <w:numId w:val="84"/>
              </w:numPr>
              <w:ind w:left="318" w:hanging="284"/>
              <w:jc w:val="both"/>
              <w:rPr>
                <w:rFonts w:ascii="Times New Roman" w:hAnsi="Times New Roman" w:cs="Times New Roman"/>
                <w:b/>
                <w:sz w:val="18"/>
                <w:szCs w:val="18"/>
              </w:rPr>
            </w:pPr>
            <w:r w:rsidRPr="009878B3">
              <w:rPr>
                <w:rFonts w:ascii="Times New Roman" w:hAnsi="Times New Roman" w:cs="Times New Roman"/>
                <w:b/>
                <w:sz w:val="18"/>
                <w:szCs w:val="18"/>
              </w:rPr>
              <w:t>Seksüel disfonksiyon ve üreme</w:t>
            </w:r>
          </w:p>
          <w:p w:rsidR="008C0EB2" w:rsidRDefault="008C0EB2" w:rsidP="008A673D">
            <w:pPr>
              <w:pStyle w:val="ListeParagraf"/>
              <w:numPr>
                <w:ilvl w:val="0"/>
                <w:numId w:val="84"/>
              </w:numPr>
              <w:ind w:left="318" w:hanging="284"/>
              <w:jc w:val="both"/>
              <w:rPr>
                <w:rFonts w:ascii="Times New Roman" w:hAnsi="Times New Roman" w:cs="Times New Roman"/>
                <w:b/>
                <w:sz w:val="18"/>
                <w:szCs w:val="18"/>
              </w:rPr>
            </w:pPr>
            <w:r w:rsidRPr="009878B3">
              <w:rPr>
                <w:rFonts w:ascii="Times New Roman" w:hAnsi="Times New Roman" w:cs="Times New Roman"/>
                <w:b/>
                <w:sz w:val="18"/>
                <w:szCs w:val="18"/>
              </w:rPr>
              <w:t>Böbrek yetmezliği ve ödem</w:t>
            </w:r>
          </w:p>
          <w:p w:rsidR="008C0EB2" w:rsidRDefault="008C0EB2" w:rsidP="008A673D">
            <w:pPr>
              <w:pStyle w:val="ListeParagraf"/>
              <w:numPr>
                <w:ilvl w:val="0"/>
                <w:numId w:val="84"/>
              </w:numPr>
              <w:ind w:left="318" w:hanging="284"/>
              <w:jc w:val="both"/>
              <w:rPr>
                <w:rFonts w:ascii="Times New Roman" w:hAnsi="Times New Roman" w:cs="Times New Roman"/>
                <w:b/>
                <w:sz w:val="18"/>
                <w:szCs w:val="18"/>
              </w:rPr>
            </w:pPr>
            <w:r w:rsidRPr="009878B3">
              <w:rPr>
                <w:rFonts w:ascii="Times New Roman" w:hAnsi="Times New Roman" w:cs="Times New Roman"/>
                <w:b/>
                <w:sz w:val="18"/>
                <w:szCs w:val="18"/>
              </w:rPr>
              <w:t>Hipertansiyon</w:t>
            </w:r>
          </w:p>
          <w:p w:rsidR="008C0EB2" w:rsidRDefault="008C0EB2" w:rsidP="008A673D">
            <w:pPr>
              <w:pStyle w:val="ListeParagraf"/>
              <w:numPr>
                <w:ilvl w:val="0"/>
                <w:numId w:val="84"/>
              </w:numPr>
              <w:ind w:left="318" w:hanging="284"/>
              <w:jc w:val="both"/>
              <w:rPr>
                <w:rFonts w:ascii="Times New Roman" w:hAnsi="Times New Roman" w:cs="Times New Roman"/>
                <w:b/>
                <w:sz w:val="18"/>
                <w:szCs w:val="18"/>
              </w:rPr>
            </w:pPr>
            <w:r w:rsidRPr="009878B3">
              <w:rPr>
                <w:rFonts w:ascii="Times New Roman" w:hAnsi="Times New Roman" w:cs="Times New Roman"/>
                <w:b/>
                <w:sz w:val="18"/>
                <w:szCs w:val="18"/>
              </w:rPr>
              <w:t>İşeme bozuklukları</w:t>
            </w:r>
          </w:p>
        </w:tc>
      </w:tr>
    </w:tbl>
    <w:p w:rsidR="008C0EB2" w:rsidRDefault="008C0EB2" w:rsidP="008C0EB2">
      <w:pPr>
        <w:tabs>
          <w:tab w:val="left" w:pos="3180"/>
        </w:tabs>
        <w:spacing w:after="0" w:line="240" w:lineRule="auto"/>
        <w:rPr>
          <w:rFonts w:ascii="Times New Roman" w:hAnsi="Times New Roman" w:cs="Times New Roman"/>
          <w:b/>
        </w:rPr>
      </w:pPr>
    </w:p>
    <w:tbl>
      <w:tblPr>
        <w:tblStyle w:val="TabloKlavuzu"/>
        <w:tblW w:w="9750" w:type="dxa"/>
        <w:tblLook w:val="04A0"/>
      </w:tblPr>
      <w:tblGrid>
        <w:gridCol w:w="2518"/>
        <w:gridCol w:w="7232"/>
      </w:tblGrid>
      <w:tr w:rsidR="008C0EB2" w:rsidRPr="00FF6D3D" w:rsidTr="00083D30">
        <w:tc>
          <w:tcPr>
            <w:tcW w:w="2518"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Blok İsmi </w:t>
            </w:r>
          </w:p>
        </w:tc>
        <w:tc>
          <w:tcPr>
            <w:tcW w:w="7232"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Solunum ve Dolaşım Sistemi Hastalıkları</w:t>
            </w:r>
            <w:r w:rsidRPr="00FA5C0F">
              <w:rPr>
                <w:rFonts w:ascii="Times New Roman" w:hAnsi="Times New Roman" w:cs="Times New Roman"/>
                <w:b/>
                <w:sz w:val="18"/>
                <w:szCs w:val="18"/>
              </w:rPr>
              <w:t>, Ateş</w:t>
            </w:r>
          </w:p>
        </w:tc>
      </w:tr>
      <w:tr w:rsidR="008C0EB2" w:rsidRPr="00FF6D3D" w:rsidTr="00083D30">
        <w:tc>
          <w:tcPr>
            <w:tcW w:w="2518"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Eğitim Dili </w:t>
            </w:r>
          </w:p>
        </w:tc>
        <w:tc>
          <w:tcPr>
            <w:tcW w:w="7232" w:type="dxa"/>
          </w:tcPr>
          <w:p w:rsidR="008C0EB2" w:rsidRDefault="008C0EB2" w:rsidP="00083D30">
            <w:pPr>
              <w:rPr>
                <w:rFonts w:ascii="Times New Roman" w:hAnsi="Times New Roman" w:cs="Times New Roman"/>
                <w:sz w:val="18"/>
                <w:szCs w:val="18"/>
              </w:rPr>
            </w:pPr>
            <w:r w:rsidRPr="002A01DA">
              <w:rPr>
                <w:rFonts w:ascii="Times New Roman" w:hAnsi="Times New Roman" w:cs="Times New Roman"/>
                <w:sz w:val="18"/>
                <w:szCs w:val="18"/>
              </w:rPr>
              <w:t>Türkçe</w:t>
            </w:r>
          </w:p>
        </w:tc>
      </w:tr>
      <w:tr w:rsidR="008C0EB2" w:rsidRPr="00FF6D3D" w:rsidTr="00083D30">
        <w:tc>
          <w:tcPr>
            <w:tcW w:w="2518"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Ders Tipi </w:t>
            </w:r>
          </w:p>
        </w:tc>
        <w:tc>
          <w:tcPr>
            <w:tcW w:w="7232" w:type="dxa"/>
          </w:tcPr>
          <w:p w:rsidR="008C0EB2" w:rsidRDefault="008C0EB2" w:rsidP="00083D30">
            <w:pPr>
              <w:rPr>
                <w:rFonts w:ascii="Times New Roman" w:hAnsi="Times New Roman" w:cs="Times New Roman"/>
                <w:sz w:val="18"/>
                <w:szCs w:val="18"/>
              </w:rPr>
            </w:pPr>
            <w:r w:rsidRPr="002A01DA">
              <w:rPr>
                <w:rFonts w:ascii="Times New Roman" w:hAnsi="Times New Roman" w:cs="Times New Roman"/>
                <w:sz w:val="18"/>
                <w:szCs w:val="18"/>
              </w:rPr>
              <w:t>Zorunlu</w:t>
            </w:r>
          </w:p>
        </w:tc>
      </w:tr>
      <w:tr w:rsidR="008C0EB2" w:rsidRPr="00FF6D3D" w:rsidTr="00083D30">
        <w:tc>
          <w:tcPr>
            <w:tcW w:w="2518"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Blok Süresi </w:t>
            </w:r>
          </w:p>
        </w:tc>
        <w:tc>
          <w:tcPr>
            <w:tcW w:w="7232" w:type="dxa"/>
          </w:tcPr>
          <w:p w:rsidR="008C0EB2" w:rsidRDefault="008C0EB2" w:rsidP="00083D30">
            <w:pPr>
              <w:rPr>
                <w:rFonts w:ascii="Times New Roman" w:hAnsi="Times New Roman" w:cs="Times New Roman"/>
                <w:sz w:val="18"/>
                <w:szCs w:val="18"/>
              </w:rPr>
            </w:pPr>
            <w:r w:rsidRPr="002A01DA">
              <w:rPr>
                <w:rFonts w:ascii="Times New Roman" w:hAnsi="Times New Roman" w:cs="Times New Roman"/>
                <w:sz w:val="18"/>
                <w:szCs w:val="18"/>
              </w:rPr>
              <w:t>9 hafta</w:t>
            </w:r>
          </w:p>
        </w:tc>
      </w:tr>
      <w:tr w:rsidR="008C0EB2" w:rsidRPr="00FF6D3D" w:rsidTr="00083D30">
        <w:tc>
          <w:tcPr>
            <w:tcW w:w="2518"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Eğitim Yöntemleri </w:t>
            </w:r>
          </w:p>
        </w:tc>
        <w:tc>
          <w:tcPr>
            <w:tcW w:w="7232"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Sunum, klinik, ünite, laboratuar, serviste uygulamalar, hasta hazırlama, hasta başı eğitim, bağımsız öğrenme, akılcı ilaç uygulamaları, vaka tartışması, TASK’ sonu tartışma</w:t>
            </w:r>
          </w:p>
        </w:tc>
      </w:tr>
      <w:tr w:rsidR="008C0EB2" w:rsidRPr="00FF6D3D" w:rsidTr="00083D30">
        <w:tc>
          <w:tcPr>
            <w:tcW w:w="2518"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Değerlendirme Yöntemleri </w:t>
            </w:r>
          </w:p>
        </w:tc>
        <w:tc>
          <w:tcPr>
            <w:tcW w:w="7232"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TASK’ sonu performans (%20), klinik beceri sınavı (%20), hasta yönetim beceri sınavı (%20), teorik bilgi sınavı (%40)</w:t>
            </w:r>
          </w:p>
        </w:tc>
      </w:tr>
      <w:tr w:rsidR="008C0EB2" w:rsidRPr="00FF6D3D" w:rsidTr="00083D30">
        <w:tc>
          <w:tcPr>
            <w:tcW w:w="2518"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Bloğun Amacı</w:t>
            </w:r>
          </w:p>
        </w:tc>
        <w:tc>
          <w:tcPr>
            <w:tcW w:w="7232" w:type="dxa"/>
          </w:tcPr>
          <w:p w:rsidR="008C0EB2" w:rsidRDefault="008C0EB2" w:rsidP="00083D30">
            <w:pPr>
              <w:jc w:val="both"/>
              <w:rPr>
                <w:rFonts w:ascii="Times New Roman" w:hAnsi="Times New Roman" w:cs="Times New Roman"/>
                <w:b/>
                <w:sz w:val="18"/>
                <w:szCs w:val="18"/>
              </w:rPr>
            </w:pPr>
            <w:r w:rsidRPr="002A01DA">
              <w:rPr>
                <w:rFonts w:ascii="Times New Roman" w:hAnsi="Times New Roman" w:cs="Times New Roman"/>
                <w:color w:val="333333"/>
                <w:sz w:val="18"/>
                <w:szCs w:val="18"/>
                <w:shd w:val="clear" w:color="auto" w:fill="FFFFFF"/>
              </w:rPr>
              <w:t>Kardiyoloji, kalp damar cerrahisi, göğüs hastalıkları, göğüs cerrahisi, enfeksiyon hastalıkları, radyoloji, nükleer tıp anabilim dallarının katılımı ile solunum ve dolaşım sistemi hastalıkları ile enfeksiyon hastalıklarının tanı, tedavi ve korunma yollarının öğrenilmesi ve hasta yönetim becerisinin kazanılması amaçlanmaktadır.</w:t>
            </w:r>
          </w:p>
        </w:tc>
      </w:tr>
      <w:tr w:rsidR="008C0EB2" w:rsidRPr="00FF6D3D" w:rsidTr="00083D30">
        <w:tc>
          <w:tcPr>
            <w:tcW w:w="2518"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 xml:space="preserve">Öğrenme Çıktıları  </w:t>
            </w:r>
          </w:p>
        </w:tc>
        <w:tc>
          <w:tcPr>
            <w:tcW w:w="7232" w:type="dxa"/>
          </w:tcPr>
          <w:p w:rsidR="008C0EB2" w:rsidRDefault="008C0EB2" w:rsidP="00083D30">
            <w:pPr>
              <w:shd w:val="clear" w:color="auto" w:fill="FFFFFF"/>
              <w:rPr>
                <w:rFonts w:ascii="Times New Roman" w:eastAsia="Times New Roman" w:hAnsi="Times New Roman" w:cs="Times New Roman"/>
                <w:color w:val="0D0D0D" w:themeColor="text1" w:themeTint="F2"/>
                <w:sz w:val="18"/>
                <w:szCs w:val="18"/>
              </w:rPr>
            </w:pPr>
            <w:r w:rsidRPr="009878B3">
              <w:rPr>
                <w:rFonts w:ascii="Times New Roman" w:hAnsi="Times New Roman" w:cs="Times New Roman"/>
                <w:b/>
                <w:color w:val="0D0D0D" w:themeColor="text1" w:themeTint="F2"/>
                <w:sz w:val="18"/>
                <w:szCs w:val="18"/>
              </w:rPr>
              <w:t>Bu bloğun sonunda öğrenciler,</w:t>
            </w:r>
          </w:p>
          <w:p w:rsidR="008C0EB2" w:rsidRDefault="008C0EB2" w:rsidP="00083D30">
            <w:pPr>
              <w:pStyle w:val="ListeParagraf"/>
              <w:numPr>
                <w:ilvl w:val="0"/>
                <w:numId w:val="10"/>
              </w:numPr>
              <w:shd w:val="clear" w:color="auto" w:fill="FFFFFF"/>
              <w:tabs>
                <w:tab w:val="clear" w:pos="720"/>
              </w:tabs>
              <w:ind w:left="317" w:hanging="283"/>
              <w:jc w:val="both"/>
              <w:rPr>
                <w:rFonts w:ascii="Times New Roman" w:hAnsi="Times New Roman" w:cs="Times New Roman"/>
                <w:b/>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Göğüs ağrısına neden olan hastalık ve durumları açıklayabilecek</w:t>
            </w:r>
          </w:p>
          <w:p w:rsidR="008C0EB2" w:rsidRDefault="008C0EB2" w:rsidP="00083D30">
            <w:pPr>
              <w:pStyle w:val="ListeParagraf"/>
              <w:numPr>
                <w:ilvl w:val="0"/>
                <w:numId w:val="10"/>
              </w:numPr>
              <w:shd w:val="clear" w:color="auto" w:fill="FFFFFF"/>
              <w:tabs>
                <w:tab w:val="clear" w:pos="720"/>
              </w:tabs>
              <w:ind w:left="317" w:hanging="283"/>
              <w:jc w:val="both"/>
              <w:rPr>
                <w:rFonts w:ascii="Times New Roman" w:hAnsi="Times New Roman" w:cs="Times New Roman"/>
                <w:b/>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 xml:space="preserve">Göğüs ağrısı olan hastada ön tanı koyabilecek </w:t>
            </w:r>
          </w:p>
          <w:p w:rsidR="008C0EB2" w:rsidRDefault="008C0EB2" w:rsidP="00083D30">
            <w:pPr>
              <w:pStyle w:val="ListeParagraf"/>
              <w:numPr>
                <w:ilvl w:val="0"/>
                <w:numId w:val="10"/>
              </w:numPr>
              <w:shd w:val="clear" w:color="auto" w:fill="FFFFFF"/>
              <w:tabs>
                <w:tab w:val="clear" w:pos="720"/>
              </w:tabs>
              <w:ind w:left="317" w:hanging="283"/>
              <w:jc w:val="both"/>
              <w:rPr>
                <w:rFonts w:ascii="Times New Roman" w:hAnsi="Times New Roman" w:cs="Times New Roman"/>
                <w:b/>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Göğüs ağrısı olan hastada acil tedavi prensiplerini açıklayabilecek ve uygulayabilecek</w:t>
            </w:r>
          </w:p>
          <w:p w:rsidR="008C0EB2" w:rsidRDefault="008C0EB2" w:rsidP="00083D30">
            <w:pPr>
              <w:numPr>
                <w:ilvl w:val="0"/>
                <w:numId w:val="9"/>
              </w:numPr>
              <w:shd w:val="clear" w:color="auto" w:fill="FFFFFF"/>
              <w:tabs>
                <w:tab w:val="clear" w:pos="720"/>
              </w:tabs>
              <w:ind w:left="317" w:hanging="283"/>
              <w:jc w:val="both"/>
              <w:rPr>
                <w:rFonts w:ascii="Times New Roman" w:eastAsia="Times New Roman" w:hAnsi="Times New Roman" w:cs="Times New Roman"/>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 xml:space="preserve">Solunum sıkıntısına neden olan hastalık ve durumları açıklayabilecek </w:t>
            </w:r>
          </w:p>
          <w:p w:rsidR="008C0EB2" w:rsidRDefault="008C0EB2" w:rsidP="00083D30">
            <w:pPr>
              <w:numPr>
                <w:ilvl w:val="0"/>
                <w:numId w:val="9"/>
              </w:numPr>
              <w:shd w:val="clear" w:color="auto" w:fill="FFFFFF"/>
              <w:tabs>
                <w:tab w:val="clear" w:pos="720"/>
              </w:tabs>
              <w:ind w:left="317" w:hanging="283"/>
              <w:jc w:val="both"/>
              <w:rPr>
                <w:rFonts w:ascii="Times New Roman" w:eastAsia="Times New Roman" w:hAnsi="Times New Roman" w:cs="Times New Roman"/>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 xml:space="preserve">Solunum sıkıntısı olan hastada ön tanı koyabilecek </w:t>
            </w:r>
          </w:p>
          <w:p w:rsidR="008C0EB2" w:rsidRDefault="008C0EB2" w:rsidP="00083D30">
            <w:pPr>
              <w:numPr>
                <w:ilvl w:val="0"/>
                <w:numId w:val="9"/>
              </w:numPr>
              <w:shd w:val="clear" w:color="auto" w:fill="FFFFFF"/>
              <w:tabs>
                <w:tab w:val="clear" w:pos="720"/>
              </w:tabs>
              <w:ind w:left="317" w:hanging="283"/>
              <w:jc w:val="both"/>
              <w:rPr>
                <w:rFonts w:ascii="Times New Roman" w:eastAsia="Times New Roman" w:hAnsi="Times New Roman" w:cs="Times New Roman"/>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Solunum sıkıntısı veya yetmezliği olan hastada acil tedavi prensiplerini açıklayabilecek ve uygulayabilecek</w:t>
            </w:r>
          </w:p>
          <w:p w:rsidR="008C0EB2" w:rsidRDefault="008C0EB2" w:rsidP="00083D30">
            <w:pPr>
              <w:numPr>
                <w:ilvl w:val="0"/>
                <w:numId w:val="9"/>
              </w:numPr>
              <w:shd w:val="clear" w:color="auto" w:fill="FFFFFF"/>
              <w:tabs>
                <w:tab w:val="clear" w:pos="720"/>
              </w:tabs>
              <w:ind w:left="317" w:hanging="283"/>
              <w:jc w:val="both"/>
              <w:rPr>
                <w:rFonts w:ascii="Times New Roman" w:eastAsia="Times New Roman" w:hAnsi="Times New Roman" w:cs="Times New Roman"/>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Kalp ve damar hastalıkları ile ilişkili semptom ve bulguları tanıyabilecek</w:t>
            </w:r>
          </w:p>
          <w:p w:rsidR="008C0EB2" w:rsidRDefault="008C0EB2" w:rsidP="00083D30">
            <w:pPr>
              <w:numPr>
                <w:ilvl w:val="0"/>
                <w:numId w:val="9"/>
              </w:numPr>
              <w:shd w:val="clear" w:color="auto" w:fill="FFFFFF"/>
              <w:tabs>
                <w:tab w:val="clear" w:pos="720"/>
              </w:tabs>
              <w:ind w:left="317" w:hanging="283"/>
              <w:jc w:val="both"/>
              <w:rPr>
                <w:rFonts w:ascii="Times New Roman" w:eastAsia="Times New Roman" w:hAnsi="Times New Roman" w:cs="Times New Roman"/>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 xml:space="preserve">Kalp ve damar hastalıklarında acil tedavi prensiplerini açıklayabilecek ve uygulayabilecek </w:t>
            </w:r>
          </w:p>
          <w:p w:rsidR="008C0EB2" w:rsidRDefault="008C0EB2" w:rsidP="00083D30">
            <w:pPr>
              <w:numPr>
                <w:ilvl w:val="0"/>
                <w:numId w:val="9"/>
              </w:numPr>
              <w:shd w:val="clear" w:color="auto" w:fill="FFFFFF"/>
              <w:tabs>
                <w:tab w:val="clear" w:pos="720"/>
              </w:tabs>
              <w:ind w:left="317" w:hanging="283"/>
              <w:jc w:val="both"/>
              <w:rPr>
                <w:rFonts w:ascii="Times New Roman" w:eastAsia="Times New Roman" w:hAnsi="Times New Roman" w:cs="Times New Roman"/>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Öksürük-hemoptizi veya balgam yakınmasına neden olan hastalık ve durumları açıklayabilecek</w:t>
            </w:r>
          </w:p>
          <w:p w:rsidR="008C0EB2" w:rsidRDefault="008C0EB2" w:rsidP="00083D30">
            <w:pPr>
              <w:numPr>
                <w:ilvl w:val="0"/>
                <w:numId w:val="9"/>
              </w:numPr>
              <w:shd w:val="clear" w:color="auto" w:fill="FFFFFF"/>
              <w:tabs>
                <w:tab w:val="clear" w:pos="720"/>
              </w:tabs>
              <w:ind w:left="317" w:hanging="283"/>
              <w:jc w:val="both"/>
              <w:rPr>
                <w:rFonts w:ascii="Times New Roman" w:eastAsia="Times New Roman" w:hAnsi="Times New Roman" w:cs="Times New Roman"/>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Öksürük-hemoptizi veya balgam yakınması olan hastada ayırıcı tanı yapabilecek, ön tanı koyabilecek</w:t>
            </w:r>
          </w:p>
          <w:p w:rsidR="008C0EB2" w:rsidRDefault="008C0EB2" w:rsidP="00083D30">
            <w:pPr>
              <w:numPr>
                <w:ilvl w:val="0"/>
                <w:numId w:val="9"/>
              </w:numPr>
              <w:shd w:val="clear" w:color="auto" w:fill="FFFFFF"/>
              <w:tabs>
                <w:tab w:val="clear" w:pos="720"/>
              </w:tabs>
              <w:ind w:left="317" w:hanging="283"/>
              <w:jc w:val="both"/>
              <w:rPr>
                <w:rFonts w:ascii="Times New Roman" w:eastAsia="Times New Roman" w:hAnsi="Times New Roman" w:cs="Times New Roman"/>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Öksürük-hemoptizi veya balgam yakınması olan hastada acil tedavi prensiplerini açıklayabilecek ve uygulayabilecek</w:t>
            </w:r>
          </w:p>
          <w:p w:rsidR="008C0EB2" w:rsidRDefault="008C0EB2" w:rsidP="00083D30">
            <w:pPr>
              <w:numPr>
                <w:ilvl w:val="0"/>
                <w:numId w:val="9"/>
              </w:numPr>
              <w:shd w:val="clear" w:color="auto" w:fill="FFFFFF"/>
              <w:tabs>
                <w:tab w:val="clear" w:pos="720"/>
              </w:tabs>
              <w:ind w:left="317" w:hanging="283"/>
              <w:jc w:val="both"/>
              <w:rPr>
                <w:rFonts w:ascii="Times New Roman" w:eastAsia="Times New Roman" w:hAnsi="Times New Roman" w:cs="Times New Roman"/>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 xml:space="preserve">Vücut ısısında artışa neden olan hastalık ve durumları açıklayabilecek </w:t>
            </w:r>
          </w:p>
          <w:p w:rsidR="008C0EB2" w:rsidRDefault="008C0EB2" w:rsidP="00083D30">
            <w:pPr>
              <w:numPr>
                <w:ilvl w:val="0"/>
                <w:numId w:val="9"/>
              </w:numPr>
              <w:shd w:val="clear" w:color="auto" w:fill="FFFFFF"/>
              <w:tabs>
                <w:tab w:val="clear" w:pos="720"/>
              </w:tabs>
              <w:ind w:left="317" w:hanging="283"/>
              <w:jc w:val="both"/>
              <w:rPr>
                <w:rFonts w:ascii="Times New Roman" w:eastAsia="Times New Roman" w:hAnsi="Times New Roman" w:cs="Times New Roman"/>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 xml:space="preserve">Ateş ile başvuran hastada ayırıcı tanı yapabilecek, ön tanı koyabilecek </w:t>
            </w:r>
          </w:p>
          <w:p w:rsidR="008C0EB2" w:rsidRDefault="008C0EB2" w:rsidP="00083D30">
            <w:pPr>
              <w:numPr>
                <w:ilvl w:val="0"/>
                <w:numId w:val="9"/>
              </w:numPr>
              <w:shd w:val="clear" w:color="auto" w:fill="FFFFFF"/>
              <w:tabs>
                <w:tab w:val="clear" w:pos="720"/>
              </w:tabs>
              <w:ind w:left="317" w:hanging="283"/>
              <w:jc w:val="both"/>
              <w:rPr>
                <w:rFonts w:ascii="Times New Roman" w:eastAsia="Times New Roman" w:hAnsi="Times New Roman" w:cs="Times New Roman"/>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Ateş ile başvuran hastada acil tedavi yaklaşımlarını açıklayabilecek ve uygulayabilecek</w:t>
            </w:r>
          </w:p>
          <w:p w:rsidR="008C0EB2" w:rsidRDefault="008C0EB2" w:rsidP="00083D30">
            <w:pPr>
              <w:numPr>
                <w:ilvl w:val="0"/>
                <w:numId w:val="9"/>
              </w:numPr>
              <w:shd w:val="clear" w:color="auto" w:fill="FFFFFF"/>
              <w:tabs>
                <w:tab w:val="clear" w:pos="720"/>
              </w:tabs>
              <w:ind w:left="317" w:hanging="283"/>
              <w:jc w:val="both"/>
              <w:rPr>
                <w:rFonts w:ascii="Times New Roman" w:eastAsia="Times New Roman" w:hAnsi="Times New Roman" w:cs="Times New Roman"/>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Enfeksiyon hastalıklarının gelişmesinin ve yayılmasının önlenmesi için topluma danışmanlık yapabilecek</w:t>
            </w:r>
          </w:p>
          <w:p w:rsidR="008C0EB2" w:rsidRDefault="008C0EB2" w:rsidP="00083D30">
            <w:pPr>
              <w:numPr>
                <w:ilvl w:val="0"/>
                <w:numId w:val="9"/>
              </w:numPr>
              <w:shd w:val="clear" w:color="auto" w:fill="FFFFFF"/>
              <w:tabs>
                <w:tab w:val="clear" w:pos="720"/>
              </w:tabs>
              <w:ind w:left="317" w:hanging="283"/>
              <w:jc w:val="both"/>
              <w:rPr>
                <w:rFonts w:ascii="Times New Roman" w:eastAsia="Times New Roman" w:hAnsi="Times New Roman" w:cs="Times New Roman"/>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Çarpıntı ve ritim bozukluğuna neden olan hastalık ve durumları açıklayabilecek</w:t>
            </w:r>
          </w:p>
          <w:p w:rsidR="008C0EB2" w:rsidRDefault="008C0EB2" w:rsidP="00083D30">
            <w:pPr>
              <w:numPr>
                <w:ilvl w:val="0"/>
                <w:numId w:val="9"/>
              </w:numPr>
              <w:shd w:val="clear" w:color="auto" w:fill="FFFFFF"/>
              <w:tabs>
                <w:tab w:val="clear" w:pos="720"/>
              </w:tabs>
              <w:ind w:left="317" w:hanging="283"/>
              <w:jc w:val="both"/>
              <w:rPr>
                <w:rFonts w:ascii="Times New Roman" w:eastAsia="Times New Roman" w:hAnsi="Times New Roman" w:cs="Times New Roman"/>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Çarpıntı şikâyeti olan hastada ön tanı koyabilecek</w:t>
            </w:r>
          </w:p>
          <w:p w:rsidR="008C0EB2" w:rsidRDefault="008C0EB2" w:rsidP="00083D30">
            <w:pPr>
              <w:numPr>
                <w:ilvl w:val="0"/>
                <w:numId w:val="9"/>
              </w:numPr>
              <w:shd w:val="clear" w:color="auto" w:fill="FFFFFF"/>
              <w:tabs>
                <w:tab w:val="clear" w:pos="720"/>
              </w:tabs>
              <w:ind w:left="317" w:hanging="283"/>
              <w:jc w:val="both"/>
              <w:rPr>
                <w:rFonts w:ascii="Times New Roman" w:eastAsia="Times New Roman" w:hAnsi="Times New Roman" w:cs="Times New Roman"/>
                <w:color w:val="333333"/>
                <w:sz w:val="18"/>
                <w:szCs w:val="18"/>
              </w:rPr>
            </w:pPr>
            <w:r w:rsidRPr="002A01DA">
              <w:rPr>
                <w:rFonts w:ascii="Times New Roman" w:eastAsia="Times New Roman" w:hAnsi="Times New Roman" w:cs="Times New Roman"/>
                <w:color w:val="0D0D0D" w:themeColor="text1" w:themeTint="F2"/>
                <w:sz w:val="18"/>
                <w:szCs w:val="18"/>
              </w:rPr>
              <w:t>Ritim bozukluğu olan hastada acil tedavi prensiplerini açıklayabilecek ve uygulayabilecektir.</w:t>
            </w:r>
          </w:p>
        </w:tc>
      </w:tr>
      <w:tr w:rsidR="008C0EB2" w:rsidRPr="00FF6D3D" w:rsidTr="00083D30">
        <w:tc>
          <w:tcPr>
            <w:tcW w:w="2518" w:type="dxa"/>
          </w:tcPr>
          <w:p w:rsidR="008C0EB2" w:rsidRDefault="008C0EB2" w:rsidP="00083D30">
            <w:pPr>
              <w:rPr>
                <w:rFonts w:ascii="Times New Roman" w:hAnsi="Times New Roman" w:cs="Times New Roman"/>
                <w:b/>
                <w:sz w:val="18"/>
                <w:szCs w:val="18"/>
              </w:rPr>
            </w:pPr>
            <w:r w:rsidRPr="009878B3">
              <w:rPr>
                <w:rFonts w:ascii="Times New Roman" w:hAnsi="Times New Roman" w:cs="Times New Roman"/>
                <w:b/>
                <w:sz w:val="18"/>
                <w:szCs w:val="18"/>
              </w:rPr>
              <w:t>TASK’ ismi</w:t>
            </w:r>
          </w:p>
        </w:tc>
        <w:tc>
          <w:tcPr>
            <w:tcW w:w="7232" w:type="dxa"/>
          </w:tcPr>
          <w:p w:rsidR="008C0EB2" w:rsidRDefault="008C0EB2" w:rsidP="008A673D">
            <w:pPr>
              <w:pStyle w:val="ListeParagraf"/>
              <w:numPr>
                <w:ilvl w:val="0"/>
                <w:numId w:val="85"/>
              </w:numPr>
              <w:ind w:left="317" w:hanging="283"/>
              <w:rPr>
                <w:rFonts w:ascii="Times New Roman" w:hAnsi="Times New Roman" w:cs="Times New Roman"/>
                <w:b/>
                <w:sz w:val="18"/>
                <w:szCs w:val="18"/>
              </w:rPr>
            </w:pPr>
            <w:r w:rsidRPr="009878B3">
              <w:rPr>
                <w:rFonts w:ascii="Times New Roman" w:hAnsi="Times New Roman" w:cs="Times New Roman"/>
                <w:b/>
                <w:sz w:val="18"/>
                <w:szCs w:val="18"/>
              </w:rPr>
              <w:t>Göğüs ağrısı</w:t>
            </w:r>
          </w:p>
          <w:p w:rsidR="008C0EB2" w:rsidRDefault="008C0EB2" w:rsidP="008A673D">
            <w:pPr>
              <w:pStyle w:val="ListeParagraf"/>
              <w:numPr>
                <w:ilvl w:val="0"/>
                <w:numId w:val="85"/>
              </w:numPr>
              <w:ind w:left="317" w:hanging="283"/>
              <w:rPr>
                <w:rFonts w:ascii="Times New Roman" w:hAnsi="Times New Roman" w:cs="Times New Roman"/>
                <w:b/>
                <w:sz w:val="18"/>
                <w:szCs w:val="18"/>
              </w:rPr>
            </w:pPr>
            <w:r w:rsidRPr="009878B3">
              <w:rPr>
                <w:rFonts w:ascii="Times New Roman" w:hAnsi="Times New Roman" w:cs="Times New Roman"/>
                <w:b/>
                <w:sz w:val="18"/>
                <w:szCs w:val="18"/>
              </w:rPr>
              <w:t>Dispne</w:t>
            </w:r>
          </w:p>
          <w:p w:rsidR="008C0EB2" w:rsidRDefault="008C0EB2" w:rsidP="008A673D">
            <w:pPr>
              <w:pStyle w:val="ListeParagraf"/>
              <w:numPr>
                <w:ilvl w:val="0"/>
                <w:numId w:val="85"/>
              </w:numPr>
              <w:ind w:left="317" w:hanging="283"/>
              <w:rPr>
                <w:rFonts w:ascii="Times New Roman" w:hAnsi="Times New Roman" w:cs="Times New Roman"/>
                <w:b/>
                <w:sz w:val="18"/>
                <w:szCs w:val="18"/>
              </w:rPr>
            </w:pPr>
            <w:r w:rsidRPr="009878B3">
              <w:rPr>
                <w:rFonts w:ascii="Times New Roman" w:hAnsi="Times New Roman" w:cs="Times New Roman"/>
                <w:b/>
                <w:sz w:val="18"/>
                <w:szCs w:val="18"/>
              </w:rPr>
              <w:t>Dispne</w:t>
            </w:r>
          </w:p>
          <w:p w:rsidR="008C0EB2" w:rsidRDefault="008C0EB2" w:rsidP="008A673D">
            <w:pPr>
              <w:pStyle w:val="ListeParagraf"/>
              <w:numPr>
                <w:ilvl w:val="0"/>
                <w:numId w:val="85"/>
              </w:numPr>
              <w:ind w:left="317" w:hanging="283"/>
              <w:rPr>
                <w:rFonts w:ascii="Times New Roman" w:hAnsi="Times New Roman" w:cs="Times New Roman"/>
                <w:b/>
                <w:sz w:val="18"/>
                <w:szCs w:val="18"/>
              </w:rPr>
            </w:pPr>
            <w:r w:rsidRPr="009878B3">
              <w:rPr>
                <w:rFonts w:ascii="Times New Roman" w:hAnsi="Times New Roman" w:cs="Times New Roman"/>
                <w:b/>
                <w:sz w:val="18"/>
                <w:szCs w:val="18"/>
              </w:rPr>
              <w:t>Öksürük-Balgam-Hemoptizi</w:t>
            </w:r>
          </w:p>
          <w:p w:rsidR="008C0EB2" w:rsidRDefault="008C0EB2" w:rsidP="008A673D">
            <w:pPr>
              <w:pStyle w:val="ListeParagraf"/>
              <w:numPr>
                <w:ilvl w:val="0"/>
                <w:numId w:val="85"/>
              </w:numPr>
              <w:ind w:left="317" w:hanging="283"/>
              <w:rPr>
                <w:rFonts w:ascii="Times New Roman" w:hAnsi="Times New Roman" w:cs="Times New Roman"/>
                <w:b/>
                <w:sz w:val="18"/>
                <w:szCs w:val="18"/>
              </w:rPr>
            </w:pPr>
            <w:r w:rsidRPr="009878B3">
              <w:rPr>
                <w:rFonts w:ascii="Times New Roman" w:hAnsi="Times New Roman" w:cs="Times New Roman"/>
                <w:b/>
                <w:sz w:val="18"/>
                <w:szCs w:val="18"/>
              </w:rPr>
              <w:t>Ateş-1</w:t>
            </w:r>
          </w:p>
          <w:p w:rsidR="008C0EB2" w:rsidRDefault="008C0EB2" w:rsidP="008A673D">
            <w:pPr>
              <w:pStyle w:val="ListeParagraf"/>
              <w:numPr>
                <w:ilvl w:val="0"/>
                <w:numId w:val="85"/>
              </w:numPr>
              <w:ind w:left="317" w:hanging="283"/>
              <w:rPr>
                <w:rFonts w:ascii="Times New Roman" w:hAnsi="Times New Roman" w:cs="Times New Roman"/>
                <w:b/>
                <w:sz w:val="18"/>
                <w:szCs w:val="18"/>
              </w:rPr>
            </w:pPr>
            <w:r w:rsidRPr="009878B3">
              <w:rPr>
                <w:rFonts w:ascii="Times New Roman" w:hAnsi="Times New Roman" w:cs="Times New Roman"/>
                <w:b/>
                <w:sz w:val="18"/>
                <w:szCs w:val="18"/>
              </w:rPr>
              <w:t>Siyanoz ve bacak ağrısı</w:t>
            </w:r>
          </w:p>
          <w:p w:rsidR="008C0EB2" w:rsidRDefault="008C0EB2" w:rsidP="008A673D">
            <w:pPr>
              <w:pStyle w:val="ListeParagraf"/>
              <w:numPr>
                <w:ilvl w:val="0"/>
                <w:numId w:val="85"/>
              </w:numPr>
              <w:ind w:left="317" w:hanging="283"/>
              <w:rPr>
                <w:rFonts w:ascii="Times New Roman" w:hAnsi="Times New Roman" w:cs="Times New Roman"/>
                <w:b/>
                <w:sz w:val="18"/>
                <w:szCs w:val="18"/>
              </w:rPr>
            </w:pPr>
            <w:r w:rsidRPr="009878B3">
              <w:rPr>
                <w:rFonts w:ascii="Times New Roman" w:hAnsi="Times New Roman" w:cs="Times New Roman"/>
                <w:b/>
                <w:sz w:val="18"/>
                <w:szCs w:val="18"/>
              </w:rPr>
              <w:t xml:space="preserve">Göğüs ağrısı-Dispne- 2 </w:t>
            </w:r>
          </w:p>
          <w:p w:rsidR="008C0EB2" w:rsidRDefault="008C0EB2" w:rsidP="008A673D">
            <w:pPr>
              <w:pStyle w:val="ListeParagraf"/>
              <w:numPr>
                <w:ilvl w:val="0"/>
                <w:numId w:val="85"/>
              </w:numPr>
              <w:ind w:left="317" w:hanging="283"/>
              <w:rPr>
                <w:rFonts w:ascii="Times New Roman" w:hAnsi="Times New Roman" w:cs="Times New Roman"/>
                <w:b/>
                <w:sz w:val="18"/>
                <w:szCs w:val="18"/>
              </w:rPr>
            </w:pPr>
            <w:r w:rsidRPr="009878B3">
              <w:rPr>
                <w:rFonts w:ascii="Times New Roman" w:hAnsi="Times New Roman" w:cs="Times New Roman"/>
                <w:b/>
                <w:sz w:val="18"/>
                <w:szCs w:val="18"/>
              </w:rPr>
              <w:t xml:space="preserve">Ateş-2 </w:t>
            </w:r>
          </w:p>
          <w:p w:rsidR="008C0EB2" w:rsidRDefault="008C0EB2" w:rsidP="008A673D">
            <w:pPr>
              <w:pStyle w:val="ListeParagraf"/>
              <w:numPr>
                <w:ilvl w:val="0"/>
                <w:numId w:val="85"/>
              </w:numPr>
              <w:ind w:left="317" w:hanging="283"/>
              <w:rPr>
                <w:rFonts w:ascii="Times New Roman" w:hAnsi="Times New Roman" w:cs="Times New Roman"/>
                <w:b/>
                <w:sz w:val="18"/>
                <w:szCs w:val="18"/>
              </w:rPr>
            </w:pPr>
            <w:r w:rsidRPr="009878B3">
              <w:rPr>
                <w:rFonts w:ascii="Times New Roman" w:hAnsi="Times New Roman" w:cs="Times New Roman"/>
                <w:b/>
                <w:sz w:val="18"/>
                <w:szCs w:val="18"/>
              </w:rPr>
              <w:t xml:space="preserve">Çarpıntı </w:t>
            </w:r>
          </w:p>
          <w:p w:rsidR="008C0EB2" w:rsidRDefault="008C0EB2" w:rsidP="008A673D">
            <w:pPr>
              <w:pStyle w:val="ListeParagraf"/>
              <w:numPr>
                <w:ilvl w:val="0"/>
                <w:numId w:val="85"/>
              </w:numPr>
              <w:ind w:left="317" w:hanging="283"/>
              <w:rPr>
                <w:rFonts w:ascii="Times New Roman" w:hAnsi="Times New Roman" w:cs="Times New Roman"/>
                <w:b/>
                <w:sz w:val="18"/>
                <w:szCs w:val="18"/>
              </w:rPr>
            </w:pPr>
            <w:r w:rsidRPr="009878B3">
              <w:rPr>
                <w:rFonts w:ascii="Times New Roman" w:hAnsi="Times New Roman" w:cs="Times New Roman"/>
                <w:b/>
                <w:sz w:val="18"/>
                <w:szCs w:val="18"/>
              </w:rPr>
              <w:t>Akılcı ilaç kullanımı</w:t>
            </w:r>
          </w:p>
        </w:tc>
      </w:tr>
    </w:tbl>
    <w:p w:rsidR="008C0EB2" w:rsidRDefault="008C0EB2" w:rsidP="008C0EB2">
      <w:pPr>
        <w:tabs>
          <w:tab w:val="left" w:pos="3180"/>
        </w:tabs>
        <w:spacing w:after="0" w:line="240" w:lineRule="auto"/>
        <w:rPr>
          <w:rFonts w:ascii="Times New Roman" w:hAnsi="Times New Roman" w:cs="Times New Roman"/>
          <w:b/>
        </w:rPr>
      </w:pPr>
    </w:p>
    <w:p w:rsidR="008C0EB2" w:rsidRDefault="008C0EB2" w:rsidP="008C0EB2">
      <w:pPr>
        <w:spacing w:after="0" w:line="240" w:lineRule="auto"/>
        <w:jc w:val="both"/>
        <w:rPr>
          <w:rFonts w:ascii="Times New Roman" w:eastAsiaTheme="majorEastAsia" w:hAnsi="Times New Roman" w:cs="Times New Roman"/>
          <w:b/>
          <w:bCs/>
          <w:color w:val="365F91" w:themeColor="accent1" w:themeShade="BF"/>
          <w:sz w:val="48"/>
          <w:szCs w:val="48"/>
          <w:lang w:eastAsia="en-US"/>
        </w:rPr>
      </w:pPr>
    </w:p>
    <w:p w:rsidR="008C0EB2" w:rsidRDefault="008C0EB2" w:rsidP="008C0EB2">
      <w:pPr>
        <w:spacing w:after="0" w:line="240" w:lineRule="auto"/>
        <w:jc w:val="both"/>
        <w:rPr>
          <w:rFonts w:ascii="Times New Roman" w:eastAsiaTheme="majorEastAsia" w:hAnsi="Times New Roman" w:cs="Times New Roman"/>
          <w:b/>
          <w:bCs/>
          <w:color w:val="365F91" w:themeColor="accent1" w:themeShade="BF"/>
          <w:sz w:val="48"/>
          <w:szCs w:val="48"/>
          <w:lang w:eastAsia="en-US"/>
        </w:rPr>
      </w:pPr>
    </w:p>
    <w:p w:rsidR="008C0EB2" w:rsidRDefault="008C0EB2" w:rsidP="008C0EB2">
      <w:pPr>
        <w:spacing w:after="0" w:line="240" w:lineRule="auto"/>
        <w:jc w:val="both"/>
        <w:rPr>
          <w:rFonts w:ascii="Times New Roman" w:eastAsiaTheme="majorEastAsia" w:hAnsi="Times New Roman" w:cs="Times New Roman"/>
          <w:b/>
          <w:bCs/>
          <w:color w:val="365F91" w:themeColor="accent1" w:themeShade="BF"/>
          <w:sz w:val="48"/>
          <w:szCs w:val="48"/>
          <w:lang w:eastAsia="en-US"/>
        </w:rPr>
      </w:pPr>
    </w:p>
    <w:p w:rsidR="008C0EB2" w:rsidRDefault="008C0EB2" w:rsidP="008C0EB2">
      <w:pPr>
        <w:spacing w:after="0" w:line="240" w:lineRule="auto"/>
        <w:jc w:val="both"/>
        <w:rPr>
          <w:rFonts w:ascii="Times New Roman" w:eastAsiaTheme="majorEastAsia" w:hAnsi="Times New Roman" w:cs="Times New Roman"/>
          <w:b/>
          <w:bCs/>
          <w:color w:val="365F91" w:themeColor="accent1" w:themeShade="BF"/>
          <w:sz w:val="48"/>
          <w:szCs w:val="48"/>
          <w:lang w:eastAsia="en-US"/>
        </w:rPr>
      </w:pPr>
    </w:p>
    <w:p w:rsidR="008C0EB2" w:rsidRDefault="008C0EB2" w:rsidP="008C0EB2">
      <w:pPr>
        <w:spacing w:after="0" w:line="240" w:lineRule="auto"/>
        <w:jc w:val="both"/>
        <w:rPr>
          <w:rFonts w:ascii="Times New Roman" w:eastAsiaTheme="majorEastAsia" w:hAnsi="Times New Roman" w:cs="Times New Roman"/>
          <w:b/>
          <w:bCs/>
          <w:color w:val="365F91" w:themeColor="accent1" w:themeShade="BF"/>
          <w:sz w:val="48"/>
          <w:szCs w:val="48"/>
          <w:lang w:eastAsia="en-US"/>
        </w:rPr>
      </w:pPr>
    </w:p>
    <w:p w:rsidR="008C0EB2" w:rsidRDefault="008C0EB2" w:rsidP="008C0EB2">
      <w:pPr>
        <w:spacing w:after="0" w:line="240" w:lineRule="auto"/>
        <w:jc w:val="both"/>
        <w:rPr>
          <w:rFonts w:ascii="Times New Roman" w:eastAsiaTheme="majorEastAsia" w:hAnsi="Times New Roman" w:cs="Times New Roman"/>
          <w:b/>
          <w:bCs/>
          <w:color w:val="365F91" w:themeColor="accent1" w:themeShade="BF"/>
          <w:sz w:val="48"/>
          <w:szCs w:val="48"/>
          <w:lang w:eastAsia="en-US"/>
        </w:rPr>
      </w:pPr>
    </w:p>
    <w:p w:rsidR="008C0EB2" w:rsidRDefault="008C0EB2" w:rsidP="008C0EB2">
      <w:pPr>
        <w:spacing w:after="0" w:line="240" w:lineRule="auto"/>
        <w:jc w:val="both"/>
        <w:rPr>
          <w:rFonts w:ascii="Times New Roman" w:eastAsiaTheme="majorEastAsia" w:hAnsi="Times New Roman" w:cs="Times New Roman"/>
          <w:b/>
          <w:bCs/>
          <w:color w:val="365F91" w:themeColor="accent1" w:themeShade="BF"/>
          <w:sz w:val="48"/>
          <w:szCs w:val="48"/>
          <w:lang w:eastAsia="en-US"/>
        </w:rPr>
      </w:pPr>
    </w:p>
    <w:p w:rsidR="008C0EB2" w:rsidRDefault="008C0EB2" w:rsidP="008C0EB2">
      <w:pPr>
        <w:spacing w:after="0" w:line="240" w:lineRule="auto"/>
        <w:jc w:val="both"/>
        <w:rPr>
          <w:rFonts w:ascii="Times New Roman" w:eastAsiaTheme="majorEastAsia" w:hAnsi="Times New Roman" w:cs="Times New Roman"/>
          <w:b/>
          <w:bCs/>
          <w:color w:val="365F91" w:themeColor="accent1" w:themeShade="BF"/>
          <w:sz w:val="48"/>
          <w:szCs w:val="48"/>
          <w:lang w:eastAsia="en-US"/>
        </w:rPr>
      </w:pPr>
    </w:p>
    <w:p w:rsidR="008C0EB2" w:rsidRDefault="008C0EB2" w:rsidP="008C0EB2">
      <w:pPr>
        <w:spacing w:after="0" w:line="240" w:lineRule="auto"/>
        <w:jc w:val="both"/>
        <w:rPr>
          <w:rFonts w:ascii="Times New Roman" w:eastAsiaTheme="majorEastAsia" w:hAnsi="Times New Roman" w:cs="Times New Roman"/>
          <w:b/>
          <w:bCs/>
          <w:color w:val="365F91" w:themeColor="accent1" w:themeShade="BF"/>
          <w:sz w:val="48"/>
          <w:szCs w:val="48"/>
          <w:lang w:eastAsia="en-US"/>
        </w:rPr>
      </w:pPr>
    </w:p>
    <w:p w:rsidR="008C0EB2" w:rsidRDefault="008C0EB2" w:rsidP="008C0EB2">
      <w:pPr>
        <w:spacing w:after="0" w:line="240" w:lineRule="auto"/>
        <w:jc w:val="both"/>
        <w:rPr>
          <w:rFonts w:ascii="Times New Roman" w:eastAsiaTheme="majorEastAsia" w:hAnsi="Times New Roman" w:cs="Times New Roman"/>
          <w:b/>
          <w:bCs/>
          <w:color w:val="365F91" w:themeColor="accent1" w:themeShade="BF"/>
          <w:sz w:val="48"/>
          <w:szCs w:val="48"/>
          <w:lang w:eastAsia="en-US"/>
        </w:rPr>
      </w:pPr>
    </w:p>
    <w:p w:rsidR="008C0EB2" w:rsidRDefault="008C0EB2" w:rsidP="008C0EB2">
      <w:pPr>
        <w:spacing w:after="0" w:line="240" w:lineRule="auto"/>
        <w:jc w:val="both"/>
        <w:rPr>
          <w:rFonts w:ascii="Times New Roman" w:eastAsiaTheme="majorEastAsia" w:hAnsi="Times New Roman" w:cs="Times New Roman"/>
          <w:b/>
          <w:bCs/>
          <w:color w:val="365F91" w:themeColor="accent1" w:themeShade="BF"/>
          <w:sz w:val="48"/>
          <w:szCs w:val="48"/>
          <w:lang w:eastAsia="en-US"/>
        </w:rPr>
      </w:pPr>
    </w:p>
    <w:p w:rsidR="008C0EB2" w:rsidRDefault="008C0EB2" w:rsidP="008C0EB2">
      <w:pPr>
        <w:spacing w:after="0" w:line="240" w:lineRule="auto"/>
        <w:jc w:val="both"/>
        <w:rPr>
          <w:rFonts w:ascii="Times New Roman" w:eastAsiaTheme="majorEastAsia" w:hAnsi="Times New Roman" w:cs="Times New Roman"/>
          <w:b/>
          <w:bCs/>
          <w:color w:val="365F91" w:themeColor="accent1" w:themeShade="BF"/>
          <w:sz w:val="48"/>
          <w:szCs w:val="48"/>
          <w:lang w:eastAsia="en-US"/>
        </w:rPr>
      </w:pPr>
    </w:p>
    <w:p w:rsidR="008C0EB2" w:rsidRDefault="008C0EB2" w:rsidP="008C0EB2">
      <w:pPr>
        <w:spacing w:after="0" w:line="240" w:lineRule="auto"/>
        <w:jc w:val="both"/>
        <w:rPr>
          <w:rFonts w:ascii="Times New Roman" w:eastAsiaTheme="majorEastAsia" w:hAnsi="Times New Roman" w:cs="Times New Roman"/>
          <w:b/>
          <w:bCs/>
          <w:color w:val="365F91" w:themeColor="accent1" w:themeShade="BF"/>
          <w:sz w:val="48"/>
          <w:szCs w:val="48"/>
          <w:lang w:eastAsia="en-US"/>
        </w:rPr>
      </w:pPr>
    </w:p>
    <w:p w:rsidR="008C0EB2" w:rsidRDefault="008C0EB2" w:rsidP="008C0EB2">
      <w:pPr>
        <w:spacing w:after="0" w:line="240" w:lineRule="auto"/>
        <w:jc w:val="both"/>
        <w:rPr>
          <w:rFonts w:ascii="Times New Roman" w:eastAsiaTheme="majorEastAsia" w:hAnsi="Times New Roman" w:cs="Times New Roman"/>
          <w:b/>
          <w:bCs/>
          <w:color w:val="365F91" w:themeColor="accent1" w:themeShade="BF"/>
          <w:sz w:val="48"/>
          <w:szCs w:val="48"/>
          <w:lang w:eastAsia="en-US"/>
        </w:rPr>
      </w:pPr>
    </w:p>
    <w:p w:rsidR="008C0EB2" w:rsidRDefault="008C0EB2" w:rsidP="008C0EB2">
      <w:pPr>
        <w:spacing w:after="0" w:line="240" w:lineRule="auto"/>
        <w:jc w:val="both"/>
        <w:rPr>
          <w:rFonts w:ascii="Times New Roman" w:eastAsiaTheme="majorEastAsia" w:hAnsi="Times New Roman" w:cs="Times New Roman"/>
          <w:b/>
          <w:bCs/>
          <w:color w:val="365F91" w:themeColor="accent1" w:themeShade="BF"/>
          <w:sz w:val="48"/>
          <w:szCs w:val="48"/>
          <w:lang w:eastAsia="en-US"/>
        </w:rPr>
      </w:pPr>
    </w:p>
    <w:p w:rsidR="008C0EB2" w:rsidRDefault="008C0EB2" w:rsidP="008C0EB2">
      <w:pPr>
        <w:spacing w:after="0" w:line="240" w:lineRule="auto"/>
        <w:jc w:val="both"/>
        <w:rPr>
          <w:rFonts w:ascii="Times New Roman" w:eastAsiaTheme="majorEastAsia" w:hAnsi="Times New Roman" w:cs="Times New Roman"/>
          <w:b/>
          <w:bCs/>
          <w:color w:val="365F91" w:themeColor="accent1" w:themeShade="BF"/>
          <w:sz w:val="48"/>
          <w:szCs w:val="48"/>
          <w:lang w:eastAsia="en-US"/>
        </w:rPr>
      </w:pPr>
    </w:p>
    <w:p w:rsidR="008C0EB2" w:rsidRDefault="008C0EB2" w:rsidP="008C0EB2">
      <w:pPr>
        <w:spacing w:after="0" w:line="240" w:lineRule="auto"/>
        <w:jc w:val="both"/>
        <w:rPr>
          <w:rFonts w:ascii="Times New Roman" w:eastAsiaTheme="majorEastAsia" w:hAnsi="Times New Roman" w:cs="Times New Roman"/>
          <w:b/>
          <w:bCs/>
          <w:color w:val="365F91" w:themeColor="accent1" w:themeShade="BF"/>
          <w:sz w:val="48"/>
          <w:szCs w:val="48"/>
          <w:lang w:eastAsia="en-US"/>
        </w:rPr>
      </w:pPr>
    </w:p>
    <w:p w:rsidR="008C0EB2" w:rsidRDefault="008C0EB2" w:rsidP="008C0EB2">
      <w:pPr>
        <w:spacing w:after="0" w:line="240" w:lineRule="auto"/>
        <w:jc w:val="both"/>
        <w:rPr>
          <w:rFonts w:ascii="Times New Roman" w:hAnsi="Times New Roman" w:cs="Times New Roman"/>
          <w:sz w:val="48"/>
          <w:szCs w:val="48"/>
        </w:rPr>
      </w:pPr>
      <w:r>
        <w:rPr>
          <w:rFonts w:ascii="Times New Roman" w:eastAsiaTheme="majorEastAsia" w:hAnsi="Times New Roman" w:cs="Times New Roman"/>
          <w:b/>
          <w:bCs/>
          <w:color w:val="365F91" w:themeColor="accent1" w:themeShade="BF"/>
          <w:sz w:val="48"/>
          <w:szCs w:val="48"/>
          <w:lang w:eastAsia="en-US"/>
        </w:rPr>
        <w:t>5.YIL</w:t>
      </w:r>
      <w:r w:rsidRPr="002A01DA">
        <w:rPr>
          <w:rFonts w:ascii="Times New Roman" w:hAnsi="Times New Roman" w:cs="Times New Roman"/>
          <w:sz w:val="48"/>
          <w:szCs w:val="48"/>
        </w:rPr>
        <w:tab/>
      </w:r>
      <w:r w:rsidRPr="002A01DA">
        <w:rPr>
          <w:rFonts w:ascii="Times New Roman" w:hAnsi="Times New Roman" w:cs="Times New Roman"/>
          <w:sz w:val="48"/>
          <w:szCs w:val="48"/>
        </w:rPr>
        <w:tab/>
      </w:r>
      <w:r w:rsidRPr="002A01DA">
        <w:rPr>
          <w:rFonts w:ascii="Times New Roman" w:hAnsi="Times New Roman" w:cs="Times New Roman"/>
          <w:sz w:val="48"/>
          <w:szCs w:val="48"/>
        </w:rPr>
        <w:tab/>
      </w:r>
      <w:r w:rsidRPr="002A01DA">
        <w:rPr>
          <w:rFonts w:ascii="Times New Roman" w:hAnsi="Times New Roman" w:cs="Times New Roman"/>
          <w:sz w:val="48"/>
          <w:szCs w:val="48"/>
        </w:rPr>
        <w:tab/>
      </w:r>
    </w:p>
    <w:p w:rsidR="008C0EB2" w:rsidRDefault="008C0EB2" w:rsidP="008C0EB2">
      <w:pPr>
        <w:spacing w:after="0" w:line="240" w:lineRule="auto"/>
        <w:jc w:val="both"/>
        <w:rPr>
          <w:rFonts w:ascii="Times New Roman" w:eastAsia="Times New Roman" w:hAnsi="Times New Roman" w:cs="Times New Roman"/>
          <w:color w:val="000000"/>
          <w:sz w:val="24"/>
          <w:szCs w:val="24"/>
        </w:rPr>
        <w:sectPr w:rsidR="008C0EB2" w:rsidSect="001F0AE9">
          <w:type w:val="continuous"/>
          <w:pgSz w:w="11906" w:h="16838"/>
          <w:pgMar w:top="1134" w:right="1417" w:bottom="1417" w:left="1417" w:header="708" w:footer="708" w:gutter="0"/>
          <w:cols w:space="708"/>
          <w:docGrid w:linePitch="360"/>
        </w:sectPr>
      </w:pPr>
    </w:p>
    <w:p w:rsidR="008C0EB2" w:rsidRDefault="008C0EB2" w:rsidP="008C0EB2">
      <w:pPr>
        <w:spacing w:after="0" w:line="240" w:lineRule="auto"/>
        <w:jc w:val="both"/>
        <w:rPr>
          <w:rFonts w:ascii="Times New Roman" w:hAnsi="Times New Roman" w:cs="Times New Roman"/>
          <w:b/>
          <w:sz w:val="24"/>
          <w:szCs w:val="24"/>
        </w:rPr>
      </w:pPr>
      <w:r w:rsidRPr="002A01DA">
        <w:rPr>
          <w:rFonts w:ascii="Times New Roman" w:eastAsia="Times New Roman" w:hAnsi="Times New Roman" w:cs="Times New Roman"/>
          <w:color w:val="000000"/>
          <w:sz w:val="24"/>
          <w:szCs w:val="24"/>
        </w:rPr>
        <w:t>Acil, ağrılı, döküntülü hastaya yaklaşım ile duyusal bozukluklar, sinir sistemi, kadın doğum ve ruhsal hastalıkların tanı, tedavi ve takip algoritmalarını konu edinmektedir.</w:t>
      </w:r>
    </w:p>
    <w:p w:rsidR="008C0EB2" w:rsidRDefault="008C0EB2" w:rsidP="008C0EB2">
      <w:pPr>
        <w:spacing w:after="0" w:line="240" w:lineRule="auto"/>
        <w:jc w:val="center"/>
        <w:rPr>
          <w:rFonts w:ascii="Times New Roman" w:hAnsi="Times New Roman" w:cs="Times New Roman"/>
        </w:rPr>
      </w:pPr>
    </w:p>
    <w:p w:rsidR="008C0EB2" w:rsidRDefault="008C0EB2" w:rsidP="008C0EB2">
      <w:pPr>
        <w:spacing w:after="0" w:line="240" w:lineRule="auto"/>
        <w:jc w:val="center"/>
        <w:rPr>
          <w:rFonts w:ascii="Times New Roman" w:eastAsiaTheme="majorEastAsia" w:hAnsi="Times New Roman" w:cs="Times New Roman"/>
          <w:b/>
          <w:bCs/>
          <w:color w:val="365F91" w:themeColor="accent1" w:themeShade="BF"/>
          <w:sz w:val="24"/>
          <w:szCs w:val="24"/>
          <w:lang w:eastAsia="en-US"/>
        </w:rPr>
      </w:pPr>
      <w:r>
        <w:rPr>
          <w:rFonts w:ascii="Times New Roman" w:eastAsiaTheme="majorEastAsia" w:hAnsi="Times New Roman" w:cs="Times New Roman"/>
          <w:b/>
          <w:bCs/>
          <w:color w:val="365F91" w:themeColor="accent1" w:themeShade="BF"/>
          <w:sz w:val="24"/>
          <w:szCs w:val="24"/>
          <w:lang w:eastAsia="en-US"/>
        </w:rPr>
        <w:t>5.YIL BLOK KREDİLERİ</w:t>
      </w:r>
    </w:p>
    <w:p w:rsidR="008C0EB2" w:rsidRDefault="008C0EB2" w:rsidP="008C0EB2">
      <w:pPr>
        <w:spacing w:after="0" w:line="240" w:lineRule="auto"/>
        <w:jc w:val="center"/>
        <w:rPr>
          <w:rFonts w:ascii="Times New Roman" w:eastAsiaTheme="majorEastAsia" w:hAnsi="Times New Roman" w:cs="Times New Roman"/>
          <w:b/>
          <w:bCs/>
          <w:color w:val="365F91" w:themeColor="accent1" w:themeShade="BF"/>
          <w:sz w:val="28"/>
          <w:szCs w:val="28"/>
          <w:lang w:eastAsia="en-US"/>
        </w:rPr>
      </w:pPr>
    </w:p>
    <w:tbl>
      <w:tblPr>
        <w:tblStyle w:val="TabloKlavuzu"/>
        <w:tblpPr w:leftFromText="141" w:rightFromText="141" w:vertAnchor="text" w:tblpY="1"/>
        <w:tblOverlap w:val="never"/>
        <w:tblW w:w="8840" w:type="dxa"/>
        <w:tblLayout w:type="fixed"/>
        <w:tblLook w:val="04A0"/>
      </w:tblPr>
      <w:tblGrid>
        <w:gridCol w:w="2124"/>
        <w:gridCol w:w="532"/>
        <w:gridCol w:w="616"/>
        <w:gridCol w:w="658"/>
        <w:gridCol w:w="532"/>
        <w:gridCol w:w="532"/>
        <w:gridCol w:w="574"/>
        <w:gridCol w:w="615"/>
        <w:gridCol w:w="714"/>
        <w:gridCol w:w="686"/>
        <w:gridCol w:w="686"/>
        <w:gridCol w:w="571"/>
      </w:tblGrid>
      <w:tr w:rsidR="008C0EB2" w:rsidRPr="00FF6D3D" w:rsidTr="00083D30">
        <w:tc>
          <w:tcPr>
            <w:tcW w:w="2124" w:type="dxa"/>
            <w:vMerge w:val="restart"/>
          </w:tcPr>
          <w:p w:rsidR="008C0EB2" w:rsidRDefault="008C0EB2" w:rsidP="00083D30">
            <w:pPr>
              <w:jc w:val="center"/>
              <w:rPr>
                <w:rFonts w:ascii="Times New Roman" w:hAnsi="Times New Roman" w:cs="Times New Roman"/>
                <w:b/>
                <w:sz w:val="14"/>
                <w:szCs w:val="14"/>
              </w:rPr>
            </w:pPr>
          </w:p>
          <w:p w:rsidR="008C0EB2" w:rsidRDefault="008C0EB2" w:rsidP="00083D30">
            <w:pPr>
              <w:jc w:val="center"/>
              <w:rPr>
                <w:rFonts w:ascii="Times New Roman" w:hAnsi="Times New Roman" w:cs="Times New Roman"/>
                <w:b/>
                <w:sz w:val="14"/>
                <w:szCs w:val="14"/>
              </w:rPr>
            </w:pPr>
            <w:r w:rsidRPr="00FA5C0F">
              <w:rPr>
                <w:rFonts w:ascii="Times New Roman" w:hAnsi="Times New Roman" w:cs="Times New Roman"/>
                <w:b/>
                <w:sz w:val="14"/>
                <w:szCs w:val="14"/>
              </w:rPr>
              <w:t>BLOKLAR</w:t>
            </w:r>
          </w:p>
        </w:tc>
        <w:tc>
          <w:tcPr>
            <w:tcW w:w="1806" w:type="dxa"/>
            <w:gridSpan w:val="3"/>
          </w:tcPr>
          <w:p w:rsidR="008C0EB2" w:rsidRDefault="008C0EB2" w:rsidP="00083D30">
            <w:pPr>
              <w:jc w:val="center"/>
              <w:rPr>
                <w:rFonts w:ascii="Times New Roman" w:hAnsi="Times New Roman" w:cs="Times New Roman"/>
                <w:b/>
                <w:sz w:val="14"/>
                <w:szCs w:val="14"/>
              </w:rPr>
            </w:pPr>
            <w:r w:rsidRPr="00FA5C0F">
              <w:rPr>
                <w:rFonts w:ascii="Times New Roman" w:hAnsi="Times New Roman" w:cs="Times New Roman"/>
                <w:b/>
                <w:sz w:val="14"/>
                <w:szCs w:val="14"/>
              </w:rPr>
              <w:t>Teorik saatler</w:t>
            </w:r>
          </w:p>
        </w:tc>
        <w:tc>
          <w:tcPr>
            <w:tcW w:w="2967" w:type="dxa"/>
            <w:gridSpan w:val="5"/>
          </w:tcPr>
          <w:p w:rsidR="008C0EB2" w:rsidRDefault="008C0EB2" w:rsidP="00083D30">
            <w:pPr>
              <w:jc w:val="center"/>
              <w:rPr>
                <w:rFonts w:ascii="Times New Roman" w:hAnsi="Times New Roman" w:cs="Times New Roman"/>
                <w:b/>
                <w:sz w:val="14"/>
                <w:szCs w:val="14"/>
              </w:rPr>
            </w:pPr>
            <w:r w:rsidRPr="00FA5C0F">
              <w:rPr>
                <w:rFonts w:ascii="Times New Roman" w:hAnsi="Times New Roman" w:cs="Times New Roman"/>
                <w:b/>
                <w:sz w:val="14"/>
                <w:szCs w:val="14"/>
              </w:rPr>
              <w:t xml:space="preserve">Pratik saatler </w:t>
            </w:r>
          </w:p>
        </w:tc>
        <w:tc>
          <w:tcPr>
            <w:tcW w:w="686" w:type="dxa"/>
            <w:vMerge w:val="restart"/>
          </w:tcPr>
          <w:p w:rsidR="008C0EB2" w:rsidRDefault="008C0EB2" w:rsidP="00083D30">
            <w:pPr>
              <w:jc w:val="center"/>
              <w:rPr>
                <w:rFonts w:ascii="Times New Roman" w:hAnsi="Times New Roman" w:cs="Times New Roman"/>
                <w:b/>
                <w:sz w:val="12"/>
                <w:szCs w:val="12"/>
              </w:rPr>
            </w:pPr>
            <w:r w:rsidRPr="00FA5C0F">
              <w:rPr>
                <w:rFonts w:ascii="Times New Roman" w:hAnsi="Times New Roman" w:cs="Times New Roman"/>
                <w:b/>
                <w:sz w:val="12"/>
                <w:szCs w:val="12"/>
              </w:rPr>
              <w:t>Çalışma zamanı</w:t>
            </w:r>
          </w:p>
        </w:tc>
        <w:tc>
          <w:tcPr>
            <w:tcW w:w="686" w:type="dxa"/>
            <w:vMerge w:val="restart"/>
            <w:shd w:val="clear" w:color="auto" w:fill="DBE5F1" w:themeFill="accent1" w:themeFillTint="33"/>
          </w:tcPr>
          <w:p w:rsidR="008C0EB2" w:rsidRDefault="008C0EB2" w:rsidP="00083D30">
            <w:pPr>
              <w:jc w:val="center"/>
              <w:rPr>
                <w:rFonts w:ascii="Times New Roman" w:hAnsi="Times New Roman" w:cs="Times New Roman"/>
                <w:b/>
                <w:sz w:val="12"/>
                <w:szCs w:val="12"/>
              </w:rPr>
            </w:pPr>
          </w:p>
          <w:p w:rsidR="008C0EB2" w:rsidRDefault="008C0EB2" w:rsidP="00083D30">
            <w:pPr>
              <w:jc w:val="center"/>
              <w:rPr>
                <w:rFonts w:ascii="Times New Roman" w:hAnsi="Times New Roman" w:cs="Times New Roman"/>
                <w:b/>
                <w:sz w:val="12"/>
                <w:szCs w:val="12"/>
              </w:rPr>
            </w:pPr>
            <w:r w:rsidRPr="00FA5C0F">
              <w:rPr>
                <w:rFonts w:ascii="Times New Roman" w:hAnsi="Times New Roman" w:cs="Times New Roman"/>
                <w:b/>
                <w:sz w:val="12"/>
                <w:szCs w:val="12"/>
              </w:rPr>
              <w:t>Toplam</w:t>
            </w:r>
          </w:p>
        </w:tc>
        <w:tc>
          <w:tcPr>
            <w:tcW w:w="571" w:type="dxa"/>
            <w:vMerge w:val="restart"/>
          </w:tcPr>
          <w:p w:rsidR="008C0EB2" w:rsidRDefault="008C0EB2" w:rsidP="00083D30">
            <w:pPr>
              <w:jc w:val="center"/>
              <w:rPr>
                <w:rFonts w:ascii="Times New Roman" w:hAnsi="Times New Roman" w:cs="Times New Roman"/>
                <w:b/>
                <w:sz w:val="12"/>
                <w:szCs w:val="12"/>
              </w:rPr>
            </w:pPr>
          </w:p>
          <w:p w:rsidR="008C0EB2" w:rsidRDefault="008C0EB2" w:rsidP="00083D30">
            <w:pPr>
              <w:jc w:val="center"/>
              <w:rPr>
                <w:rFonts w:ascii="Times New Roman" w:hAnsi="Times New Roman" w:cs="Times New Roman"/>
                <w:b/>
                <w:sz w:val="12"/>
                <w:szCs w:val="12"/>
              </w:rPr>
            </w:pPr>
            <w:r w:rsidRPr="00FA5C0F">
              <w:rPr>
                <w:rFonts w:ascii="Times New Roman" w:hAnsi="Times New Roman" w:cs="Times New Roman"/>
                <w:b/>
                <w:sz w:val="12"/>
                <w:szCs w:val="12"/>
              </w:rPr>
              <w:t>AKTS</w:t>
            </w:r>
          </w:p>
        </w:tc>
      </w:tr>
      <w:tr w:rsidR="008C0EB2" w:rsidRPr="00FF6D3D" w:rsidTr="00083D30">
        <w:trPr>
          <w:trHeight w:val="142"/>
        </w:trPr>
        <w:tc>
          <w:tcPr>
            <w:tcW w:w="2124" w:type="dxa"/>
            <w:vMerge/>
          </w:tcPr>
          <w:p w:rsidR="008C0EB2" w:rsidRDefault="008C0EB2" w:rsidP="00083D30">
            <w:pPr>
              <w:rPr>
                <w:rFonts w:ascii="Times New Roman" w:hAnsi="Times New Roman" w:cs="Times New Roman"/>
                <w:b/>
                <w:sz w:val="14"/>
                <w:szCs w:val="14"/>
              </w:rPr>
            </w:pPr>
          </w:p>
        </w:tc>
        <w:tc>
          <w:tcPr>
            <w:tcW w:w="532" w:type="dxa"/>
            <w:shd w:val="clear" w:color="auto" w:fill="F2DBDB" w:themeFill="accent2" w:themeFillTint="33"/>
          </w:tcPr>
          <w:p w:rsidR="008C0EB2" w:rsidRDefault="008C0EB2" w:rsidP="00083D30">
            <w:pPr>
              <w:jc w:val="center"/>
              <w:rPr>
                <w:rFonts w:ascii="Times New Roman" w:hAnsi="Times New Roman" w:cs="Times New Roman"/>
                <w:b/>
                <w:sz w:val="12"/>
                <w:szCs w:val="12"/>
              </w:rPr>
            </w:pPr>
            <w:r w:rsidRPr="00FA5C0F">
              <w:rPr>
                <w:rFonts w:ascii="Times New Roman" w:hAnsi="Times New Roman" w:cs="Times New Roman"/>
                <w:b/>
                <w:sz w:val="12"/>
                <w:szCs w:val="12"/>
              </w:rPr>
              <w:t>BGE</w:t>
            </w:r>
          </w:p>
        </w:tc>
        <w:tc>
          <w:tcPr>
            <w:tcW w:w="616" w:type="dxa"/>
            <w:shd w:val="clear" w:color="auto" w:fill="F2DBDB" w:themeFill="accent2" w:themeFillTint="33"/>
          </w:tcPr>
          <w:p w:rsidR="008C0EB2" w:rsidRDefault="008C0EB2" w:rsidP="00083D30">
            <w:pPr>
              <w:jc w:val="center"/>
              <w:rPr>
                <w:rFonts w:ascii="Times New Roman" w:hAnsi="Times New Roman" w:cs="Times New Roman"/>
                <w:b/>
                <w:sz w:val="12"/>
                <w:szCs w:val="12"/>
              </w:rPr>
            </w:pPr>
            <w:r w:rsidRPr="00FA5C0F">
              <w:rPr>
                <w:rFonts w:ascii="Times New Roman" w:hAnsi="Times New Roman" w:cs="Times New Roman"/>
                <w:b/>
                <w:sz w:val="12"/>
                <w:szCs w:val="12"/>
              </w:rPr>
              <w:t>İÖO</w:t>
            </w:r>
          </w:p>
        </w:tc>
        <w:tc>
          <w:tcPr>
            <w:tcW w:w="658" w:type="dxa"/>
            <w:shd w:val="clear" w:color="auto" w:fill="C6D9F1" w:themeFill="text2" w:themeFillTint="33"/>
          </w:tcPr>
          <w:p w:rsidR="008C0EB2" w:rsidRDefault="008C0EB2" w:rsidP="00083D30">
            <w:pPr>
              <w:jc w:val="center"/>
              <w:rPr>
                <w:rFonts w:ascii="Times New Roman" w:hAnsi="Times New Roman" w:cs="Times New Roman"/>
                <w:b/>
                <w:sz w:val="12"/>
                <w:szCs w:val="12"/>
              </w:rPr>
            </w:pPr>
            <w:r w:rsidRPr="00FA5C0F">
              <w:rPr>
                <w:rFonts w:ascii="Times New Roman" w:hAnsi="Times New Roman" w:cs="Times New Roman"/>
                <w:b/>
                <w:sz w:val="12"/>
                <w:szCs w:val="12"/>
              </w:rPr>
              <w:t>Toplam</w:t>
            </w:r>
          </w:p>
        </w:tc>
        <w:tc>
          <w:tcPr>
            <w:tcW w:w="532" w:type="dxa"/>
            <w:shd w:val="clear" w:color="auto" w:fill="F2DBDB" w:themeFill="accent2" w:themeFillTint="33"/>
          </w:tcPr>
          <w:p w:rsidR="008C0EB2" w:rsidRDefault="008C0EB2" w:rsidP="00083D30">
            <w:pPr>
              <w:jc w:val="center"/>
              <w:rPr>
                <w:rFonts w:ascii="Times New Roman" w:hAnsi="Times New Roman" w:cs="Times New Roman"/>
                <w:b/>
                <w:sz w:val="12"/>
                <w:szCs w:val="12"/>
              </w:rPr>
            </w:pPr>
            <w:r w:rsidRPr="00FA5C0F">
              <w:rPr>
                <w:rFonts w:ascii="Times New Roman" w:hAnsi="Times New Roman" w:cs="Times New Roman"/>
                <w:b/>
                <w:sz w:val="12"/>
                <w:szCs w:val="12"/>
              </w:rPr>
              <w:t>LÇ</w:t>
            </w:r>
          </w:p>
        </w:tc>
        <w:tc>
          <w:tcPr>
            <w:tcW w:w="532" w:type="dxa"/>
            <w:shd w:val="clear" w:color="auto" w:fill="F2DBDB" w:themeFill="accent2" w:themeFillTint="33"/>
          </w:tcPr>
          <w:p w:rsidR="008C0EB2" w:rsidRDefault="008C0EB2" w:rsidP="00083D30">
            <w:pPr>
              <w:jc w:val="center"/>
              <w:rPr>
                <w:rFonts w:ascii="Times New Roman" w:hAnsi="Times New Roman" w:cs="Times New Roman"/>
                <w:b/>
                <w:sz w:val="12"/>
                <w:szCs w:val="12"/>
              </w:rPr>
            </w:pPr>
            <w:r w:rsidRPr="00FA5C0F">
              <w:rPr>
                <w:rFonts w:ascii="Times New Roman" w:hAnsi="Times New Roman" w:cs="Times New Roman"/>
                <w:b/>
                <w:sz w:val="12"/>
                <w:szCs w:val="12"/>
              </w:rPr>
              <w:t>PÇ</w:t>
            </w:r>
          </w:p>
        </w:tc>
        <w:tc>
          <w:tcPr>
            <w:tcW w:w="574" w:type="dxa"/>
            <w:shd w:val="clear" w:color="auto" w:fill="F2DBDB" w:themeFill="accent2" w:themeFillTint="33"/>
          </w:tcPr>
          <w:p w:rsidR="008C0EB2" w:rsidRDefault="008C0EB2" w:rsidP="00083D30">
            <w:pPr>
              <w:jc w:val="center"/>
              <w:rPr>
                <w:rFonts w:ascii="Times New Roman" w:hAnsi="Times New Roman" w:cs="Times New Roman"/>
                <w:b/>
                <w:sz w:val="12"/>
                <w:szCs w:val="12"/>
              </w:rPr>
            </w:pPr>
            <w:r w:rsidRPr="00FA5C0F">
              <w:rPr>
                <w:rFonts w:ascii="Times New Roman" w:hAnsi="Times New Roman" w:cs="Times New Roman"/>
                <w:b/>
                <w:sz w:val="12"/>
                <w:szCs w:val="12"/>
              </w:rPr>
              <w:t>U</w:t>
            </w:r>
          </w:p>
        </w:tc>
        <w:tc>
          <w:tcPr>
            <w:tcW w:w="615" w:type="dxa"/>
            <w:shd w:val="clear" w:color="auto" w:fill="F2DBDB" w:themeFill="accent2" w:themeFillTint="33"/>
          </w:tcPr>
          <w:p w:rsidR="008C0EB2" w:rsidRDefault="008C0EB2" w:rsidP="00083D30">
            <w:pPr>
              <w:jc w:val="center"/>
              <w:rPr>
                <w:rFonts w:ascii="Times New Roman" w:hAnsi="Times New Roman" w:cs="Times New Roman"/>
                <w:b/>
                <w:sz w:val="12"/>
                <w:szCs w:val="12"/>
              </w:rPr>
            </w:pPr>
            <w:r w:rsidRPr="00FA5C0F">
              <w:rPr>
                <w:rFonts w:ascii="Times New Roman" w:hAnsi="Times New Roman" w:cs="Times New Roman"/>
                <w:b/>
                <w:sz w:val="12"/>
                <w:szCs w:val="12"/>
              </w:rPr>
              <w:t>AÇ</w:t>
            </w:r>
          </w:p>
        </w:tc>
        <w:tc>
          <w:tcPr>
            <w:tcW w:w="714" w:type="dxa"/>
            <w:shd w:val="clear" w:color="auto" w:fill="C6D9F1" w:themeFill="text2" w:themeFillTint="33"/>
          </w:tcPr>
          <w:p w:rsidR="008C0EB2" w:rsidRDefault="008C0EB2" w:rsidP="00083D30">
            <w:pPr>
              <w:rPr>
                <w:rFonts w:ascii="Times New Roman" w:hAnsi="Times New Roman" w:cs="Times New Roman"/>
                <w:b/>
                <w:sz w:val="12"/>
                <w:szCs w:val="12"/>
              </w:rPr>
            </w:pPr>
            <w:r w:rsidRPr="00FA5C0F">
              <w:rPr>
                <w:rFonts w:ascii="Times New Roman" w:hAnsi="Times New Roman" w:cs="Times New Roman"/>
                <w:b/>
                <w:sz w:val="12"/>
                <w:szCs w:val="12"/>
              </w:rPr>
              <w:t>Toplam</w:t>
            </w:r>
          </w:p>
        </w:tc>
        <w:tc>
          <w:tcPr>
            <w:tcW w:w="686" w:type="dxa"/>
            <w:vMerge/>
          </w:tcPr>
          <w:p w:rsidR="008C0EB2" w:rsidRDefault="008C0EB2" w:rsidP="00083D30">
            <w:pPr>
              <w:rPr>
                <w:rFonts w:ascii="Times New Roman" w:hAnsi="Times New Roman" w:cs="Times New Roman"/>
                <w:b/>
                <w:sz w:val="14"/>
                <w:szCs w:val="14"/>
              </w:rPr>
            </w:pPr>
          </w:p>
        </w:tc>
        <w:tc>
          <w:tcPr>
            <w:tcW w:w="686" w:type="dxa"/>
            <w:vMerge/>
            <w:shd w:val="clear" w:color="auto" w:fill="DBE5F1" w:themeFill="accent1" w:themeFillTint="33"/>
          </w:tcPr>
          <w:p w:rsidR="008C0EB2" w:rsidRDefault="008C0EB2" w:rsidP="00083D30">
            <w:pPr>
              <w:rPr>
                <w:rFonts w:ascii="Times New Roman" w:hAnsi="Times New Roman" w:cs="Times New Roman"/>
                <w:b/>
                <w:sz w:val="14"/>
                <w:szCs w:val="14"/>
              </w:rPr>
            </w:pPr>
          </w:p>
        </w:tc>
        <w:tc>
          <w:tcPr>
            <w:tcW w:w="571" w:type="dxa"/>
            <w:vMerge/>
          </w:tcPr>
          <w:p w:rsidR="008C0EB2" w:rsidRDefault="008C0EB2" w:rsidP="00083D30">
            <w:pPr>
              <w:rPr>
                <w:rFonts w:ascii="Times New Roman" w:hAnsi="Times New Roman" w:cs="Times New Roman"/>
                <w:b/>
                <w:sz w:val="14"/>
                <w:szCs w:val="14"/>
              </w:rPr>
            </w:pPr>
          </w:p>
        </w:tc>
      </w:tr>
      <w:tr w:rsidR="008C0EB2" w:rsidRPr="00FF6D3D" w:rsidTr="00083D30">
        <w:trPr>
          <w:trHeight w:val="142"/>
        </w:trPr>
        <w:tc>
          <w:tcPr>
            <w:tcW w:w="2124" w:type="dxa"/>
          </w:tcPr>
          <w:p w:rsidR="008C0EB2" w:rsidRDefault="008C0EB2" w:rsidP="00083D30">
            <w:pPr>
              <w:rPr>
                <w:rFonts w:ascii="Times New Roman" w:hAnsi="Times New Roman" w:cs="Times New Roman"/>
                <w:b/>
                <w:sz w:val="14"/>
                <w:szCs w:val="14"/>
              </w:rPr>
            </w:pPr>
            <w:r w:rsidRPr="00FA5C0F">
              <w:rPr>
                <w:rFonts w:ascii="Times New Roman" w:hAnsi="Times New Roman" w:cs="Times New Roman"/>
                <w:b/>
                <w:color w:val="000000"/>
                <w:sz w:val="14"/>
                <w:szCs w:val="14"/>
              </w:rPr>
              <w:t xml:space="preserve">Acil </w:t>
            </w:r>
            <w:r w:rsidRPr="002A01DA">
              <w:rPr>
                <w:rFonts w:ascii="Times New Roman" w:hAnsi="Times New Roman" w:cs="Times New Roman"/>
                <w:b/>
                <w:color w:val="000000"/>
                <w:sz w:val="14"/>
                <w:szCs w:val="14"/>
              </w:rPr>
              <w:t>ve Kritik Hasta</w:t>
            </w:r>
          </w:p>
        </w:tc>
        <w:tc>
          <w:tcPr>
            <w:tcW w:w="532" w:type="dxa"/>
            <w:shd w:val="clear" w:color="auto" w:fill="auto"/>
          </w:tcPr>
          <w:p w:rsidR="008C0EB2" w:rsidRDefault="008C0EB2" w:rsidP="00083D30">
            <w:pPr>
              <w:jc w:val="center"/>
              <w:rPr>
                <w:rFonts w:ascii="Times New Roman" w:hAnsi="Times New Roman" w:cs="Times New Roman"/>
                <w:b/>
                <w:sz w:val="12"/>
                <w:szCs w:val="12"/>
              </w:rPr>
            </w:pPr>
            <w:r>
              <w:rPr>
                <w:rFonts w:ascii="Times New Roman" w:hAnsi="Times New Roman" w:cs="Times New Roman"/>
                <w:b/>
                <w:sz w:val="12"/>
                <w:szCs w:val="12"/>
              </w:rPr>
              <w:t>84</w:t>
            </w:r>
          </w:p>
        </w:tc>
        <w:tc>
          <w:tcPr>
            <w:tcW w:w="616" w:type="dxa"/>
            <w:shd w:val="clear" w:color="auto" w:fill="auto"/>
          </w:tcPr>
          <w:p w:rsidR="008C0EB2" w:rsidRDefault="008C0EB2" w:rsidP="00083D30">
            <w:pPr>
              <w:jc w:val="center"/>
              <w:rPr>
                <w:rFonts w:ascii="Times New Roman" w:hAnsi="Times New Roman" w:cs="Times New Roman"/>
                <w:b/>
                <w:sz w:val="12"/>
                <w:szCs w:val="12"/>
              </w:rPr>
            </w:pPr>
            <w:r>
              <w:rPr>
                <w:rFonts w:ascii="Times New Roman" w:hAnsi="Times New Roman" w:cs="Times New Roman"/>
                <w:b/>
                <w:sz w:val="12"/>
                <w:szCs w:val="12"/>
              </w:rPr>
              <w:t>-</w:t>
            </w:r>
          </w:p>
        </w:tc>
        <w:tc>
          <w:tcPr>
            <w:tcW w:w="658" w:type="dxa"/>
            <w:shd w:val="clear" w:color="auto" w:fill="C6D9F1" w:themeFill="text2" w:themeFillTint="33"/>
          </w:tcPr>
          <w:p w:rsidR="008C0EB2" w:rsidRDefault="008C0EB2" w:rsidP="00083D30">
            <w:pPr>
              <w:jc w:val="center"/>
              <w:rPr>
                <w:rFonts w:ascii="Times New Roman" w:hAnsi="Times New Roman" w:cs="Times New Roman"/>
                <w:b/>
                <w:sz w:val="12"/>
                <w:szCs w:val="12"/>
              </w:rPr>
            </w:pPr>
            <w:r>
              <w:rPr>
                <w:rFonts w:ascii="Times New Roman" w:hAnsi="Times New Roman" w:cs="Times New Roman"/>
                <w:b/>
                <w:sz w:val="12"/>
                <w:szCs w:val="12"/>
              </w:rPr>
              <w:t>84</w:t>
            </w:r>
          </w:p>
        </w:tc>
        <w:tc>
          <w:tcPr>
            <w:tcW w:w="532" w:type="dxa"/>
            <w:shd w:val="clear" w:color="auto" w:fill="auto"/>
          </w:tcPr>
          <w:p w:rsidR="008C0EB2" w:rsidRDefault="008C0EB2" w:rsidP="00083D30">
            <w:pPr>
              <w:jc w:val="center"/>
              <w:rPr>
                <w:rFonts w:ascii="Times New Roman" w:hAnsi="Times New Roman" w:cs="Times New Roman"/>
                <w:b/>
                <w:sz w:val="12"/>
                <w:szCs w:val="12"/>
              </w:rPr>
            </w:pPr>
            <w:r>
              <w:rPr>
                <w:rFonts w:ascii="Times New Roman" w:hAnsi="Times New Roman" w:cs="Times New Roman"/>
                <w:b/>
                <w:sz w:val="12"/>
                <w:szCs w:val="12"/>
              </w:rPr>
              <w:t>-</w:t>
            </w:r>
          </w:p>
        </w:tc>
        <w:tc>
          <w:tcPr>
            <w:tcW w:w="532" w:type="dxa"/>
            <w:shd w:val="clear" w:color="auto" w:fill="auto"/>
          </w:tcPr>
          <w:p w:rsidR="008C0EB2" w:rsidRDefault="008C0EB2" w:rsidP="00083D30">
            <w:pPr>
              <w:jc w:val="center"/>
              <w:rPr>
                <w:rFonts w:ascii="Times New Roman" w:hAnsi="Times New Roman" w:cs="Times New Roman"/>
                <w:b/>
                <w:sz w:val="12"/>
                <w:szCs w:val="12"/>
              </w:rPr>
            </w:pPr>
            <w:r>
              <w:rPr>
                <w:rFonts w:ascii="Times New Roman" w:hAnsi="Times New Roman" w:cs="Times New Roman"/>
                <w:b/>
                <w:sz w:val="12"/>
                <w:szCs w:val="12"/>
              </w:rPr>
              <w:t>-</w:t>
            </w:r>
          </w:p>
        </w:tc>
        <w:tc>
          <w:tcPr>
            <w:tcW w:w="574" w:type="dxa"/>
            <w:shd w:val="clear" w:color="auto" w:fill="auto"/>
          </w:tcPr>
          <w:p w:rsidR="008C0EB2" w:rsidRDefault="008C0EB2" w:rsidP="00083D30">
            <w:pPr>
              <w:jc w:val="center"/>
              <w:rPr>
                <w:rFonts w:ascii="Times New Roman" w:hAnsi="Times New Roman" w:cs="Times New Roman"/>
                <w:sz w:val="12"/>
                <w:szCs w:val="12"/>
                <w:lang w:eastAsia="en-US"/>
              </w:rPr>
            </w:pPr>
            <w:r w:rsidRPr="001C17D4">
              <w:rPr>
                <w:rFonts w:ascii="Times New Roman" w:hAnsi="Times New Roman" w:cs="Times New Roman"/>
                <w:sz w:val="12"/>
                <w:szCs w:val="12"/>
                <w:lang w:eastAsia="en-US"/>
              </w:rPr>
              <w:t>93</w:t>
            </w:r>
          </w:p>
        </w:tc>
        <w:tc>
          <w:tcPr>
            <w:tcW w:w="615" w:type="dxa"/>
            <w:shd w:val="clear" w:color="auto" w:fill="auto"/>
          </w:tcPr>
          <w:p w:rsidR="008C0EB2" w:rsidRDefault="008C0EB2" w:rsidP="00083D30">
            <w:pPr>
              <w:jc w:val="center"/>
              <w:rPr>
                <w:rFonts w:ascii="Times New Roman" w:hAnsi="Times New Roman" w:cs="Times New Roman"/>
                <w:b/>
                <w:sz w:val="12"/>
                <w:szCs w:val="12"/>
                <w:lang w:eastAsia="en-US"/>
              </w:rPr>
            </w:pPr>
            <w:r>
              <w:rPr>
                <w:rFonts w:ascii="Times New Roman" w:hAnsi="Times New Roman" w:cs="Times New Roman"/>
                <w:b/>
                <w:sz w:val="12"/>
                <w:szCs w:val="12"/>
              </w:rPr>
              <w:t>-</w:t>
            </w:r>
          </w:p>
        </w:tc>
        <w:tc>
          <w:tcPr>
            <w:tcW w:w="714" w:type="dxa"/>
            <w:shd w:val="clear" w:color="auto" w:fill="C6D9F1" w:themeFill="text2" w:themeFillTint="33"/>
          </w:tcPr>
          <w:p w:rsidR="008C0EB2" w:rsidRDefault="008C0EB2" w:rsidP="00083D30">
            <w:pPr>
              <w:jc w:val="center"/>
              <w:rPr>
                <w:rFonts w:ascii="Times New Roman" w:hAnsi="Times New Roman" w:cs="Times New Roman"/>
                <w:b/>
                <w:sz w:val="12"/>
                <w:szCs w:val="12"/>
                <w:lang w:eastAsia="en-US"/>
              </w:rPr>
            </w:pPr>
            <w:r w:rsidRPr="001C17D4">
              <w:rPr>
                <w:rFonts w:ascii="Times New Roman" w:hAnsi="Times New Roman" w:cs="Times New Roman"/>
                <w:sz w:val="12"/>
                <w:szCs w:val="12"/>
                <w:lang w:eastAsia="en-US"/>
              </w:rPr>
              <w:t>93</w:t>
            </w:r>
          </w:p>
        </w:tc>
        <w:tc>
          <w:tcPr>
            <w:tcW w:w="686" w:type="dxa"/>
          </w:tcPr>
          <w:p w:rsidR="008C0EB2" w:rsidRDefault="008C0EB2" w:rsidP="00083D30">
            <w:pPr>
              <w:jc w:val="center"/>
              <w:rPr>
                <w:rFonts w:ascii="Times New Roman" w:hAnsi="Times New Roman" w:cs="Times New Roman"/>
                <w:sz w:val="14"/>
                <w:szCs w:val="14"/>
                <w:lang w:eastAsia="en-US"/>
              </w:rPr>
            </w:pPr>
            <w:r w:rsidRPr="001C17D4">
              <w:rPr>
                <w:rFonts w:ascii="Times New Roman" w:hAnsi="Times New Roman" w:cs="Times New Roman"/>
                <w:sz w:val="14"/>
                <w:szCs w:val="14"/>
                <w:lang w:eastAsia="en-US"/>
              </w:rPr>
              <w:t>65</w:t>
            </w:r>
          </w:p>
        </w:tc>
        <w:tc>
          <w:tcPr>
            <w:tcW w:w="686" w:type="dxa"/>
            <w:shd w:val="clear" w:color="auto" w:fill="DBE5F1" w:themeFill="accent1" w:themeFillTint="33"/>
          </w:tcPr>
          <w:p w:rsidR="008C0EB2" w:rsidRDefault="008C0EB2" w:rsidP="00083D30">
            <w:pPr>
              <w:jc w:val="center"/>
              <w:rPr>
                <w:rFonts w:ascii="Times New Roman" w:hAnsi="Times New Roman" w:cs="Times New Roman"/>
                <w:b/>
                <w:sz w:val="14"/>
                <w:szCs w:val="14"/>
                <w:lang w:eastAsia="en-US"/>
              </w:rPr>
            </w:pPr>
            <w:r>
              <w:rPr>
                <w:rFonts w:ascii="Times New Roman" w:hAnsi="Times New Roman" w:cs="Times New Roman"/>
                <w:b/>
                <w:sz w:val="14"/>
                <w:szCs w:val="14"/>
                <w:lang w:eastAsia="en-US"/>
              </w:rPr>
              <w:t>240</w:t>
            </w:r>
          </w:p>
        </w:tc>
        <w:tc>
          <w:tcPr>
            <w:tcW w:w="571" w:type="dxa"/>
          </w:tcPr>
          <w:p w:rsidR="008C0EB2" w:rsidRDefault="008C0EB2" w:rsidP="00083D30">
            <w:pPr>
              <w:jc w:val="center"/>
              <w:rPr>
                <w:rFonts w:ascii="Times New Roman" w:hAnsi="Times New Roman" w:cs="Times New Roman"/>
                <w:b/>
                <w:sz w:val="14"/>
                <w:szCs w:val="14"/>
                <w:lang w:eastAsia="en-US"/>
              </w:rPr>
            </w:pPr>
            <w:r w:rsidRPr="00FA5C0F">
              <w:rPr>
                <w:rFonts w:ascii="Times New Roman" w:hAnsi="Times New Roman" w:cs="Times New Roman"/>
                <w:b/>
                <w:sz w:val="14"/>
                <w:szCs w:val="14"/>
              </w:rPr>
              <w:t>10</w:t>
            </w:r>
          </w:p>
        </w:tc>
      </w:tr>
      <w:tr w:rsidR="008C0EB2" w:rsidRPr="00FF6D3D" w:rsidTr="00083D30">
        <w:tc>
          <w:tcPr>
            <w:tcW w:w="2124" w:type="dxa"/>
          </w:tcPr>
          <w:p w:rsidR="008C0EB2" w:rsidRDefault="008C0EB2" w:rsidP="00083D30">
            <w:pPr>
              <w:rPr>
                <w:rFonts w:ascii="Times New Roman" w:hAnsi="Times New Roman" w:cs="Times New Roman"/>
                <w:b/>
                <w:sz w:val="14"/>
                <w:szCs w:val="14"/>
              </w:rPr>
            </w:pPr>
            <w:r w:rsidRPr="00FA5C0F">
              <w:rPr>
                <w:rFonts w:ascii="Times New Roman" w:hAnsi="Times New Roman" w:cs="Times New Roman"/>
                <w:b/>
                <w:color w:val="000000"/>
                <w:sz w:val="14"/>
                <w:szCs w:val="14"/>
              </w:rPr>
              <w:t>Ağrı</w:t>
            </w:r>
          </w:p>
        </w:tc>
        <w:tc>
          <w:tcPr>
            <w:tcW w:w="532"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69</w:t>
            </w:r>
          </w:p>
        </w:tc>
        <w:tc>
          <w:tcPr>
            <w:tcW w:w="616"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658" w:type="dxa"/>
            <w:shd w:val="clear" w:color="auto" w:fill="C6D9F1" w:themeFill="text2" w:themeFillTint="33"/>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69</w:t>
            </w:r>
          </w:p>
        </w:tc>
        <w:tc>
          <w:tcPr>
            <w:tcW w:w="532" w:type="dxa"/>
            <w:shd w:val="clear" w:color="auto" w:fill="FFFFFF" w:themeFill="background1"/>
          </w:tcPr>
          <w:p w:rsidR="008C0EB2" w:rsidRDefault="008C0EB2" w:rsidP="00083D30">
            <w:pPr>
              <w:jc w:val="center"/>
              <w:rPr>
                <w:rFonts w:ascii="Times New Roman" w:hAnsi="Times New Roman" w:cs="Times New Roman"/>
                <w:b/>
                <w:sz w:val="14"/>
                <w:szCs w:val="14"/>
              </w:rPr>
            </w:pPr>
            <w:r>
              <w:rPr>
                <w:rFonts w:ascii="Times New Roman" w:hAnsi="Times New Roman" w:cs="Times New Roman"/>
                <w:sz w:val="14"/>
                <w:szCs w:val="14"/>
              </w:rPr>
              <w:t>-</w:t>
            </w:r>
          </w:p>
        </w:tc>
        <w:tc>
          <w:tcPr>
            <w:tcW w:w="532" w:type="dxa"/>
            <w:shd w:val="clear" w:color="auto" w:fill="FFFFFF" w:themeFill="background1"/>
          </w:tcPr>
          <w:p w:rsidR="008C0EB2" w:rsidRDefault="008C0EB2" w:rsidP="00083D30">
            <w:pPr>
              <w:jc w:val="center"/>
              <w:rPr>
                <w:rFonts w:ascii="Times New Roman" w:hAnsi="Times New Roman" w:cs="Times New Roman"/>
                <w:b/>
                <w:sz w:val="14"/>
                <w:szCs w:val="14"/>
              </w:rPr>
            </w:pPr>
            <w:r>
              <w:rPr>
                <w:rFonts w:ascii="Times New Roman" w:hAnsi="Times New Roman" w:cs="Times New Roman"/>
                <w:sz w:val="14"/>
                <w:szCs w:val="14"/>
              </w:rPr>
              <w:t>-</w:t>
            </w:r>
          </w:p>
        </w:tc>
        <w:tc>
          <w:tcPr>
            <w:tcW w:w="574" w:type="dxa"/>
            <w:shd w:val="clear" w:color="auto" w:fill="FFFFFF" w:themeFill="background1"/>
          </w:tcPr>
          <w:p w:rsidR="008C0EB2" w:rsidRDefault="008C0EB2" w:rsidP="00083D30">
            <w:pPr>
              <w:jc w:val="center"/>
              <w:rPr>
                <w:rFonts w:ascii="Times New Roman" w:hAnsi="Times New Roman" w:cs="Times New Roman"/>
                <w:sz w:val="14"/>
                <w:szCs w:val="14"/>
              </w:rPr>
            </w:pPr>
            <w:r w:rsidRPr="001C17D4">
              <w:rPr>
                <w:rFonts w:ascii="Times New Roman" w:hAnsi="Times New Roman" w:cs="Times New Roman"/>
                <w:sz w:val="14"/>
                <w:szCs w:val="14"/>
              </w:rPr>
              <w:t>103</w:t>
            </w:r>
          </w:p>
        </w:tc>
        <w:tc>
          <w:tcPr>
            <w:tcW w:w="615" w:type="dxa"/>
            <w:shd w:val="clear" w:color="auto" w:fill="FFFFFF" w:themeFill="background1"/>
          </w:tcPr>
          <w:p w:rsidR="008C0EB2" w:rsidRDefault="008C0EB2" w:rsidP="00083D30">
            <w:pPr>
              <w:jc w:val="center"/>
              <w:rPr>
                <w:rFonts w:ascii="Times New Roman" w:hAnsi="Times New Roman" w:cs="Times New Roman"/>
                <w:b/>
                <w:sz w:val="14"/>
                <w:szCs w:val="14"/>
              </w:rPr>
            </w:pPr>
            <w:r>
              <w:rPr>
                <w:rFonts w:ascii="Times New Roman" w:hAnsi="Times New Roman" w:cs="Times New Roman"/>
                <w:sz w:val="14"/>
                <w:szCs w:val="14"/>
              </w:rPr>
              <w:t>-</w:t>
            </w:r>
          </w:p>
        </w:tc>
        <w:tc>
          <w:tcPr>
            <w:tcW w:w="714" w:type="dxa"/>
            <w:shd w:val="clear" w:color="auto" w:fill="C6D9F1" w:themeFill="text2" w:themeFillTint="33"/>
          </w:tcPr>
          <w:p w:rsidR="008C0EB2" w:rsidRDefault="008C0EB2" w:rsidP="00083D30">
            <w:pPr>
              <w:jc w:val="center"/>
              <w:rPr>
                <w:rFonts w:ascii="Times New Roman" w:hAnsi="Times New Roman" w:cs="Times New Roman"/>
                <w:b/>
                <w:sz w:val="14"/>
                <w:szCs w:val="14"/>
              </w:rPr>
            </w:pPr>
            <w:r w:rsidRPr="001C17D4">
              <w:rPr>
                <w:rFonts w:ascii="Times New Roman" w:hAnsi="Times New Roman" w:cs="Times New Roman"/>
                <w:sz w:val="14"/>
                <w:szCs w:val="14"/>
              </w:rPr>
              <w:t>103</w:t>
            </w:r>
          </w:p>
        </w:tc>
        <w:tc>
          <w:tcPr>
            <w:tcW w:w="686" w:type="dxa"/>
          </w:tcPr>
          <w:p w:rsidR="008C0EB2" w:rsidRDefault="008C0EB2" w:rsidP="00083D30">
            <w:pPr>
              <w:jc w:val="center"/>
              <w:rPr>
                <w:rFonts w:ascii="Times New Roman" w:hAnsi="Times New Roman" w:cs="Times New Roman"/>
                <w:sz w:val="14"/>
                <w:szCs w:val="14"/>
              </w:rPr>
            </w:pPr>
            <w:r w:rsidRPr="001C17D4">
              <w:rPr>
                <w:rFonts w:ascii="Times New Roman" w:hAnsi="Times New Roman" w:cs="Times New Roman"/>
                <w:sz w:val="14"/>
                <w:szCs w:val="14"/>
              </w:rPr>
              <w:t>68</w:t>
            </w:r>
          </w:p>
        </w:tc>
        <w:tc>
          <w:tcPr>
            <w:tcW w:w="686" w:type="dxa"/>
            <w:shd w:val="clear" w:color="auto" w:fill="DBE5F1" w:themeFill="accent1" w:themeFillTint="33"/>
          </w:tcPr>
          <w:p w:rsidR="008C0EB2" w:rsidRDefault="008C0EB2" w:rsidP="00083D30">
            <w:pPr>
              <w:jc w:val="center"/>
              <w:rPr>
                <w:rFonts w:ascii="Times New Roman" w:hAnsi="Times New Roman" w:cs="Times New Roman"/>
                <w:b/>
                <w:sz w:val="14"/>
                <w:szCs w:val="14"/>
              </w:rPr>
            </w:pPr>
            <w:r>
              <w:rPr>
                <w:rFonts w:ascii="Times New Roman" w:hAnsi="Times New Roman" w:cs="Times New Roman"/>
                <w:b/>
                <w:sz w:val="14"/>
                <w:szCs w:val="14"/>
              </w:rPr>
              <w:t>240</w:t>
            </w:r>
          </w:p>
        </w:tc>
        <w:tc>
          <w:tcPr>
            <w:tcW w:w="571" w:type="dxa"/>
            <w:vAlign w:val="center"/>
          </w:tcPr>
          <w:p w:rsidR="008C0EB2" w:rsidRDefault="008C0EB2" w:rsidP="00083D30">
            <w:pPr>
              <w:jc w:val="center"/>
              <w:rPr>
                <w:rFonts w:ascii="Times New Roman" w:hAnsi="Times New Roman" w:cs="Times New Roman"/>
                <w:b/>
                <w:sz w:val="14"/>
                <w:szCs w:val="14"/>
              </w:rPr>
            </w:pPr>
            <w:r w:rsidRPr="00FA5C0F">
              <w:rPr>
                <w:rFonts w:ascii="Times New Roman" w:hAnsi="Times New Roman" w:cs="Times New Roman"/>
                <w:b/>
                <w:sz w:val="14"/>
                <w:szCs w:val="14"/>
              </w:rPr>
              <w:t>10</w:t>
            </w:r>
          </w:p>
        </w:tc>
      </w:tr>
      <w:tr w:rsidR="008C0EB2" w:rsidRPr="00FF6D3D" w:rsidTr="00083D30">
        <w:tc>
          <w:tcPr>
            <w:tcW w:w="2124" w:type="dxa"/>
          </w:tcPr>
          <w:p w:rsidR="008C0EB2" w:rsidRDefault="008C0EB2" w:rsidP="00083D30">
            <w:pPr>
              <w:rPr>
                <w:rFonts w:ascii="Times New Roman" w:hAnsi="Times New Roman" w:cs="Times New Roman"/>
                <w:b/>
                <w:sz w:val="14"/>
                <w:szCs w:val="14"/>
              </w:rPr>
            </w:pPr>
            <w:r w:rsidRPr="00FA5C0F">
              <w:rPr>
                <w:rFonts w:ascii="Times New Roman" w:hAnsi="Times New Roman" w:cs="Times New Roman"/>
                <w:b/>
                <w:color w:val="000000"/>
                <w:sz w:val="14"/>
                <w:szCs w:val="14"/>
              </w:rPr>
              <w:t>Sinir Sistemi Hastalıkları</w:t>
            </w:r>
          </w:p>
        </w:tc>
        <w:tc>
          <w:tcPr>
            <w:tcW w:w="532"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97</w:t>
            </w:r>
          </w:p>
        </w:tc>
        <w:tc>
          <w:tcPr>
            <w:tcW w:w="616"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658" w:type="dxa"/>
            <w:shd w:val="clear" w:color="auto" w:fill="C6D9F1" w:themeFill="text2" w:themeFillTint="33"/>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97</w:t>
            </w:r>
          </w:p>
        </w:tc>
        <w:tc>
          <w:tcPr>
            <w:tcW w:w="532"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532"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574" w:type="dxa"/>
            <w:shd w:val="clear" w:color="auto" w:fill="FFFFFF" w:themeFill="background1"/>
          </w:tcPr>
          <w:p w:rsidR="008C0EB2" w:rsidRDefault="008C0EB2" w:rsidP="00083D30">
            <w:pPr>
              <w:jc w:val="center"/>
              <w:rPr>
                <w:rFonts w:ascii="Times New Roman" w:hAnsi="Times New Roman" w:cs="Times New Roman"/>
                <w:sz w:val="14"/>
                <w:szCs w:val="14"/>
              </w:rPr>
            </w:pPr>
            <w:r w:rsidRPr="001C17D4">
              <w:rPr>
                <w:rFonts w:ascii="Times New Roman" w:hAnsi="Times New Roman" w:cs="Times New Roman"/>
                <w:sz w:val="14"/>
                <w:szCs w:val="14"/>
              </w:rPr>
              <w:t>116</w:t>
            </w:r>
          </w:p>
        </w:tc>
        <w:tc>
          <w:tcPr>
            <w:tcW w:w="615" w:type="dxa"/>
            <w:shd w:val="clear" w:color="auto" w:fill="FFFFFF" w:themeFill="background1"/>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714" w:type="dxa"/>
            <w:shd w:val="clear" w:color="auto" w:fill="C6D9F1" w:themeFill="text2" w:themeFillTint="33"/>
          </w:tcPr>
          <w:p w:rsidR="008C0EB2" w:rsidRDefault="008C0EB2" w:rsidP="00083D30">
            <w:pPr>
              <w:jc w:val="center"/>
              <w:rPr>
                <w:rFonts w:ascii="Times New Roman" w:hAnsi="Times New Roman" w:cs="Times New Roman"/>
                <w:sz w:val="14"/>
                <w:szCs w:val="14"/>
              </w:rPr>
            </w:pPr>
            <w:r w:rsidRPr="001C17D4">
              <w:rPr>
                <w:rFonts w:ascii="Times New Roman" w:hAnsi="Times New Roman" w:cs="Times New Roman"/>
                <w:sz w:val="14"/>
                <w:szCs w:val="14"/>
              </w:rPr>
              <w:t>116</w:t>
            </w:r>
          </w:p>
        </w:tc>
        <w:tc>
          <w:tcPr>
            <w:tcW w:w="686" w:type="dxa"/>
          </w:tcPr>
          <w:p w:rsidR="008C0EB2" w:rsidRDefault="008C0EB2" w:rsidP="00083D30">
            <w:pPr>
              <w:jc w:val="center"/>
              <w:rPr>
                <w:rFonts w:ascii="Times New Roman" w:hAnsi="Times New Roman" w:cs="Times New Roman"/>
                <w:sz w:val="14"/>
                <w:szCs w:val="14"/>
              </w:rPr>
            </w:pPr>
            <w:r w:rsidRPr="001C17D4">
              <w:rPr>
                <w:rFonts w:ascii="Times New Roman" w:hAnsi="Times New Roman" w:cs="Times New Roman"/>
                <w:sz w:val="14"/>
                <w:szCs w:val="14"/>
              </w:rPr>
              <w:t>27</w:t>
            </w:r>
          </w:p>
        </w:tc>
        <w:tc>
          <w:tcPr>
            <w:tcW w:w="686" w:type="dxa"/>
            <w:shd w:val="clear" w:color="auto" w:fill="DBE5F1" w:themeFill="accent1" w:themeFillTint="33"/>
          </w:tcPr>
          <w:p w:rsidR="008C0EB2" w:rsidRDefault="008C0EB2" w:rsidP="00083D30">
            <w:pPr>
              <w:jc w:val="center"/>
              <w:rPr>
                <w:rFonts w:ascii="Times New Roman" w:hAnsi="Times New Roman" w:cs="Times New Roman"/>
                <w:b/>
                <w:sz w:val="14"/>
                <w:szCs w:val="14"/>
              </w:rPr>
            </w:pPr>
            <w:r>
              <w:rPr>
                <w:rFonts w:ascii="Times New Roman" w:hAnsi="Times New Roman" w:cs="Times New Roman"/>
                <w:b/>
                <w:sz w:val="14"/>
                <w:szCs w:val="14"/>
              </w:rPr>
              <w:t>240</w:t>
            </w:r>
          </w:p>
        </w:tc>
        <w:tc>
          <w:tcPr>
            <w:tcW w:w="571" w:type="dxa"/>
            <w:vAlign w:val="center"/>
          </w:tcPr>
          <w:p w:rsidR="008C0EB2" w:rsidRDefault="008C0EB2" w:rsidP="00083D30">
            <w:pPr>
              <w:jc w:val="center"/>
              <w:rPr>
                <w:rFonts w:ascii="Times New Roman" w:hAnsi="Times New Roman" w:cs="Times New Roman"/>
                <w:b/>
                <w:sz w:val="14"/>
                <w:szCs w:val="14"/>
              </w:rPr>
            </w:pPr>
            <w:r w:rsidRPr="00FA5C0F">
              <w:rPr>
                <w:rFonts w:ascii="Times New Roman" w:hAnsi="Times New Roman" w:cs="Times New Roman"/>
                <w:b/>
                <w:sz w:val="14"/>
                <w:szCs w:val="14"/>
              </w:rPr>
              <w:t>10</w:t>
            </w:r>
          </w:p>
        </w:tc>
      </w:tr>
      <w:tr w:rsidR="008C0EB2" w:rsidRPr="00FF6D3D" w:rsidTr="00083D30">
        <w:tc>
          <w:tcPr>
            <w:tcW w:w="2124" w:type="dxa"/>
          </w:tcPr>
          <w:p w:rsidR="008C0EB2" w:rsidRDefault="008C0EB2" w:rsidP="00083D30">
            <w:pPr>
              <w:rPr>
                <w:rFonts w:ascii="Times New Roman" w:hAnsi="Times New Roman" w:cs="Times New Roman"/>
                <w:b/>
                <w:sz w:val="14"/>
                <w:szCs w:val="14"/>
              </w:rPr>
            </w:pPr>
            <w:r w:rsidRPr="00FA5C0F">
              <w:rPr>
                <w:rFonts w:ascii="Times New Roman" w:hAnsi="Times New Roman" w:cs="Times New Roman"/>
                <w:b/>
                <w:color w:val="000000"/>
                <w:sz w:val="14"/>
                <w:szCs w:val="14"/>
              </w:rPr>
              <w:t>Döküntülü Hastalıklar</w:t>
            </w: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23</w:t>
            </w:r>
          </w:p>
        </w:tc>
        <w:tc>
          <w:tcPr>
            <w:tcW w:w="616"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658"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23</w:t>
            </w: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574"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r w:rsidRPr="001C17D4">
              <w:rPr>
                <w:rFonts w:ascii="Times New Roman" w:hAnsi="Times New Roman" w:cs="Times New Roman"/>
                <w:sz w:val="14"/>
                <w:szCs w:val="14"/>
              </w:rPr>
              <w:t>73</w:t>
            </w:r>
          </w:p>
        </w:tc>
        <w:tc>
          <w:tcPr>
            <w:tcW w:w="615"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714"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r w:rsidRPr="001C17D4">
              <w:rPr>
                <w:rFonts w:ascii="Times New Roman" w:hAnsi="Times New Roman" w:cs="Times New Roman"/>
                <w:sz w:val="14"/>
                <w:szCs w:val="14"/>
              </w:rPr>
              <w:t>73</w:t>
            </w:r>
          </w:p>
        </w:tc>
        <w:tc>
          <w:tcPr>
            <w:tcW w:w="686" w:type="dxa"/>
            <w:vAlign w:val="center"/>
          </w:tcPr>
          <w:p w:rsidR="008C0EB2" w:rsidRDefault="008C0EB2" w:rsidP="00083D30">
            <w:pPr>
              <w:jc w:val="center"/>
              <w:rPr>
                <w:rFonts w:ascii="Times New Roman" w:hAnsi="Times New Roman" w:cs="Times New Roman"/>
                <w:sz w:val="14"/>
                <w:szCs w:val="14"/>
              </w:rPr>
            </w:pPr>
            <w:r w:rsidRPr="001C17D4">
              <w:rPr>
                <w:rFonts w:ascii="Times New Roman" w:hAnsi="Times New Roman" w:cs="Times New Roman"/>
                <w:sz w:val="14"/>
                <w:szCs w:val="14"/>
              </w:rPr>
              <w:t>24</w:t>
            </w:r>
          </w:p>
        </w:tc>
        <w:tc>
          <w:tcPr>
            <w:tcW w:w="686" w:type="dxa"/>
            <w:shd w:val="clear" w:color="auto" w:fill="DBE5F1" w:themeFill="accent1" w:themeFillTint="33"/>
            <w:vAlign w:val="center"/>
          </w:tcPr>
          <w:p w:rsidR="008C0EB2" w:rsidRDefault="008C0EB2" w:rsidP="00083D30">
            <w:pPr>
              <w:jc w:val="center"/>
              <w:rPr>
                <w:rFonts w:ascii="Times New Roman" w:hAnsi="Times New Roman" w:cs="Times New Roman"/>
                <w:b/>
                <w:sz w:val="14"/>
                <w:szCs w:val="14"/>
              </w:rPr>
            </w:pPr>
            <w:r>
              <w:rPr>
                <w:rFonts w:ascii="Times New Roman" w:hAnsi="Times New Roman" w:cs="Times New Roman"/>
                <w:b/>
                <w:sz w:val="14"/>
                <w:szCs w:val="14"/>
              </w:rPr>
              <w:t>120</w:t>
            </w:r>
          </w:p>
        </w:tc>
        <w:tc>
          <w:tcPr>
            <w:tcW w:w="571" w:type="dxa"/>
            <w:vAlign w:val="center"/>
          </w:tcPr>
          <w:p w:rsidR="008C0EB2" w:rsidRDefault="008C0EB2" w:rsidP="00083D30">
            <w:pPr>
              <w:jc w:val="center"/>
              <w:rPr>
                <w:rFonts w:ascii="Times New Roman" w:hAnsi="Times New Roman" w:cs="Times New Roman"/>
                <w:b/>
                <w:sz w:val="14"/>
                <w:szCs w:val="14"/>
              </w:rPr>
            </w:pPr>
            <w:r w:rsidRPr="00FA5C0F">
              <w:rPr>
                <w:rFonts w:ascii="Times New Roman" w:hAnsi="Times New Roman" w:cs="Times New Roman"/>
                <w:b/>
                <w:sz w:val="14"/>
                <w:szCs w:val="14"/>
              </w:rPr>
              <w:t>5</w:t>
            </w:r>
          </w:p>
        </w:tc>
      </w:tr>
      <w:tr w:rsidR="008C0EB2" w:rsidRPr="00FF6D3D" w:rsidTr="00083D30">
        <w:tc>
          <w:tcPr>
            <w:tcW w:w="2124" w:type="dxa"/>
          </w:tcPr>
          <w:p w:rsidR="008C0EB2" w:rsidRDefault="008C0EB2" w:rsidP="00083D30">
            <w:pPr>
              <w:rPr>
                <w:rFonts w:ascii="Times New Roman" w:hAnsi="Times New Roman" w:cs="Times New Roman"/>
                <w:b/>
                <w:sz w:val="14"/>
                <w:szCs w:val="14"/>
              </w:rPr>
            </w:pPr>
            <w:r w:rsidRPr="00FA5C0F">
              <w:rPr>
                <w:rFonts w:ascii="Times New Roman" w:hAnsi="Times New Roman" w:cs="Times New Roman"/>
                <w:b/>
                <w:color w:val="000000"/>
                <w:sz w:val="14"/>
                <w:szCs w:val="14"/>
              </w:rPr>
              <w:t xml:space="preserve">Kadın Hastalıkları </w:t>
            </w:r>
            <w:r w:rsidRPr="002A01DA">
              <w:rPr>
                <w:rFonts w:ascii="Times New Roman" w:hAnsi="Times New Roman" w:cs="Times New Roman"/>
                <w:b/>
                <w:color w:val="000000"/>
                <w:sz w:val="14"/>
                <w:szCs w:val="14"/>
              </w:rPr>
              <w:t>ve Doğum</w:t>
            </w: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37</w:t>
            </w:r>
          </w:p>
        </w:tc>
        <w:tc>
          <w:tcPr>
            <w:tcW w:w="616"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658"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37</w:t>
            </w: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574"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r w:rsidRPr="001C17D4">
              <w:rPr>
                <w:rFonts w:ascii="Times New Roman" w:hAnsi="Times New Roman" w:cs="Times New Roman"/>
                <w:sz w:val="14"/>
                <w:szCs w:val="14"/>
              </w:rPr>
              <w:t>54</w:t>
            </w:r>
          </w:p>
        </w:tc>
        <w:tc>
          <w:tcPr>
            <w:tcW w:w="615"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714"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r w:rsidRPr="001C17D4">
              <w:rPr>
                <w:rFonts w:ascii="Times New Roman" w:hAnsi="Times New Roman" w:cs="Times New Roman"/>
                <w:sz w:val="14"/>
                <w:szCs w:val="14"/>
              </w:rPr>
              <w:t>54</w:t>
            </w:r>
          </w:p>
        </w:tc>
        <w:tc>
          <w:tcPr>
            <w:tcW w:w="686" w:type="dxa"/>
            <w:vAlign w:val="center"/>
          </w:tcPr>
          <w:p w:rsidR="008C0EB2" w:rsidRDefault="008C0EB2" w:rsidP="00083D30">
            <w:pPr>
              <w:jc w:val="center"/>
              <w:rPr>
                <w:rFonts w:ascii="Times New Roman" w:hAnsi="Times New Roman" w:cs="Times New Roman"/>
                <w:sz w:val="14"/>
                <w:szCs w:val="14"/>
              </w:rPr>
            </w:pPr>
            <w:r w:rsidRPr="001C17D4">
              <w:rPr>
                <w:rFonts w:ascii="Times New Roman" w:hAnsi="Times New Roman" w:cs="Times New Roman"/>
                <w:sz w:val="14"/>
                <w:szCs w:val="14"/>
              </w:rPr>
              <w:t>29</w:t>
            </w:r>
          </w:p>
        </w:tc>
        <w:tc>
          <w:tcPr>
            <w:tcW w:w="686" w:type="dxa"/>
            <w:shd w:val="clear" w:color="auto" w:fill="DBE5F1" w:themeFill="accent1" w:themeFillTint="33"/>
            <w:vAlign w:val="center"/>
          </w:tcPr>
          <w:p w:rsidR="008C0EB2" w:rsidRDefault="008C0EB2" w:rsidP="00083D30">
            <w:pPr>
              <w:jc w:val="center"/>
              <w:rPr>
                <w:rFonts w:ascii="Times New Roman" w:hAnsi="Times New Roman" w:cs="Times New Roman"/>
                <w:b/>
                <w:sz w:val="14"/>
                <w:szCs w:val="14"/>
              </w:rPr>
            </w:pPr>
            <w:r>
              <w:rPr>
                <w:rFonts w:ascii="Times New Roman" w:hAnsi="Times New Roman" w:cs="Times New Roman"/>
                <w:b/>
                <w:sz w:val="14"/>
                <w:szCs w:val="14"/>
              </w:rPr>
              <w:t>120</w:t>
            </w:r>
          </w:p>
        </w:tc>
        <w:tc>
          <w:tcPr>
            <w:tcW w:w="571" w:type="dxa"/>
            <w:vAlign w:val="center"/>
          </w:tcPr>
          <w:p w:rsidR="008C0EB2" w:rsidRDefault="008C0EB2" w:rsidP="00083D30">
            <w:pPr>
              <w:jc w:val="center"/>
              <w:rPr>
                <w:rFonts w:ascii="Times New Roman" w:hAnsi="Times New Roman" w:cs="Times New Roman"/>
                <w:b/>
                <w:sz w:val="14"/>
                <w:szCs w:val="14"/>
              </w:rPr>
            </w:pPr>
            <w:r w:rsidRPr="00FA5C0F">
              <w:rPr>
                <w:rFonts w:ascii="Times New Roman" w:hAnsi="Times New Roman" w:cs="Times New Roman"/>
                <w:b/>
                <w:sz w:val="14"/>
                <w:szCs w:val="14"/>
              </w:rPr>
              <w:t>5</w:t>
            </w:r>
          </w:p>
        </w:tc>
      </w:tr>
      <w:tr w:rsidR="008C0EB2" w:rsidRPr="00FF6D3D" w:rsidTr="00083D30">
        <w:tc>
          <w:tcPr>
            <w:tcW w:w="2124" w:type="dxa"/>
          </w:tcPr>
          <w:p w:rsidR="008C0EB2" w:rsidRDefault="008C0EB2" w:rsidP="00083D30">
            <w:pPr>
              <w:rPr>
                <w:rFonts w:ascii="Times New Roman" w:hAnsi="Times New Roman" w:cs="Times New Roman"/>
                <w:b/>
                <w:sz w:val="14"/>
                <w:szCs w:val="14"/>
              </w:rPr>
            </w:pPr>
            <w:r w:rsidRPr="00FA5C0F">
              <w:rPr>
                <w:rFonts w:ascii="Times New Roman" w:hAnsi="Times New Roman" w:cs="Times New Roman"/>
                <w:b/>
                <w:color w:val="000000"/>
                <w:sz w:val="14"/>
                <w:szCs w:val="14"/>
              </w:rPr>
              <w:t>Görme Bozuklukları</w:t>
            </w: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24</w:t>
            </w:r>
          </w:p>
        </w:tc>
        <w:tc>
          <w:tcPr>
            <w:tcW w:w="616"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658"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24</w:t>
            </w: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574"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r w:rsidRPr="001C17D4">
              <w:rPr>
                <w:rFonts w:ascii="Times New Roman" w:hAnsi="Times New Roman" w:cs="Times New Roman"/>
                <w:sz w:val="14"/>
                <w:szCs w:val="14"/>
              </w:rPr>
              <w:t>69</w:t>
            </w:r>
          </w:p>
        </w:tc>
        <w:tc>
          <w:tcPr>
            <w:tcW w:w="615"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714"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r w:rsidRPr="001C17D4">
              <w:rPr>
                <w:rFonts w:ascii="Times New Roman" w:hAnsi="Times New Roman" w:cs="Times New Roman"/>
                <w:sz w:val="14"/>
                <w:szCs w:val="14"/>
              </w:rPr>
              <w:t>69</w:t>
            </w:r>
          </w:p>
        </w:tc>
        <w:tc>
          <w:tcPr>
            <w:tcW w:w="686" w:type="dxa"/>
            <w:vAlign w:val="center"/>
          </w:tcPr>
          <w:p w:rsidR="008C0EB2" w:rsidRDefault="008C0EB2" w:rsidP="00083D30">
            <w:pPr>
              <w:jc w:val="center"/>
              <w:rPr>
                <w:rFonts w:ascii="Times New Roman" w:hAnsi="Times New Roman" w:cs="Times New Roman"/>
                <w:sz w:val="14"/>
                <w:szCs w:val="14"/>
              </w:rPr>
            </w:pPr>
            <w:r w:rsidRPr="001C17D4">
              <w:rPr>
                <w:rFonts w:ascii="Times New Roman" w:hAnsi="Times New Roman" w:cs="Times New Roman"/>
                <w:sz w:val="14"/>
                <w:szCs w:val="14"/>
              </w:rPr>
              <w:t>27</w:t>
            </w:r>
          </w:p>
        </w:tc>
        <w:tc>
          <w:tcPr>
            <w:tcW w:w="686" w:type="dxa"/>
            <w:shd w:val="clear" w:color="auto" w:fill="DBE5F1" w:themeFill="accent1" w:themeFillTint="33"/>
            <w:vAlign w:val="center"/>
          </w:tcPr>
          <w:p w:rsidR="008C0EB2" w:rsidRDefault="008C0EB2" w:rsidP="00083D30">
            <w:pPr>
              <w:jc w:val="center"/>
              <w:rPr>
                <w:rFonts w:ascii="Times New Roman" w:hAnsi="Times New Roman" w:cs="Times New Roman"/>
                <w:b/>
                <w:sz w:val="14"/>
                <w:szCs w:val="14"/>
              </w:rPr>
            </w:pPr>
            <w:r>
              <w:rPr>
                <w:rFonts w:ascii="Times New Roman" w:hAnsi="Times New Roman" w:cs="Times New Roman"/>
                <w:b/>
                <w:sz w:val="14"/>
                <w:szCs w:val="14"/>
              </w:rPr>
              <w:t>120</w:t>
            </w:r>
          </w:p>
        </w:tc>
        <w:tc>
          <w:tcPr>
            <w:tcW w:w="571" w:type="dxa"/>
            <w:vAlign w:val="center"/>
          </w:tcPr>
          <w:p w:rsidR="008C0EB2" w:rsidRDefault="008C0EB2" w:rsidP="00083D30">
            <w:pPr>
              <w:jc w:val="center"/>
              <w:rPr>
                <w:rFonts w:ascii="Times New Roman" w:hAnsi="Times New Roman" w:cs="Times New Roman"/>
                <w:b/>
                <w:sz w:val="14"/>
                <w:szCs w:val="14"/>
              </w:rPr>
            </w:pPr>
            <w:r w:rsidRPr="00FA5C0F">
              <w:rPr>
                <w:rFonts w:ascii="Times New Roman" w:hAnsi="Times New Roman" w:cs="Times New Roman"/>
                <w:b/>
                <w:sz w:val="14"/>
                <w:szCs w:val="14"/>
              </w:rPr>
              <w:t>5</w:t>
            </w:r>
          </w:p>
        </w:tc>
      </w:tr>
      <w:tr w:rsidR="008C0EB2" w:rsidRPr="00FF6D3D" w:rsidTr="00083D30">
        <w:tc>
          <w:tcPr>
            <w:tcW w:w="2124" w:type="dxa"/>
            <w:shd w:val="clear" w:color="auto" w:fill="FFFFFF" w:themeFill="background1"/>
          </w:tcPr>
          <w:p w:rsidR="008C0EB2" w:rsidRDefault="008C0EB2" w:rsidP="00083D30">
            <w:pPr>
              <w:rPr>
                <w:rFonts w:ascii="Times New Roman" w:hAnsi="Times New Roman" w:cs="Times New Roman"/>
                <w:b/>
                <w:sz w:val="14"/>
                <w:szCs w:val="14"/>
              </w:rPr>
            </w:pPr>
            <w:r w:rsidRPr="00FA5C0F">
              <w:rPr>
                <w:rFonts w:ascii="Times New Roman" w:hAnsi="Times New Roman" w:cs="Times New Roman"/>
                <w:b/>
                <w:color w:val="000000"/>
                <w:sz w:val="14"/>
                <w:szCs w:val="14"/>
              </w:rPr>
              <w:t>Kulak Burun Boğaz Hastalıkları</w:t>
            </w: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18</w:t>
            </w:r>
          </w:p>
        </w:tc>
        <w:tc>
          <w:tcPr>
            <w:tcW w:w="616"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658"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18</w:t>
            </w: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574"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r w:rsidRPr="001C17D4">
              <w:rPr>
                <w:rFonts w:ascii="Times New Roman" w:hAnsi="Times New Roman" w:cs="Times New Roman"/>
                <w:sz w:val="14"/>
                <w:szCs w:val="14"/>
              </w:rPr>
              <w:t>93</w:t>
            </w:r>
          </w:p>
        </w:tc>
        <w:tc>
          <w:tcPr>
            <w:tcW w:w="615"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714"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r w:rsidRPr="001C17D4">
              <w:rPr>
                <w:rFonts w:ascii="Times New Roman" w:hAnsi="Times New Roman" w:cs="Times New Roman"/>
                <w:sz w:val="14"/>
                <w:szCs w:val="14"/>
              </w:rPr>
              <w:t>93</w:t>
            </w:r>
          </w:p>
        </w:tc>
        <w:tc>
          <w:tcPr>
            <w:tcW w:w="686"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r w:rsidRPr="001C17D4">
              <w:rPr>
                <w:rFonts w:ascii="Times New Roman" w:hAnsi="Times New Roman" w:cs="Times New Roman"/>
                <w:sz w:val="14"/>
                <w:szCs w:val="14"/>
              </w:rPr>
              <w:t>9</w:t>
            </w:r>
          </w:p>
        </w:tc>
        <w:tc>
          <w:tcPr>
            <w:tcW w:w="686" w:type="dxa"/>
            <w:shd w:val="clear" w:color="auto" w:fill="DBE5F1" w:themeFill="accent1" w:themeFillTint="33"/>
            <w:vAlign w:val="center"/>
          </w:tcPr>
          <w:p w:rsidR="008C0EB2" w:rsidRDefault="008C0EB2" w:rsidP="00083D30">
            <w:pPr>
              <w:jc w:val="center"/>
              <w:rPr>
                <w:rFonts w:ascii="Times New Roman" w:hAnsi="Times New Roman" w:cs="Times New Roman"/>
                <w:b/>
                <w:sz w:val="14"/>
                <w:szCs w:val="14"/>
              </w:rPr>
            </w:pPr>
            <w:r>
              <w:rPr>
                <w:rFonts w:ascii="Times New Roman" w:hAnsi="Times New Roman" w:cs="Times New Roman"/>
                <w:b/>
                <w:sz w:val="14"/>
                <w:szCs w:val="14"/>
              </w:rPr>
              <w:t>120</w:t>
            </w:r>
          </w:p>
        </w:tc>
        <w:tc>
          <w:tcPr>
            <w:tcW w:w="571" w:type="dxa"/>
            <w:shd w:val="clear" w:color="auto" w:fill="FFFFFF" w:themeFill="background1"/>
            <w:vAlign w:val="center"/>
          </w:tcPr>
          <w:p w:rsidR="008C0EB2" w:rsidRDefault="008C0EB2" w:rsidP="00083D30">
            <w:pPr>
              <w:jc w:val="center"/>
              <w:rPr>
                <w:rFonts w:ascii="Times New Roman" w:hAnsi="Times New Roman" w:cs="Times New Roman"/>
                <w:b/>
                <w:sz w:val="14"/>
                <w:szCs w:val="14"/>
              </w:rPr>
            </w:pPr>
            <w:r w:rsidRPr="00FA5C0F">
              <w:rPr>
                <w:rFonts w:ascii="Times New Roman" w:hAnsi="Times New Roman" w:cs="Times New Roman"/>
                <w:b/>
                <w:sz w:val="14"/>
                <w:szCs w:val="14"/>
              </w:rPr>
              <w:t>5</w:t>
            </w:r>
          </w:p>
        </w:tc>
      </w:tr>
      <w:tr w:rsidR="008C0EB2" w:rsidRPr="00FF6D3D" w:rsidTr="00083D30">
        <w:trPr>
          <w:trHeight w:val="152"/>
        </w:trPr>
        <w:tc>
          <w:tcPr>
            <w:tcW w:w="2124" w:type="dxa"/>
            <w:shd w:val="clear" w:color="auto" w:fill="FFFFFF" w:themeFill="background1"/>
          </w:tcPr>
          <w:p w:rsidR="008C0EB2" w:rsidRPr="002A01DA" w:rsidRDefault="008C0EB2" w:rsidP="00083D30">
            <w:pPr>
              <w:rPr>
                <w:rFonts w:ascii="Times New Roman" w:hAnsi="Times New Roman" w:cs="Times New Roman"/>
                <w:b/>
                <w:sz w:val="14"/>
                <w:szCs w:val="14"/>
              </w:rPr>
            </w:pPr>
            <w:r w:rsidRPr="00FA5C0F">
              <w:rPr>
                <w:rFonts w:ascii="Times New Roman" w:hAnsi="Times New Roman" w:cs="Times New Roman"/>
                <w:b/>
                <w:color w:val="000000"/>
                <w:sz w:val="14"/>
                <w:szCs w:val="14"/>
              </w:rPr>
              <w:t>Psikiyatrik Hastalıklar</w:t>
            </w:r>
          </w:p>
        </w:tc>
        <w:tc>
          <w:tcPr>
            <w:tcW w:w="532" w:type="dxa"/>
            <w:shd w:val="clear" w:color="auto" w:fill="FFFFFF"/>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58</w:t>
            </w:r>
          </w:p>
        </w:tc>
        <w:tc>
          <w:tcPr>
            <w:tcW w:w="616" w:type="dxa"/>
            <w:shd w:val="clear" w:color="auto" w:fill="FFFFFF"/>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658" w:type="dxa"/>
            <w:shd w:val="clear" w:color="auto" w:fill="C6D9F1" w:themeFill="text2" w:themeFillTint="33"/>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58</w:t>
            </w:r>
          </w:p>
        </w:tc>
        <w:tc>
          <w:tcPr>
            <w:tcW w:w="532" w:type="dxa"/>
            <w:shd w:val="clear" w:color="auto" w:fill="FFFFFF"/>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532" w:type="dxa"/>
            <w:shd w:val="clear" w:color="auto" w:fill="FFFFFF"/>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574" w:type="dxa"/>
            <w:shd w:val="clear" w:color="auto" w:fill="FFFFFF"/>
          </w:tcPr>
          <w:p w:rsidR="008C0EB2" w:rsidRDefault="008C0EB2" w:rsidP="00083D30">
            <w:pPr>
              <w:jc w:val="center"/>
              <w:rPr>
                <w:rFonts w:ascii="Times New Roman" w:hAnsi="Times New Roman" w:cs="Times New Roman"/>
                <w:sz w:val="14"/>
                <w:szCs w:val="14"/>
              </w:rPr>
            </w:pPr>
            <w:r w:rsidRPr="001C17D4">
              <w:rPr>
                <w:rFonts w:ascii="Times New Roman" w:hAnsi="Times New Roman" w:cs="Times New Roman"/>
                <w:sz w:val="14"/>
                <w:szCs w:val="14"/>
              </w:rPr>
              <w:t>43</w:t>
            </w:r>
          </w:p>
        </w:tc>
        <w:tc>
          <w:tcPr>
            <w:tcW w:w="615" w:type="dxa"/>
            <w:shd w:val="clear" w:color="auto" w:fill="FFFFFF"/>
          </w:tcPr>
          <w:p w:rsidR="008C0EB2" w:rsidRDefault="008C0EB2" w:rsidP="00083D30">
            <w:pPr>
              <w:jc w:val="center"/>
              <w:rPr>
                <w:rFonts w:ascii="Times New Roman" w:hAnsi="Times New Roman" w:cs="Times New Roman"/>
                <w:sz w:val="14"/>
                <w:szCs w:val="14"/>
              </w:rPr>
            </w:pPr>
            <w:r>
              <w:rPr>
                <w:rFonts w:ascii="Times New Roman" w:hAnsi="Times New Roman" w:cs="Times New Roman"/>
                <w:sz w:val="14"/>
                <w:szCs w:val="14"/>
              </w:rPr>
              <w:t>-</w:t>
            </w:r>
          </w:p>
        </w:tc>
        <w:tc>
          <w:tcPr>
            <w:tcW w:w="714" w:type="dxa"/>
            <w:shd w:val="clear" w:color="auto" w:fill="C6D9F1" w:themeFill="text2" w:themeFillTint="33"/>
          </w:tcPr>
          <w:p w:rsidR="008C0EB2" w:rsidRDefault="008C0EB2" w:rsidP="00083D30">
            <w:pPr>
              <w:jc w:val="center"/>
              <w:rPr>
                <w:rFonts w:ascii="Times New Roman" w:hAnsi="Times New Roman" w:cs="Times New Roman"/>
                <w:sz w:val="14"/>
                <w:szCs w:val="14"/>
              </w:rPr>
            </w:pPr>
            <w:r w:rsidRPr="001C17D4">
              <w:rPr>
                <w:rFonts w:ascii="Times New Roman" w:hAnsi="Times New Roman" w:cs="Times New Roman"/>
                <w:sz w:val="14"/>
                <w:szCs w:val="14"/>
              </w:rPr>
              <w:t>43</w:t>
            </w:r>
          </w:p>
        </w:tc>
        <w:tc>
          <w:tcPr>
            <w:tcW w:w="686" w:type="dxa"/>
          </w:tcPr>
          <w:p w:rsidR="008C0EB2" w:rsidRDefault="008C0EB2" w:rsidP="00083D30">
            <w:pPr>
              <w:jc w:val="center"/>
              <w:rPr>
                <w:rFonts w:ascii="Times New Roman" w:hAnsi="Times New Roman" w:cs="Times New Roman"/>
                <w:sz w:val="14"/>
                <w:szCs w:val="14"/>
              </w:rPr>
            </w:pPr>
            <w:r w:rsidRPr="001C17D4">
              <w:rPr>
                <w:rFonts w:ascii="Times New Roman" w:hAnsi="Times New Roman" w:cs="Times New Roman"/>
                <w:sz w:val="14"/>
                <w:szCs w:val="14"/>
              </w:rPr>
              <w:t>19</w:t>
            </w:r>
          </w:p>
        </w:tc>
        <w:tc>
          <w:tcPr>
            <w:tcW w:w="686" w:type="dxa"/>
            <w:shd w:val="clear" w:color="auto" w:fill="DBE5F1" w:themeFill="accent1" w:themeFillTint="33"/>
          </w:tcPr>
          <w:p w:rsidR="008C0EB2" w:rsidRDefault="008C0EB2" w:rsidP="00083D30">
            <w:pPr>
              <w:jc w:val="center"/>
              <w:rPr>
                <w:rFonts w:ascii="Times New Roman" w:hAnsi="Times New Roman" w:cs="Times New Roman"/>
                <w:b/>
                <w:sz w:val="14"/>
                <w:szCs w:val="14"/>
              </w:rPr>
            </w:pPr>
            <w:r>
              <w:rPr>
                <w:rFonts w:ascii="Times New Roman" w:hAnsi="Times New Roman" w:cs="Times New Roman"/>
                <w:b/>
                <w:sz w:val="14"/>
                <w:szCs w:val="14"/>
              </w:rPr>
              <w:t>120</w:t>
            </w:r>
          </w:p>
        </w:tc>
        <w:tc>
          <w:tcPr>
            <w:tcW w:w="571" w:type="dxa"/>
            <w:vAlign w:val="center"/>
          </w:tcPr>
          <w:p w:rsidR="008C0EB2" w:rsidRDefault="008C0EB2" w:rsidP="00083D30">
            <w:pPr>
              <w:jc w:val="center"/>
              <w:rPr>
                <w:rFonts w:ascii="Times New Roman" w:hAnsi="Times New Roman" w:cs="Times New Roman"/>
                <w:b/>
                <w:sz w:val="14"/>
                <w:szCs w:val="14"/>
              </w:rPr>
            </w:pPr>
            <w:r w:rsidRPr="00FA5C0F">
              <w:rPr>
                <w:rFonts w:ascii="Times New Roman" w:hAnsi="Times New Roman" w:cs="Times New Roman"/>
                <w:b/>
                <w:sz w:val="14"/>
                <w:szCs w:val="14"/>
              </w:rPr>
              <w:t>5</w:t>
            </w:r>
          </w:p>
        </w:tc>
      </w:tr>
      <w:tr w:rsidR="008C0EB2" w:rsidRPr="00FF6D3D" w:rsidTr="00083D30">
        <w:trPr>
          <w:trHeight w:val="152"/>
        </w:trPr>
        <w:tc>
          <w:tcPr>
            <w:tcW w:w="2124" w:type="dxa"/>
            <w:shd w:val="clear" w:color="auto" w:fill="FFFFFF" w:themeFill="background1"/>
          </w:tcPr>
          <w:p w:rsidR="008C0EB2" w:rsidRDefault="008C0EB2" w:rsidP="00083D30">
            <w:pPr>
              <w:rPr>
                <w:rFonts w:ascii="Times New Roman" w:hAnsi="Times New Roman" w:cs="Times New Roman"/>
                <w:sz w:val="14"/>
                <w:szCs w:val="14"/>
              </w:rPr>
            </w:pPr>
            <w:r w:rsidRPr="00FA5C0F">
              <w:rPr>
                <w:rFonts w:ascii="Times New Roman" w:hAnsi="Times New Roman" w:cs="Times New Roman"/>
                <w:b/>
                <w:sz w:val="14"/>
                <w:szCs w:val="14"/>
              </w:rPr>
              <w:t>Seçmeli -V</w:t>
            </w:r>
          </w:p>
        </w:tc>
        <w:tc>
          <w:tcPr>
            <w:tcW w:w="532" w:type="dxa"/>
            <w:shd w:val="clear" w:color="auto" w:fill="FFFFFF"/>
            <w:vAlign w:val="center"/>
          </w:tcPr>
          <w:p w:rsidR="008C0EB2" w:rsidRDefault="008C0EB2" w:rsidP="00083D30">
            <w:pPr>
              <w:jc w:val="center"/>
              <w:rPr>
                <w:rFonts w:ascii="Times New Roman" w:hAnsi="Times New Roman" w:cs="Times New Roman"/>
                <w:sz w:val="14"/>
                <w:szCs w:val="14"/>
              </w:rPr>
            </w:pPr>
          </w:p>
        </w:tc>
        <w:tc>
          <w:tcPr>
            <w:tcW w:w="616" w:type="dxa"/>
            <w:shd w:val="clear" w:color="auto" w:fill="FFFFFF"/>
            <w:vAlign w:val="center"/>
          </w:tcPr>
          <w:p w:rsidR="008C0EB2" w:rsidRDefault="008C0EB2" w:rsidP="00083D30">
            <w:pPr>
              <w:jc w:val="center"/>
              <w:rPr>
                <w:rFonts w:ascii="Times New Roman" w:hAnsi="Times New Roman" w:cs="Times New Roman"/>
                <w:sz w:val="14"/>
                <w:szCs w:val="14"/>
              </w:rPr>
            </w:pPr>
          </w:p>
        </w:tc>
        <w:tc>
          <w:tcPr>
            <w:tcW w:w="658"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vAlign w:val="center"/>
          </w:tcPr>
          <w:p w:rsidR="008C0EB2" w:rsidRDefault="008C0EB2" w:rsidP="00083D30">
            <w:pPr>
              <w:jc w:val="center"/>
              <w:rPr>
                <w:rFonts w:ascii="Times New Roman" w:hAnsi="Times New Roman" w:cs="Times New Roman"/>
                <w:sz w:val="14"/>
                <w:szCs w:val="14"/>
              </w:rPr>
            </w:pPr>
          </w:p>
        </w:tc>
        <w:tc>
          <w:tcPr>
            <w:tcW w:w="574" w:type="dxa"/>
            <w:shd w:val="clear" w:color="auto" w:fill="FFFFFF"/>
            <w:vAlign w:val="center"/>
          </w:tcPr>
          <w:p w:rsidR="008C0EB2" w:rsidRDefault="008C0EB2" w:rsidP="00083D30">
            <w:pPr>
              <w:jc w:val="center"/>
              <w:rPr>
                <w:rFonts w:ascii="Times New Roman" w:hAnsi="Times New Roman" w:cs="Times New Roman"/>
                <w:sz w:val="14"/>
                <w:szCs w:val="14"/>
              </w:rPr>
            </w:pPr>
          </w:p>
        </w:tc>
        <w:tc>
          <w:tcPr>
            <w:tcW w:w="615" w:type="dxa"/>
            <w:shd w:val="clear" w:color="auto" w:fill="FFFFFF"/>
            <w:vAlign w:val="center"/>
          </w:tcPr>
          <w:p w:rsidR="008C0EB2" w:rsidRDefault="008C0EB2" w:rsidP="00083D30">
            <w:pPr>
              <w:jc w:val="center"/>
              <w:rPr>
                <w:rFonts w:ascii="Times New Roman" w:hAnsi="Times New Roman" w:cs="Times New Roman"/>
                <w:sz w:val="14"/>
                <w:szCs w:val="14"/>
              </w:rPr>
            </w:pPr>
          </w:p>
        </w:tc>
        <w:tc>
          <w:tcPr>
            <w:tcW w:w="714"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686" w:type="dxa"/>
            <w:vAlign w:val="center"/>
          </w:tcPr>
          <w:p w:rsidR="008C0EB2" w:rsidRDefault="008C0EB2" w:rsidP="00083D30">
            <w:pPr>
              <w:jc w:val="center"/>
              <w:rPr>
                <w:rFonts w:ascii="Times New Roman" w:hAnsi="Times New Roman" w:cs="Times New Roman"/>
                <w:sz w:val="14"/>
                <w:szCs w:val="14"/>
              </w:rPr>
            </w:pPr>
          </w:p>
        </w:tc>
        <w:tc>
          <w:tcPr>
            <w:tcW w:w="686" w:type="dxa"/>
            <w:shd w:val="clear" w:color="auto" w:fill="DBE5F1" w:themeFill="accent1" w:themeFillTint="33"/>
            <w:vAlign w:val="center"/>
          </w:tcPr>
          <w:p w:rsidR="008C0EB2" w:rsidRDefault="008C0EB2" w:rsidP="00083D30">
            <w:pPr>
              <w:jc w:val="center"/>
              <w:rPr>
                <w:rFonts w:ascii="Times New Roman" w:hAnsi="Times New Roman" w:cs="Times New Roman"/>
                <w:b/>
                <w:sz w:val="14"/>
                <w:szCs w:val="14"/>
              </w:rPr>
            </w:pPr>
          </w:p>
        </w:tc>
        <w:tc>
          <w:tcPr>
            <w:tcW w:w="571" w:type="dxa"/>
            <w:vAlign w:val="center"/>
          </w:tcPr>
          <w:p w:rsidR="008C0EB2" w:rsidRDefault="008C0EB2" w:rsidP="00083D30">
            <w:pPr>
              <w:jc w:val="center"/>
              <w:rPr>
                <w:rFonts w:ascii="Times New Roman" w:hAnsi="Times New Roman" w:cs="Times New Roman"/>
                <w:b/>
                <w:sz w:val="14"/>
                <w:szCs w:val="14"/>
              </w:rPr>
            </w:pPr>
          </w:p>
        </w:tc>
      </w:tr>
      <w:tr w:rsidR="008C0EB2" w:rsidRPr="00FF6D3D" w:rsidTr="00083D30">
        <w:tc>
          <w:tcPr>
            <w:tcW w:w="2124" w:type="dxa"/>
            <w:shd w:val="clear" w:color="auto" w:fill="FFFFFF" w:themeFill="background1"/>
          </w:tcPr>
          <w:p w:rsidR="008C0EB2" w:rsidRDefault="008C0EB2" w:rsidP="00083D30">
            <w:pPr>
              <w:jc w:val="right"/>
              <w:rPr>
                <w:rFonts w:ascii="Times New Roman" w:hAnsi="Times New Roman" w:cs="Times New Roman"/>
                <w:sz w:val="14"/>
                <w:szCs w:val="14"/>
              </w:rPr>
            </w:pPr>
            <w:r w:rsidRPr="002A01DA">
              <w:rPr>
                <w:rFonts w:ascii="Times New Roman" w:hAnsi="Times New Roman" w:cs="Times New Roman"/>
                <w:color w:val="000000"/>
                <w:sz w:val="14"/>
                <w:szCs w:val="14"/>
              </w:rPr>
              <w:t>Göğüs Cerrahisi</w:t>
            </w: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16"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58"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574"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15"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714"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686" w:type="dxa"/>
            <w:vAlign w:val="center"/>
          </w:tcPr>
          <w:p w:rsidR="008C0EB2" w:rsidRDefault="008C0EB2" w:rsidP="00083D30">
            <w:pPr>
              <w:jc w:val="center"/>
              <w:rPr>
                <w:rFonts w:ascii="Times New Roman" w:hAnsi="Times New Roman" w:cs="Times New Roman"/>
                <w:sz w:val="14"/>
                <w:szCs w:val="14"/>
              </w:rPr>
            </w:pPr>
          </w:p>
        </w:tc>
        <w:tc>
          <w:tcPr>
            <w:tcW w:w="686" w:type="dxa"/>
            <w:shd w:val="clear" w:color="auto" w:fill="DBE5F1" w:themeFill="accent1" w:themeFillTint="33"/>
            <w:vAlign w:val="center"/>
          </w:tcPr>
          <w:p w:rsidR="008C0EB2" w:rsidRDefault="008C0EB2" w:rsidP="00083D30">
            <w:pPr>
              <w:jc w:val="center"/>
              <w:rPr>
                <w:rFonts w:ascii="Times New Roman" w:hAnsi="Times New Roman" w:cs="Times New Roman"/>
                <w:b/>
                <w:sz w:val="14"/>
                <w:szCs w:val="14"/>
              </w:rPr>
            </w:pPr>
          </w:p>
        </w:tc>
        <w:tc>
          <w:tcPr>
            <w:tcW w:w="571" w:type="dxa"/>
            <w:vAlign w:val="center"/>
          </w:tcPr>
          <w:p w:rsidR="008C0EB2" w:rsidRDefault="008C0EB2" w:rsidP="00083D30">
            <w:pPr>
              <w:jc w:val="center"/>
              <w:rPr>
                <w:rFonts w:ascii="Times New Roman" w:hAnsi="Times New Roman" w:cs="Times New Roman"/>
                <w:b/>
                <w:sz w:val="14"/>
                <w:szCs w:val="14"/>
              </w:rPr>
            </w:pPr>
            <w:r w:rsidRPr="00FA5C0F">
              <w:rPr>
                <w:rFonts w:ascii="Times New Roman" w:hAnsi="Times New Roman" w:cs="Times New Roman"/>
                <w:b/>
                <w:sz w:val="14"/>
                <w:szCs w:val="14"/>
              </w:rPr>
              <w:t>5</w:t>
            </w:r>
          </w:p>
        </w:tc>
      </w:tr>
      <w:tr w:rsidR="008C0EB2" w:rsidRPr="00FF6D3D" w:rsidTr="00083D30">
        <w:tc>
          <w:tcPr>
            <w:tcW w:w="2124" w:type="dxa"/>
            <w:shd w:val="clear" w:color="auto" w:fill="FFFFFF" w:themeFill="background1"/>
          </w:tcPr>
          <w:p w:rsidR="008C0EB2" w:rsidRDefault="008C0EB2" w:rsidP="00083D30">
            <w:pPr>
              <w:jc w:val="right"/>
              <w:rPr>
                <w:rFonts w:ascii="Times New Roman" w:hAnsi="Times New Roman" w:cs="Times New Roman"/>
                <w:sz w:val="14"/>
                <w:szCs w:val="14"/>
              </w:rPr>
            </w:pPr>
            <w:r w:rsidRPr="002A01DA">
              <w:rPr>
                <w:rFonts w:ascii="Times New Roman" w:hAnsi="Times New Roman" w:cs="Times New Roman"/>
                <w:color w:val="000000"/>
                <w:sz w:val="14"/>
                <w:szCs w:val="14"/>
              </w:rPr>
              <w:t>Çocuk Cerrahisi</w:t>
            </w: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16"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58"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574"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15"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714"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686" w:type="dxa"/>
            <w:vAlign w:val="center"/>
          </w:tcPr>
          <w:p w:rsidR="008C0EB2" w:rsidRDefault="008C0EB2" w:rsidP="00083D30">
            <w:pPr>
              <w:jc w:val="center"/>
              <w:rPr>
                <w:rFonts w:ascii="Times New Roman" w:hAnsi="Times New Roman" w:cs="Times New Roman"/>
                <w:sz w:val="14"/>
                <w:szCs w:val="14"/>
              </w:rPr>
            </w:pPr>
          </w:p>
        </w:tc>
        <w:tc>
          <w:tcPr>
            <w:tcW w:w="686" w:type="dxa"/>
            <w:shd w:val="clear" w:color="auto" w:fill="DBE5F1" w:themeFill="accent1" w:themeFillTint="33"/>
            <w:vAlign w:val="center"/>
          </w:tcPr>
          <w:p w:rsidR="008C0EB2" w:rsidRDefault="008C0EB2" w:rsidP="00083D30">
            <w:pPr>
              <w:jc w:val="center"/>
              <w:rPr>
                <w:rFonts w:ascii="Times New Roman" w:hAnsi="Times New Roman" w:cs="Times New Roman"/>
                <w:b/>
                <w:sz w:val="14"/>
                <w:szCs w:val="14"/>
              </w:rPr>
            </w:pPr>
          </w:p>
        </w:tc>
        <w:tc>
          <w:tcPr>
            <w:tcW w:w="571" w:type="dxa"/>
            <w:vAlign w:val="center"/>
          </w:tcPr>
          <w:p w:rsidR="008C0EB2" w:rsidRDefault="008C0EB2" w:rsidP="00083D30">
            <w:pPr>
              <w:jc w:val="center"/>
              <w:rPr>
                <w:rFonts w:ascii="Times New Roman" w:hAnsi="Times New Roman" w:cs="Times New Roman"/>
                <w:b/>
                <w:sz w:val="14"/>
                <w:szCs w:val="14"/>
              </w:rPr>
            </w:pPr>
            <w:r w:rsidRPr="00FA5C0F">
              <w:rPr>
                <w:rFonts w:ascii="Times New Roman" w:hAnsi="Times New Roman" w:cs="Times New Roman"/>
                <w:b/>
                <w:sz w:val="14"/>
                <w:szCs w:val="14"/>
              </w:rPr>
              <w:t>5</w:t>
            </w:r>
          </w:p>
        </w:tc>
      </w:tr>
      <w:tr w:rsidR="008C0EB2" w:rsidRPr="00FF6D3D" w:rsidTr="00083D30">
        <w:tc>
          <w:tcPr>
            <w:tcW w:w="2124" w:type="dxa"/>
            <w:shd w:val="clear" w:color="auto" w:fill="FFFFFF" w:themeFill="background1"/>
          </w:tcPr>
          <w:p w:rsidR="008C0EB2" w:rsidRDefault="008C0EB2" w:rsidP="00083D30">
            <w:pPr>
              <w:jc w:val="right"/>
              <w:rPr>
                <w:rFonts w:ascii="Times New Roman" w:hAnsi="Times New Roman" w:cs="Times New Roman"/>
                <w:sz w:val="14"/>
                <w:szCs w:val="14"/>
              </w:rPr>
            </w:pPr>
            <w:r w:rsidRPr="002A01DA">
              <w:rPr>
                <w:rFonts w:ascii="Times New Roman" w:hAnsi="Times New Roman" w:cs="Times New Roman"/>
                <w:color w:val="000000"/>
                <w:sz w:val="14"/>
                <w:szCs w:val="14"/>
              </w:rPr>
              <w:t>Radyasyon Onkoloji</w:t>
            </w: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16"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58"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574"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15"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714"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686" w:type="dxa"/>
            <w:vAlign w:val="center"/>
          </w:tcPr>
          <w:p w:rsidR="008C0EB2" w:rsidRDefault="008C0EB2" w:rsidP="00083D30">
            <w:pPr>
              <w:jc w:val="center"/>
              <w:rPr>
                <w:rFonts w:ascii="Times New Roman" w:hAnsi="Times New Roman" w:cs="Times New Roman"/>
                <w:sz w:val="14"/>
                <w:szCs w:val="14"/>
              </w:rPr>
            </w:pPr>
          </w:p>
        </w:tc>
        <w:tc>
          <w:tcPr>
            <w:tcW w:w="686" w:type="dxa"/>
            <w:shd w:val="clear" w:color="auto" w:fill="DBE5F1" w:themeFill="accent1" w:themeFillTint="33"/>
            <w:vAlign w:val="center"/>
          </w:tcPr>
          <w:p w:rsidR="008C0EB2" w:rsidRDefault="008C0EB2" w:rsidP="00083D30">
            <w:pPr>
              <w:jc w:val="center"/>
              <w:rPr>
                <w:rFonts w:ascii="Times New Roman" w:hAnsi="Times New Roman" w:cs="Times New Roman"/>
                <w:b/>
                <w:sz w:val="14"/>
                <w:szCs w:val="14"/>
              </w:rPr>
            </w:pPr>
          </w:p>
        </w:tc>
        <w:tc>
          <w:tcPr>
            <w:tcW w:w="571" w:type="dxa"/>
            <w:vAlign w:val="center"/>
          </w:tcPr>
          <w:p w:rsidR="008C0EB2" w:rsidRDefault="008C0EB2" w:rsidP="00083D30">
            <w:pPr>
              <w:jc w:val="center"/>
              <w:rPr>
                <w:rFonts w:ascii="Times New Roman" w:hAnsi="Times New Roman" w:cs="Times New Roman"/>
                <w:b/>
                <w:sz w:val="14"/>
                <w:szCs w:val="14"/>
              </w:rPr>
            </w:pPr>
            <w:r w:rsidRPr="00FA5C0F">
              <w:rPr>
                <w:rFonts w:ascii="Times New Roman" w:hAnsi="Times New Roman" w:cs="Times New Roman"/>
                <w:b/>
                <w:sz w:val="14"/>
                <w:szCs w:val="14"/>
              </w:rPr>
              <w:t>5</w:t>
            </w:r>
          </w:p>
        </w:tc>
      </w:tr>
      <w:tr w:rsidR="008C0EB2" w:rsidRPr="00FF6D3D" w:rsidTr="00083D30">
        <w:tc>
          <w:tcPr>
            <w:tcW w:w="2124" w:type="dxa"/>
            <w:shd w:val="clear" w:color="auto" w:fill="FFFFFF" w:themeFill="background1"/>
          </w:tcPr>
          <w:p w:rsidR="008C0EB2" w:rsidRDefault="008C0EB2" w:rsidP="00083D30">
            <w:pPr>
              <w:jc w:val="right"/>
              <w:rPr>
                <w:rFonts w:ascii="Times New Roman" w:hAnsi="Times New Roman" w:cs="Times New Roman"/>
                <w:color w:val="000000"/>
                <w:sz w:val="14"/>
                <w:szCs w:val="14"/>
              </w:rPr>
            </w:pPr>
            <w:r w:rsidRPr="002A01DA">
              <w:rPr>
                <w:rFonts w:ascii="Times New Roman" w:hAnsi="Times New Roman" w:cs="Times New Roman"/>
                <w:color w:val="000000"/>
                <w:sz w:val="14"/>
                <w:szCs w:val="14"/>
              </w:rPr>
              <w:t>Nükleer Tıp</w:t>
            </w: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16"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58"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574"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15"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714"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686" w:type="dxa"/>
            <w:vAlign w:val="center"/>
          </w:tcPr>
          <w:p w:rsidR="008C0EB2" w:rsidRDefault="008C0EB2" w:rsidP="00083D30">
            <w:pPr>
              <w:jc w:val="center"/>
              <w:rPr>
                <w:rFonts w:ascii="Times New Roman" w:hAnsi="Times New Roman" w:cs="Times New Roman"/>
                <w:sz w:val="14"/>
                <w:szCs w:val="14"/>
              </w:rPr>
            </w:pPr>
          </w:p>
        </w:tc>
        <w:tc>
          <w:tcPr>
            <w:tcW w:w="686" w:type="dxa"/>
            <w:shd w:val="clear" w:color="auto" w:fill="DBE5F1" w:themeFill="accent1" w:themeFillTint="33"/>
            <w:vAlign w:val="center"/>
          </w:tcPr>
          <w:p w:rsidR="008C0EB2" w:rsidRDefault="008C0EB2" w:rsidP="00083D30">
            <w:pPr>
              <w:jc w:val="center"/>
              <w:rPr>
                <w:rFonts w:ascii="Times New Roman" w:hAnsi="Times New Roman" w:cs="Times New Roman"/>
                <w:b/>
                <w:sz w:val="14"/>
                <w:szCs w:val="14"/>
              </w:rPr>
            </w:pPr>
          </w:p>
        </w:tc>
        <w:tc>
          <w:tcPr>
            <w:tcW w:w="571" w:type="dxa"/>
            <w:vAlign w:val="center"/>
          </w:tcPr>
          <w:p w:rsidR="008C0EB2" w:rsidRDefault="008C0EB2" w:rsidP="00083D30">
            <w:pPr>
              <w:jc w:val="center"/>
              <w:rPr>
                <w:rFonts w:ascii="Times New Roman" w:hAnsi="Times New Roman" w:cs="Times New Roman"/>
                <w:b/>
                <w:sz w:val="14"/>
                <w:szCs w:val="14"/>
              </w:rPr>
            </w:pPr>
            <w:r w:rsidRPr="00FA5C0F">
              <w:rPr>
                <w:rFonts w:ascii="Times New Roman" w:hAnsi="Times New Roman" w:cs="Times New Roman"/>
                <w:b/>
                <w:sz w:val="14"/>
                <w:szCs w:val="14"/>
              </w:rPr>
              <w:t>5</w:t>
            </w:r>
          </w:p>
        </w:tc>
      </w:tr>
      <w:tr w:rsidR="008C0EB2" w:rsidRPr="00FF6D3D" w:rsidTr="00083D30">
        <w:tc>
          <w:tcPr>
            <w:tcW w:w="2124" w:type="dxa"/>
            <w:shd w:val="clear" w:color="auto" w:fill="FFFFFF" w:themeFill="background1"/>
          </w:tcPr>
          <w:p w:rsidR="008C0EB2" w:rsidRDefault="008C0EB2" w:rsidP="00083D30">
            <w:pPr>
              <w:jc w:val="right"/>
              <w:rPr>
                <w:rFonts w:ascii="Times New Roman" w:hAnsi="Times New Roman" w:cs="Times New Roman"/>
                <w:color w:val="000000"/>
                <w:sz w:val="14"/>
                <w:szCs w:val="14"/>
              </w:rPr>
            </w:pPr>
            <w:r w:rsidRPr="002A01DA">
              <w:rPr>
                <w:rFonts w:ascii="Times New Roman" w:hAnsi="Times New Roman" w:cs="Times New Roman"/>
                <w:color w:val="000000"/>
                <w:sz w:val="14"/>
                <w:szCs w:val="14"/>
              </w:rPr>
              <w:t>Kalp Damar Cerrahisi</w:t>
            </w: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16"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58"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574"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15"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714"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686" w:type="dxa"/>
            <w:vAlign w:val="center"/>
          </w:tcPr>
          <w:p w:rsidR="008C0EB2" w:rsidRDefault="008C0EB2" w:rsidP="00083D30">
            <w:pPr>
              <w:jc w:val="center"/>
              <w:rPr>
                <w:rFonts w:ascii="Times New Roman" w:hAnsi="Times New Roman" w:cs="Times New Roman"/>
                <w:sz w:val="14"/>
                <w:szCs w:val="14"/>
              </w:rPr>
            </w:pPr>
          </w:p>
        </w:tc>
        <w:tc>
          <w:tcPr>
            <w:tcW w:w="686" w:type="dxa"/>
            <w:shd w:val="clear" w:color="auto" w:fill="DBE5F1" w:themeFill="accent1" w:themeFillTint="33"/>
            <w:vAlign w:val="center"/>
          </w:tcPr>
          <w:p w:rsidR="008C0EB2" w:rsidRDefault="008C0EB2" w:rsidP="00083D30">
            <w:pPr>
              <w:jc w:val="center"/>
              <w:rPr>
                <w:rFonts w:ascii="Times New Roman" w:hAnsi="Times New Roman" w:cs="Times New Roman"/>
                <w:b/>
                <w:sz w:val="14"/>
                <w:szCs w:val="14"/>
              </w:rPr>
            </w:pPr>
          </w:p>
        </w:tc>
        <w:tc>
          <w:tcPr>
            <w:tcW w:w="571" w:type="dxa"/>
            <w:vAlign w:val="center"/>
          </w:tcPr>
          <w:p w:rsidR="008C0EB2" w:rsidRDefault="008C0EB2" w:rsidP="00083D30">
            <w:pPr>
              <w:jc w:val="center"/>
              <w:rPr>
                <w:rFonts w:ascii="Times New Roman" w:hAnsi="Times New Roman" w:cs="Times New Roman"/>
                <w:b/>
                <w:sz w:val="14"/>
                <w:szCs w:val="14"/>
              </w:rPr>
            </w:pPr>
            <w:r w:rsidRPr="00FA5C0F">
              <w:rPr>
                <w:rFonts w:ascii="Times New Roman" w:hAnsi="Times New Roman" w:cs="Times New Roman"/>
                <w:b/>
                <w:sz w:val="14"/>
                <w:szCs w:val="14"/>
              </w:rPr>
              <w:t>5</w:t>
            </w:r>
          </w:p>
        </w:tc>
      </w:tr>
      <w:tr w:rsidR="008C0EB2" w:rsidRPr="00FF6D3D" w:rsidTr="00083D30">
        <w:tc>
          <w:tcPr>
            <w:tcW w:w="2124" w:type="dxa"/>
            <w:shd w:val="clear" w:color="auto" w:fill="FFFFFF" w:themeFill="background1"/>
          </w:tcPr>
          <w:p w:rsidR="008C0EB2" w:rsidRDefault="008C0EB2" w:rsidP="00083D30">
            <w:pPr>
              <w:jc w:val="right"/>
              <w:rPr>
                <w:rFonts w:ascii="Times New Roman" w:hAnsi="Times New Roman" w:cs="Times New Roman"/>
                <w:bCs/>
                <w:color w:val="000000"/>
                <w:sz w:val="14"/>
                <w:szCs w:val="14"/>
              </w:rPr>
            </w:pPr>
            <w:r w:rsidRPr="002A01DA">
              <w:rPr>
                <w:rFonts w:ascii="Times New Roman" w:hAnsi="Times New Roman" w:cs="Times New Roman"/>
                <w:color w:val="000000"/>
                <w:sz w:val="14"/>
                <w:szCs w:val="14"/>
              </w:rPr>
              <w:t>Göğüs Cerrahisi</w:t>
            </w: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16"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58"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574"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15"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714"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686" w:type="dxa"/>
            <w:vAlign w:val="center"/>
          </w:tcPr>
          <w:p w:rsidR="008C0EB2" w:rsidRDefault="008C0EB2" w:rsidP="00083D30">
            <w:pPr>
              <w:jc w:val="center"/>
              <w:rPr>
                <w:rFonts w:ascii="Times New Roman" w:hAnsi="Times New Roman" w:cs="Times New Roman"/>
                <w:sz w:val="14"/>
                <w:szCs w:val="14"/>
              </w:rPr>
            </w:pPr>
          </w:p>
        </w:tc>
        <w:tc>
          <w:tcPr>
            <w:tcW w:w="686" w:type="dxa"/>
            <w:shd w:val="clear" w:color="auto" w:fill="DBE5F1" w:themeFill="accent1" w:themeFillTint="33"/>
            <w:vAlign w:val="center"/>
          </w:tcPr>
          <w:p w:rsidR="008C0EB2" w:rsidRDefault="008C0EB2" w:rsidP="00083D30">
            <w:pPr>
              <w:jc w:val="center"/>
              <w:rPr>
                <w:rFonts w:ascii="Times New Roman" w:hAnsi="Times New Roman" w:cs="Times New Roman"/>
                <w:b/>
                <w:sz w:val="14"/>
                <w:szCs w:val="14"/>
              </w:rPr>
            </w:pPr>
          </w:p>
        </w:tc>
        <w:tc>
          <w:tcPr>
            <w:tcW w:w="571" w:type="dxa"/>
            <w:vAlign w:val="center"/>
          </w:tcPr>
          <w:p w:rsidR="008C0EB2" w:rsidRDefault="008C0EB2" w:rsidP="00083D30">
            <w:pPr>
              <w:jc w:val="center"/>
              <w:rPr>
                <w:rFonts w:ascii="Times New Roman" w:hAnsi="Times New Roman" w:cs="Times New Roman"/>
                <w:b/>
                <w:sz w:val="14"/>
                <w:szCs w:val="14"/>
              </w:rPr>
            </w:pPr>
            <w:r w:rsidRPr="00FA5C0F">
              <w:rPr>
                <w:rFonts w:ascii="Times New Roman" w:hAnsi="Times New Roman" w:cs="Times New Roman"/>
                <w:b/>
                <w:sz w:val="14"/>
                <w:szCs w:val="14"/>
              </w:rPr>
              <w:t>5</w:t>
            </w:r>
          </w:p>
        </w:tc>
      </w:tr>
      <w:tr w:rsidR="008C0EB2" w:rsidRPr="00FF6D3D" w:rsidTr="00083D30">
        <w:tc>
          <w:tcPr>
            <w:tcW w:w="2124" w:type="dxa"/>
            <w:shd w:val="clear" w:color="auto" w:fill="FFFFFF" w:themeFill="background1"/>
          </w:tcPr>
          <w:p w:rsidR="008C0EB2" w:rsidRDefault="008C0EB2" w:rsidP="00083D30">
            <w:pPr>
              <w:jc w:val="right"/>
              <w:rPr>
                <w:rFonts w:ascii="Times New Roman" w:hAnsi="Times New Roman" w:cs="Times New Roman"/>
                <w:bCs/>
                <w:color w:val="000000"/>
                <w:sz w:val="14"/>
                <w:szCs w:val="14"/>
              </w:rPr>
            </w:pPr>
            <w:r w:rsidRPr="002A01DA">
              <w:rPr>
                <w:rFonts w:ascii="Times New Roman" w:hAnsi="Times New Roman" w:cs="Times New Roman"/>
                <w:color w:val="000000"/>
                <w:sz w:val="14"/>
                <w:szCs w:val="14"/>
              </w:rPr>
              <w:t>Çocuk Cerrahisi</w:t>
            </w: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16"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58"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574"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15"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714"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686" w:type="dxa"/>
            <w:vAlign w:val="center"/>
          </w:tcPr>
          <w:p w:rsidR="008C0EB2" w:rsidRDefault="008C0EB2" w:rsidP="00083D30">
            <w:pPr>
              <w:jc w:val="center"/>
              <w:rPr>
                <w:rFonts w:ascii="Times New Roman" w:hAnsi="Times New Roman" w:cs="Times New Roman"/>
                <w:sz w:val="14"/>
                <w:szCs w:val="14"/>
              </w:rPr>
            </w:pPr>
          </w:p>
        </w:tc>
        <w:tc>
          <w:tcPr>
            <w:tcW w:w="686" w:type="dxa"/>
            <w:shd w:val="clear" w:color="auto" w:fill="DBE5F1" w:themeFill="accent1" w:themeFillTint="33"/>
            <w:vAlign w:val="center"/>
          </w:tcPr>
          <w:p w:rsidR="008C0EB2" w:rsidRDefault="008C0EB2" w:rsidP="00083D30">
            <w:pPr>
              <w:jc w:val="center"/>
              <w:rPr>
                <w:rFonts w:ascii="Times New Roman" w:hAnsi="Times New Roman" w:cs="Times New Roman"/>
                <w:b/>
                <w:sz w:val="14"/>
                <w:szCs w:val="14"/>
              </w:rPr>
            </w:pPr>
          </w:p>
        </w:tc>
        <w:tc>
          <w:tcPr>
            <w:tcW w:w="571" w:type="dxa"/>
            <w:vAlign w:val="center"/>
          </w:tcPr>
          <w:p w:rsidR="008C0EB2" w:rsidRDefault="008C0EB2" w:rsidP="00083D30">
            <w:pPr>
              <w:jc w:val="center"/>
              <w:rPr>
                <w:rFonts w:ascii="Times New Roman" w:hAnsi="Times New Roman" w:cs="Times New Roman"/>
                <w:b/>
                <w:sz w:val="14"/>
                <w:szCs w:val="14"/>
              </w:rPr>
            </w:pPr>
            <w:r w:rsidRPr="00FA5C0F">
              <w:rPr>
                <w:rFonts w:ascii="Times New Roman" w:hAnsi="Times New Roman" w:cs="Times New Roman"/>
                <w:b/>
                <w:sz w:val="14"/>
                <w:szCs w:val="14"/>
              </w:rPr>
              <w:t>5</w:t>
            </w:r>
          </w:p>
        </w:tc>
      </w:tr>
      <w:tr w:rsidR="008C0EB2" w:rsidRPr="00FF6D3D" w:rsidTr="00083D30">
        <w:tc>
          <w:tcPr>
            <w:tcW w:w="2124" w:type="dxa"/>
            <w:shd w:val="clear" w:color="auto" w:fill="FFFFFF" w:themeFill="background1"/>
          </w:tcPr>
          <w:p w:rsidR="008C0EB2" w:rsidRDefault="008C0EB2" w:rsidP="00083D30">
            <w:pPr>
              <w:jc w:val="right"/>
              <w:rPr>
                <w:rFonts w:ascii="Times New Roman" w:hAnsi="Times New Roman" w:cs="Times New Roman"/>
                <w:bCs/>
                <w:color w:val="000000"/>
                <w:sz w:val="14"/>
                <w:szCs w:val="14"/>
              </w:rPr>
            </w:pPr>
            <w:r w:rsidRPr="002A01DA">
              <w:rPr>
                <w:rFonts w:ascii="Times New Roman" w:hAnsi="Times New Roman" w:cs="Times New Roman"/>
                <w:color w:val="000000"/>
                <w:sz w:val="14"/>
                <w:szCs w:val="14"/>
              </w:rPr>
              <w:t>Radyasyon Onkoloji</w:t>
            </w: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16"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58"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574"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15"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714"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686" w:type="dxa"/>
            <w:vAlign w:val="center"/>
          </w:tcPr>
          <w:p w:rsidR="008C0EB2" w:rsidRDefault="008C0EB2" w:rsidP="00083D30">
            <w:pPr>
              <w:jc w:val="center"/>
              <w:rPr>
                <w:rFonts w:ascii="Times New Roman" w:hAnsi="Times New Roman" w:cs="Times New Roman"/>
                <w:sz w:val="14"/>
                <w:szCs w:val="14"/>
              </w:rPr>
            </w:pPr>
          </w:p>
        </w:tc>
        <w:tc>
          <w:tcPr>
            <w:tcW w:w="686" w:type="dxa"/>
            <w:shd w:val="clear" w:color="auto" w:fill="DBE5F1" w:themeFill="accent1" w:themeFillTint="33"/>
            <w:vAlign w:val="center"/>
          </w:tcPr>
          <w:p w:rsidR="008C0EB2" w:rsidRDefault="008C0EB2" w:rsidP="00083D30">
            <w:pPr>
              <w:jc w:val="center"/>
              <w:rPr>
                <w:rFonts w:ascii="Times New Roman" w:hAnsi="Times New Roman" w:cs="Times New Roman"/>
                <w:b/>
                <w:sz w:val="14"/>
                <w:szCs w:val="14"/>
              </w:rPr>
            </w:pPr>
          </w:p>
        </w:tc>
        <w:tc>
          <w:tcPr>
            <w:tcW w:w="571" w:type="dxa"/>
            <w:vAlign w:val="center"/>
          </w:tcPr>
          <w:p w:rsidR="008C0EB2" w:rsidRDefault="008C0EB2" w:rsidP="00083D30">
            <w:pPr>
              <w:jc w:val="center"/>
              <w:rPr>
                <w:rFonts w:ascii="Times New Roman" w:hAnsi="Times New Roman" w:cs="Times New Roman"/>
                <w:b/>
                <w:sz w:val="14"/>
                <w:szCs w:val="14"/>
              </w:rPr>
            </w:pPr>
            <w:r w:rsidRPr="00FA5C0F">
              <w:rPr>
                <w:rFonts w:ascii="Times New Roman" w:hAnsi="Times New Roman" w:cs="Times New Roman"/>
                <w:b/>
                <w:sz w:val="14"/>
                <w:szCs w:val="14"/>
              </w:rPr>
              <w:t>5</w:t>
            </w:r>
          </w:p>
        </w:tc>
      </w:tr>
      <w:tr w:rsidR="008C0EB2" w:rsidRPr="00FF6D3D" w:rsidTr="00083D30">
        <w:tc>
          <w:tcPr>
            <w:tcW w:w="2124" w:type="dxa"/>
            <w:shd w:val="clear" w:color="auto" w:fill="FFFFFF" w:themeFill="background1"/>
          </w:tcPr>
          <w:p w:rsidR="008C0EB2" w:rsidRDefault="008C0EB2" w:rsidP="00083D30">
            <w:pPr>
              <w:jc w:val="right"/>
              <w:rPr>
                <w:rFonts w:ascii="Times New Roman" w:hAnsi="Times New Roman" w:cs="Times New Roman"/>
                <w:bCs/>
                <w:color w:val="000000"/>
                <w:sz w:val="14"/>
                <w:szCs w:val="14"/>
              </w:rPr>
            </w:pPr>
            <w:r w:rsidRPr="002A01DA">
              <w:rPr>
                <w:rFonts w:ascii="Times New Roman" w:hAnsi="Times New Roman" w:cs="Times New Roman"/>
                <w:bCs/>
                <w:color w:val="000000"/>
                <w:sz w:val="14"/>
                <w:szCs w:val="14"/>
              </w:rPr>
              <w:t xml:space="preserve">Klinikte Laboratuvar Sonuçlarının Değerlendirilmesi </w:t>
            </w: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16"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58"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574"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15"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714"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686" w:type="dxa"/>
            <w:vAlign w:val="center"/>
          </w:tcPr>
          <w:p w:rsidR="008C0EB2" w:rsidRDefault="008C0EB2" w:rsidP="00083D30">
            <w:pPr>
              <w:jc w:val="center"/>
              <w:rPr>
                <w:rFonts w:ascii="Times New Roman" w:hAnsi="Times New Roman" w:cs="Times New Roman"/>
                <w:sz w:val="14"/>
                <w:szCs w:val="14"/>
              </w:rPr>
            </w:pPr>
          </w:p>
        </w:tc>
        <w:tc>
          <w:tcPr>
            <w:tcW w:w="686" w:type="dxa"/>
            <w:shd w:val="clear" w:color="auto" w:fill="DBE5F1" w:themeFill="accent1" w:themeFillTint="33"/>
            <w:vAlign w:val="center"/>
          </w:tcPr>
          <w:p w:rsidR="008C0EB2" w:rsidRDefault="008C0EB2" w:rsidP="00083D30">
            <w:pPr>
              <w:jc w:val="center"/>
              <w:rPr>
                <w:rFonts w:ascii="Times New Roman" w:hAnsi="Times New Roman" w:cs="Times New Roman"/>
                <w:b/>
                <w:sz w:val="14"/>
                <w:szCs w:val="14"/>
              </w:rPr>
            </w:pPr>
          </w:p>
        </w:tc>
        <w:tc>
          <w:tcPr>
            <w:tcW w:w="571" w:type="dxa"/>
            <w:vAlign w:val="center"/>
          </w:tcPr>
          <w:p w:rsidR="008C0EB2" w:rsidRDefault="008C0EB2" w:rsidP="00083D30">
            <w:pPr>
              <w:jc w:val="center"/>
              <w:rPr>
                <w:rFonts w:ascii="Times New Roman" w:hAnsi="Times New Roman" w:cs="Times New Roman"/>
                <w:b/>
                <w:sz w:val="14"/>
                <w:szCs w:val="14"/>
              </w:rPr>
            </w:pPr>
            <w:r w:rsidRPr="00FA5C0F">
              <w:rPr>
                <w:rFonts w:ascii="Times New Roman" w:hAnsi="Times New Roman" w:cs="Times New Roman"/>
                <w:b/>
                <w:sz w:val="14"/>
                <w:szCs w:val="14"/>
              </w:rPr>
              <w:t>5</w:t>
            </w:r>
          </w:p>
        </w:tc>
      </w:tr>
      <w:tr w:rsidR="008C0EB2" w:rsidRPr="00FF6D3D" w:rsidTr="00083D30">
        <w:tc>
          <w:tcPr>
            <w:tcW w:w="2124" w:type="dxa"/>
            <w:shd w:val="clear" w:color="auto" w:fill="FFFFFF" w:themeFill="background1"/>
          </w:tcPr>
          <w:p w:rsidR="008C0EB2" w:rsidRDefault="008C0EB2" w:rsidP="00083D30">
            <w:pPr>
              <w:jc w:val="right"/>
              <w:rPr>
                <w:rFonts w:ascii="Times New Roman" w:hAnsi="Times New Roman" w:cs="Times New Roman"/>
                <w:bCs/>
                <w:color w:val="000000"/>
                <w:sz w:val="14"/>
                <w:szCs w:val="14"/>
              </w:rPr>
            </w:pPr>
            <w:r w:rsidRPr="002A01DA">
              <w:rPr>
                <w:rFonts w:ascii="Times New Roman" w:hAnsi="Times New Roman" w:cs="Times New Roman"/>
                <w:bCs/>
                <w:color w:val="000000"/>
                <w:sz w:val="14"/>
                <w:szCs w:val="14"/>
              </w:rPr>
              <w:t xml:space="preserve">Radyoloji  </w:t>
            </w: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16"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58"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574"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15"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714"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686" w:type="dxa"/>
            <w:vAlign w:val="center"/>
          </w:tcPr>
          <w:p w:rsidR="008C0EB2" w:rsidRDefault="008C0EB2" w:rsidP="00083D30">
            <w:pPr>
              <w:jc w:val="center"/>
              <w:rPr>
                <w:rFonts w:ascii="Times New Roman" w:hAnsi="Times New Roman" w:cs="Times New Roman"/>
                <w:sz w:val="14"/>
                <w:szCs w:val="14"/>
              </w:rPr>
            </w:pPr>
          </w:p>
        </w:tc>
        <w:tc>
          <w:tcPr>
            <w:tcW w:w="686" w:type="dxa"/>
            <w:shd w:val="clear" w:color="auto" w:fill="DBE5F1" w:themeFill="accent1" w:themeFillTint="33"/>
            <w:vAlign w:val="center"/>
          </w:tcPr>
          <w:p w:rsidR="008C0EB2" w:rsidRDefault="008C0EB2" w:rsidP="00083D30">
            <w:pPr>
              <w:jc w:val="center"/>
              <w:rPr>
                <w:rFonts w:ascii="Times New Roman" w:hAnsi="Times New Roman" w:cs="Times New Roman"/>
                <w:b/>
                <w:sz w:val="14"/>
                <w:szCs w:val="14"/>
              </w:rPr>
            </w:pPr>
          </w:p>
        </w:tc>
        <w:tc>
          <w:tcPr>
            <w:tcW w:w="571" w:type="dxa"/>
            <w:vAlign w:val="center"/>
          </w:tcPr>
          <w:p w:rsidR="008C0EB2" w:rsidRDefault="008C0EB2" w:rsidP="00083D30">
            <w:pPr>
              <w:jc w:val="center"/>
              <w:rPr>
                <w:rFonts w:ascii="Times New Roman" w:hAnsi="Times New Roman" w:cs="Times New Roman"/>
                <w:b/>
                <w:sz w:val="14"/>
                <w:szCs w:val="14"/>
              </w:rPr>
            </w:pPr>
            <w:r w:rsidRPr="00FA5C0F">
              <w:rPr>
                <w:rFonts w:ascii="Times New Roman" w:hAnsi="Times New Roman" w:cs="Times New Roman"/>
                <w:b/>
                <w:sz w:val="14"/>
                <w:szCs w:val="14"/>
              </w:rPr>
              <w:t>5</w:t>
            </w:r>
          </w:p>
        </w:tc>
      </w:tr>
      <w:tr w:rsidR="008C0EB2" w:rsidRPr="00FF6D3D" w:rsidTr="00083D30">
        <w:tc>
          <w:tcPr>
            <w:tcW w:w="2124" w:type="dxa"/>
            <w:shd w:val="clear" w:color="auto" w:fill="FFFFFF" w:themeFill="background1"/>
          </w:tcPr>
          <w:p w:rsidR="008C0EB2" w:rsidRPr="002A01DA" w:rsidRDefault="008C0EB2" w:rsidP="00083D30">
            <w:pPr>
              <w:jc w:val="right"/>
              <w:rPr>
                <w:rFonts w:ascii="Times New Roman" w:hAnsi="Times New Roman" w:cs="Times New Roman"/>
                <w:sz w:val="14"/>
                <w:szCs w:val="14"/>
              </w:rPr>
            </w:pPr>
            <w:r w:rsidRPr="002A01DA">
              <w:rPr>
                <w:rFonts w:ascii="Times New Roman" w:hAnsi="Times New Roman" w:cs="Times New Roman"/>
                <w:bCs/>
                <w:color w:val="000000"/>
                <w:sz w:val="14"/>
                <w:szCs w:val="14"/>
              </w:rPr>
              <w:t>Temel İstatistik</w:t>
            </w: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16"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58"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532"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574"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615" w:type="dxa"/>
            <w:shd w:val="clear" w:color="auto" w:fill="FFFFFF" w:themeFill="background1"/>
            <w:vAlign w:val="center"/>
          </w:tcPr>
          <w:p w:rsidR="008C0EB2" w:rsidRDefault="008C0EB2" w:rsidP="00083D30">
            <w:pPr>
              <w:jc w:val="center"/>
              <w:rPr>
                <w:rFonts w:ascii="Times New Roman" w:hAnsi="Times New Roman" w:cs="Times New Roman"/>
                <w:sz w:val="14"/>
                <w:szCs w:val="14"/>
              </w:rPr>
            </w:pPr>
          </w:p>
        </w:tc>
        <w:tc>
          <w:tcPr>
            <w:tcW w:w="714" w:type="dxa"/>
            <w:shd w:val="clear" w:color="auto" w:fill="C6D9F1" w:themeFill="text2" w:themeFillTint="33"/>
            <w:vAlign w:val="center"/>
          </w:tcPr>
          <w:p w:rsidR="008C0EB2" w:rsidRDefault="008C0EB2" w:rsidP="00083D30">
            <w:pPr>
              <w:jc w:val="center"/>
              <w:rPr>
                <w:rFonts w:ascii="Times New Roman" w:hAnsi="Times New Roman" w:cs="Times New Roman"/>
                <w:sz w:val="14"/>
                <w:szCs w:val="14"/>
              </w:rPr>
            </w:pPr>
          </w:p>
        </w:tc>
        <w:tc>
          <w:tcPr>
            <w:tcW w:w="686" w:type="dxa"/>
            <w:vAlign w:val="center"/>
          </w:tcPr>
          <w:p w:rsidR="008C0EB2" w:rsidRDefault="008C0EB2" w:rsidP="00083D30">
            <w:pPr>
              <w:jc w:val="center"/>
              <w:rPr>
                <w:rFonts w:ascii="Times New Roman" w:hAnsi="Times New Roman" w:cs="Times New Roman"/>
                <w:sz w:val="14"/>
                <w:szCs w:val="14"/>
              </w:rPr>
            </w:pPr>
          </w:p>
        </w:tc>
        <w:tc>
          <w:tcPr>
            <w:tcW w:w="686" w:type="dxa"/>
            <w:shd w:val="clear" w:color="auto" w:fill="DBE5F1" w:themeFill="accent1" w:themeFillTint="33"/>
            <w:vAlign w:val="center"/>
          </w:tcPr>
          <w:p w:rsidR="008C0EB2" w:rsidRDefault="008C0EB2" w:rsidP="00083D30">
            <w:pPr>
              <w:jc w:val="center"/>
              <w:rPr>
                <w:rFonts w:ascii="Times New Roman" w:hAnsi="Times New Roman" w:cs="Times New Roman"/>
                <w:b/>
                <w:sz w:val="14"/>
                <w:szCs w:val="14"/>
              </w:rPr>
            </w:pPr>
          </w:p>
        </w:tc>
        <w:tc>
          <w:tcPr>
            <w:tcW w:w="571" w:type="dxa"/>
            <w:vAlign w:val="center"/>
          </w:tcPr>
          <w:p w:rsidR="008C0EB2" w:rsidRDefault="008C0EB2" w:rsidP="00083D30">
            <w:pPr>
              <w:jc w:val="center"/>
              <w:rPr>
                <w:rFonts w:ascii="Times New Roman" w:hAnsi="Times New Roman" w:cs="Times New Roman"/>
                <w:b/>
                <w:sz w:val="14"/>
                <w:szCs w:val="14"/>
              </w:rPr>
            </w:pPr>
            <w:r w:rsidRPr="00FA5C0F">
              <w:rPr>
                <w:rFonts w:ascii="Times New Roman" w:hAnsi="Times New Roman" w:cs="Times New Roman"/>
                <w:b/>
                <w:sz w:val="14"/>
                <w:szCs w:val="14"/>
              </w:rPr>
              <w:t>5</w:t>
            </w:r>
          </w:p>
        </w:tc>
      </w:tr>
    </w:tbl>
    <w:p w:rsidR="008C0EB2" w:rsidRDefault="008C0EB2" w:rsidP="008C0EB2">
      <w:pPr>
        <w:spacing w:after="0" w:line="240" w:lineRule="auto"/>
        <w:rPr>
          <w:rFonts w:ascii="Times New Roman" w:hAnsi="Times New Roman" w:cs="Times New Roman"/>
          <w:b/>
        </w:rPr>
      </w:pPr>
      <w:r w:rsidRPr="00FA5C0F">
        <w:rPr>
          <w:rFonts w:ascii="Times New Roman" w:hAnsi="Times New Roman" w:cs="Times New Roman"/>
          <w:b/>
        </w:rPr>
        <w:br w:type="textWrapping" w:clear="all"/>
      </w:r>
    </w:p>
    <w:p w:rsidR="008C0EB2" w:rsidRDefault="008C0EB2" w:rsidP="008C0EB2">
      <w:pPr>
        <w:spacing w:after="0" w:line="240" w:lineRule="auto"/>
        <w:rPr>
          <w:rFonts w:ascii="Times New Roman" w:hAnsi="Times New Roman" w:cs="Times New Roman"/>
          <w:sz w:val="14"/>
          <w:szCs w:val="14"/>
        </w:rPr>
      </w:pPr>
      <w:r w:rsidRPr="00FA5C0F">
        <w:rPr>
          <w:rFonts w:ascii="Times New Roman" w:hAnsi="Times New Roman" w:cs="Times New Roman"/>
          <w:b/>
          <w:sz w:val="14"/>
          <w:szCs w:val="14"/>
        </w:rPr>
        <w:t>BGE - Büyük grup eğitimleri</w:t>
      </w:r>
      <w:r w:rsidRPr="002A01DA">
        <w:rPr>
          <w:rFonts w:ascii="Times New Roman" w:hAnsi="Times New Roman" w:cs="Times New Roman"/>
          <w:sz w:val="14"/>
          <w:szCs w:val="14"/>
        </w:rPr>
        <w:t>: Sunum, panel, seminer, sempozyum</w:t>
      </w:r>
    </w:p>
    <w:p w:rsidR="008C0EB2" w:rsidRDefault="008C0EB2" w:rsidP="008C0EB2">
      <w:pPr>
        <w:spacing w:after="0" w:line="240" w:lineRule="auto"/>
        <w:rPr>
          <w:rFonts w:ascii="Times New Roman" w:hAnsi="Times New Roman" w:cs="Times New Roman"/>
          <w:sz w:val="14"/>
          <w:szCs w:val="14"/>
        </w:rPr>
      </w:pPr>
      <w:r w:rsidRPr="00FA5C0F">
        <w:rPr>
          <w:rFonts w:ascii="Times New Roman" w:hAnsi="Times New Roman" w:cs="Times New Roman"/>
          <w:b/>
          <w:sz w:val="14"/>
          <w:szCs w:val="14"/>
        </w:rPr>
        <w:t>İÖO - İnteraktif öğrenme oturumları</w:t>
      </w:r>
      <w:r w:rsidRPr="002A01DA">
        <w:rPr>
          <w:rFonts w:ascii="Times New Roman" w:hAnsi="Times New Roman" w:cs="Times New Roman"/>
          <w:sz w:val="14"/>
          <w:szCs w:val="14"/>
        </w:rPr>
        <w:t xml:space="preserve">: Münazara, tartışma, vaka tartışması, probleme dayalı öğrenme oturumları, TASK’a dayalı öğrenme oturumları, takım çalışmasına dayalı öğrenme oturumları, simülasyona dayalı öğrenme oturumları </w:t>
      </w:r>
    </w:p>
    <w:p w:rsidR="008C0EB2" w:rsidRDefault="008C0EB2" w:rsidP="008C0EB2">
      <w:pPr>
        <w:spacing w:after="0" w:line="240" w:lineRule="auto"/>
        <w:rPr>
          <w:rFonts w:ascii="Times New Roman" w:hAnsi="Times New Roman" w:cs="Times New Roman"/>
          <w:sz w:val="14"/>
          <w:szCs w:val="14"/>
        </w:rPr>
      </w:pPr>
      <w:r w:rsidRPr="00FA5C0F">
        <w:rPr>
          <w:rFonts w:ascii="Times New Roman" w:hAnsi="Times New Roman" w:cs="Times New Roman"/>
          <w:b/>
          <w:sz w:val="14"/>
          <w:szCs w:val="14"/>
        </w:rPr>
        <w:t xml:space="preserve">LÇ - Laboratuar çalışmaları: </w:t>
      </w:r>
      <w:r w:rsidRPr="002A01DA">
        <w:rPr>
          <w:rFonts w:ascii="Times New Roman" w:hAnsi="Times New Roman" w:cs="Times New Roman"/>
          <w:sz w:val="14"/>
          <w:szCs w:val="14"/>
        </w:rPr>
        <w:t xml:space="preserve">Klinik beceri laboratuarları, histoloji, fizyoloji, anatomi gibi laboratuar çalışmaları, bilgisayar laboratuar çalışmaları </w:t>
      </w:r>
    </w:p>
    <w:p w:rsidR="008C0EB2" w:rsidRDefault="008C0EB2" w:rsidP="008C0EB2">
      <w:pPr>
        <w:spacing w:after="0" w:line="240" w:lineRule="auto"/>
        <w:rPr>
          <w:rFonts w:ascii="Times New Roman" w:hAnsi="Times New Roman" w:cs="Times New Roman"/>
          <w:sz w:val="14"/>
          <w:szCs w:val="14"/>
        </w:rPr>
      </w:pPr>
      <w:r w:rsidRPr="00FA5C0F">
        <w:rPr>
          <w:rFonts w:ascii="Times New Roman" w:hAnsi="Times New Roman" w:cs="Times New Roman"/>
          <w:b/>
          <w:sz w:val="14"/>
          <w:szCs w:val="14"/>
        </w:rPr>
        <w:t xml:space="preserve">PÇ - Proje çalışmaları: </w:t>
      </w:r>
      <w:r w:rsidRPr="002A01DA">
        <w:rPr>
          <w:rFonts w:ascii="Times New Roman" w:hAnsi="Times New Roman" w:cs="Times New Roman"/>
          <w:sz w:val="14"/>
          <w:szCs w:val="14"/>
        </w:rPr>
        <w:t>Proje, sunum, ödev hazırlama</w:t>
      </w:r>
    </w:p>
    <w:p w:rsidR="008C0EB2" w:rsidRDefault="008C0EB2" w:rsidP="008C0EB2">
      <w:pPr>
        <w:spacing w:after="0" w:line="240" w:lineRule="auto"/>
        <w:rPr>
          <w:rFonts w:ascii="Times New Roman" w:hAnsi="Times New Roman" w:cs="Times New Roman"/>
          <w:sz w:val="14"/>
          <w:szCs w:val="14"/>
        </w:rPr>
      </w:pPr>
      <w:r w:rsidRPr="00FA5C0F">
        <w:rPr>
          <w:rFonts w:ascii="Times New Roman" w:hAnsi="Times New Roman" w:cs="Times New Roman"/>
          <w:b/>
          <w:sz w:val="14"/>
          <w:szCs w:val="14"/>
        </w:rPr>
        <w:t xml:space="preserve">U - Uygulama: </w:t>
      </w:r>
      <w:r w:rsidRPr="002A01DA">
        <w:rPr>
          <w:rFonts w:ascii="Times New Roman" w:hAnsi="Times New Roman" w:cs="Times New Roman"/>
          <w:sz w:val="14"/>
          <w:szCs w:val="14"/>
        </w:rPr>
        <w:t xml:space="preserve">Poliklinikte, serviste, ünitelerde uygulamalar, işe dayalı öğrenme </w:t>
      </w:r>
    </w:p>
    <w:p w:rsidR="008C0EB2" w:rsidRDefault="008C0EB2" w:rsidP="008C0EB2">
      <w:pPr>
        <w:spacing w:after="0" w:line="240" w:lineRule="auto"/>
        <w:rPr>
          <w:rFonts w:ascii="Times New Roman" w:hAnsi="Times New Roman" w:cs="Times New Roman"/>
          <w:sz w:val="14"/>
          <w:szCs w:val="14"/>
        </w:rPr>
      </w:pPr>
      <w:r w:rsidRPr="00FA5C0F">
        <w:rPr>
          <w:rFonts w:ascii="Times New Roman" w:hAnsi="Times New Roman" w:cs="Times New Roman"/>
          <w:b/>
          <w:sz w:val="14"/>
          <w:szCs w:val="14"/>
        </w:rPr>
        <w:t>AÇ - Alan çalışmaları</w:t>
      </w:r>
      <w:r w:rsidRPr="002A01DA">
        <w:rPr>
          <w:rFonts w:ascii="Times New Roman" w:hAnsi="Times New Roman" w:cs="Times New Roman"/>
          <w:sz w:val="14"/>
          <w:szCs w:val="14"/>
        </w:rPr>
        <w:t xml:space="preserve">: Alan ziyaretleri, topluma dayalı uygulamalar, sağlık kurumlarında çalışma </w:t>
      </w:r>
    </w:p>
    <w:p w:rsidR="008C0EB2" w:rsidRDefault="008C0EB2" w:rsidP="008C0EB2">
      <w:pPr>
        <w:spacing w:after="0" w:line="240" w:lineRule="auto"/>
        <w:rPr>
          <w:rFonts w:ascii="Times New Roman" w:hAnsi="Times New Roman" w:cs="Times New Roman"/>
          <w:sz w:val="14"/>
          <w:szCs w:val="14"/>
        </w:rPr>
      </w:pPr>
      <w:r w:rsidRPr="00FA5C0F">
        <w:rPr>
          <w:rFonts w:ascii="Times New Roman" w:hAnsi="Times New Roman" w:cs="Times New Roman"/>
          <w:b/>
          <w:sz w:val="14"/>
          <w:szCs w:val="14"/>
        </w:rPr>
        <w:t xml:space="preserve">Çalışma zamanı: </w:t>
      </w:r>
      <w:r w:rsidRPr="002A01DA">
        <w:rPr>
          <w:rFonts w:ascii="Times New Roman" w:hAnsi="Times New Roman" w:cs="Times New Roman"/>
          <w:sz w:val="14"/>
          <w:szCs w:val="14"/>
        </w:rPr>
        <w:t>Bağımsız öğrenme, hasta hazırlama</w:t>
      </w:r>
    </w:p>
    <w:p w:rsidR="008C0EB2" w:rsidRDefault="008C0EB2" w:rsidP="008C0EB2">
      <w:pPr>
        <w:spacing w:after="0" w:line="240" w:lineRule="auto"/>
        <w:rPr>
          <w:rFonts w:ascii="Times New Roman" w:hAnsi="Times New Roman" w:cs="Times New Roman"/>
          <w:b/>
        </w:rPr>
      </w:pPr>
      <w:r w:rsidRPr="00FA5C0F">
        <w:rPr>
          <w:rFonts w:ascii="Times New Roman" w:hAnsi="Times New Roman" w:cs="Times New Roman"/>
          <w:b/>
          <w:sz w:val="14"/>
          <w:szCs w:val="14"/>
        </w:rPr>
        <w:t xml:space="preserve">AKTS - </w:t>
      </w:r>
      <w:r>
        <w:rPr>
          <w:rStyle w:val="Gl"/>
          <w:rFonts w:ascii="Times New Roman" w:hAnsi="Times New Roman" w:cs="Times New Roman"/>
          <w:color w:val="222222"/>
          <w:sz w:val="14"/>
          <w:szCs w:val="14"/>
          <w:shd w:val="clear" w:color="auto" w:fill="FFFFFF"/>
        </w:rPr>
        <w:t>Avrupa Kredi Transfer Sistemi</w:t>
      </w:r>
    </w:p>
    <w:p w:rsidR="008C0EB2" w:rsidRDefault="008C0EB2" w:rsidP="008C0EB2">
      <w:pPr>
        <w:tabs>
          <w:tab w:val="left" w:pos="3180"/>
        </w:tabs>
        <w:spacing w:after="0" w:line="240" w:lineRule="auto"/>
        <w:rPr>
          <w:rFonts w:ascii="Times New Roman" w:hAnsi="Times New Roman" w:cs="Times New Roman"/>
          <w:b/>
        </w:rPr>
      </w:pPr>
    </w:p>
    <w:p w:rsidR="008C0EB2" w:rsidRDefault="008C0EB2" w:rsidP="008C0EB2">
      <w:pPr>
        <w:tabs>
          <w:tab w:val="left" w:pos="3180"/>
        </w:tabs>
        <w:spacing w:after="0" w:line="240" w:lineRule="auto"/>
        <w:rPr>
          <w:rFonts w:ascii="Times New Roman" w:hAnsi="Times New Roman" w:cs="Times New Roman"/>
        </w:rPr>
      </w:pPr>
    </w:p>
    <w:p w:rsidR="008C0EB2" w:rsidRDefault="008C0EB2" w:rsidP="008C0EB2">
      <w:pPr>
        <w:tabs>
          <w:tab w:val="left" w:pos="3180"/>
        </w:tabs>
        <w:spacing w:after="0" w:line="240" w:lineRule="auto"/>
        <w:rPr>
          <w:rFonts w:ascii="Times New Roman" w:hAnsi="Times New Roman" w:cs="Times New Roman"/>
        </w:rPr>
      </w:pPr>
    </w:p>
    <w:p w:rsidR="008C0EB2" w:rsidRDefault="008C0EB2" w:rsidP="008C0EB2">
      <w:pPr>
        <w:tabs>
          <w:tab w:val="left" w:pos="3180"/>
        </w:tabs>
        <w:spacing w:after="0" w:line="240" w:lineRule="auto"/>
        <w:rPr>
          <w:rFonts w:ascii="Times New Roman" w:hAnsi="Times New Roman" w:cs="Times New Roman"/>
        </w:rPr>
      </w:pPr>
    </w:p>
    <w:p w:rsidR="008C0EB2" w:rsidRDefault="008C0EB2" w:rsidP="008C0EB2">
      <w:pPr>
        <w:tabs>
          <w:tab w:val="left" w:pos="3180"/>
        </w:tabs>
        <w:spacing w:after="0" w:line="240" w:lineRule="auto"/>
        <w:rPr>
          <w:rFonts w:ascii="Times New Roman" w:hAnsi="Times New Roman" w:cs="Times New Roman"/>
        </w:rPr>
      </w:pPr>
    </w:p>
    <w:p w:rsidR="008C0EB2" w:rsidRDefault="008C0EB2" w:rsidP="008C0EB2">
      <w:pPr>
        <w:tabs>
          <w:tab w:val="left" w:pos="3180"/>
        </w:tabs>
        <w:spacing w:after="0" w:line="240" w:lineRule="auto"/>
        <w:rPr>
          <w:rFonts w:ascii="Times New Roman" w:hAnsi="Times New Roman" w:cs="Times New Roman"/>
        </w:rPr>
      </w:pPr>
    </w:p>
    <w:p w:rsidR="008C0EB2" w:rsidRDefault="008C0EB2" w:rsidP="008C0EB2">
      <w:pPr>
        <w:tabs>
          <w:tab w:val="left" w:pos="3180"/>
        </w:tabs>
        <w:spacing w:after="0" w:line="240" w:lineRule="auto"/>
        <w:rPr>
          <w:rFonts w:ascii="Times New Roman" w:hAnsi="Times New Roman" w:cs="Times New Roman"/>
        </w:rPr>
      </w:pPr>
    </w:p>
    <w:p w:rsidR="008C0EB2" w:rsidRDefault="008C0EB2" w:rsidP="008C0EB2">
      <w:pPr>
        <w:tabs>
          <w:tab w:val="left" w:pos="3180"/>
        </w:tabs>
        <w:spacing w:after="0" w:line="240" w:lineRule="auto"/>
        <w:rPr>
          <w:rFonts w:ascii="Times New Roman" w:hAnsi="Times New Roman" w:cs="Times New Roman"/>
        </w:rPr>
      </w:pPr>
    </w:p>
    <w:p w:rsidR="008C0EB2" w:rsidRDefault="008C0EB2" w:rsidP="008C0EB2">
      <w:pPr>
        <w:tabs>
          <w:tab w:val="left" w:pos="3180"/>
        </w:tabs>
        <w:spacing w:after="0" w:line="240" w:lineRule="auto"/>
        <w:rPr>
          <w:rFonts w:ascii="Times New Roman" w:hAnsi="Times New Roman" w:cs="Times New Roman"/>
        </w:rPr>
      </w:pPr>
    </w:p>
    <w:p w:rsidR="008C0EB2" w:rsidRDefault="008C0EB2" w:rsidP="008C0EB2">
      <w:pPr>
        <w:tabs>
          <w:tab w:val="left" w:pos="3180"/>
        </w:tabs>
        <w:spacing w:after="0" w:line="240" w:lineRule="auto"/>
        <w:rPr>
          <w:rFonts w:ascii="Times New Roman" w:hAnsi="Times New Roman" w:cs="Times New Roman"/>
        </w:rPr>
      </w:pPr>
    </w:p>
    <w:p w:rsidR="008C0EB2" w:rsidRDefault="008C0EB2" w:rsidP="008C0EB2">
      <w:pPr>
        <w:tabs>
          <w:tab w:val="left" w:pos="3180"/>
        </w:tabs>
        <w:spacing w:after="0" w:line="240" w:lineRule="auto"/>
        <w:rPr>
          <w:rFonts w:ascii="Times New Roman" w:hAnsi="Times New Roman" w:cs="Times New Roman"/>
        </w:rPr>
      </w:pPr>
    </w:p>
    <w:p w:rsidR="008C0EB2" w:rsidRDefault="008C0EB2" w:rsidP="008C0EB2">
      <w:pPr>
        <w:tabs>
          <w:tab w:val="left" w:pos="3180"/>
        </w:tabs>
        <w:spacing w:after="0" w:line="240" w:lineRule="auto"/>
        <w:rPr>
          <w:rFonts w:ascii="Times New Roman" w:hAnsi="Times New Roman" w:cs="Times New Roman"/>
        </w:rPr>
      </w:pPr>
    </w:p>
    <w:p w:rsidR="008C0EB2" w:rsidRDefault="008C0EB2" w:rsidP="008C0EB2">
      <w:pPr>
        <w:tabs>
          <w:tab w:val="left" w:pos="3180"/>
        </w:tabs>
        <w:spacing w:after="0" w:line="240" w:lineRule="auto"/>
        <w:rPr>
          <w:rFonts w:ascii="Times New Roman" w:hAnsi="Times New Roman" w:cs="Times New Roman"/>
        </w:rPr>
      </w:pPr>
    </w:p>
    <w:p w:rsidR="008C0EB2" w:rsidRDefault="008C0EB2" w:rsidP="008C0EB2">
      <w:pPr>
        <w:tabs>
          <w:tab w:val="left" w:pos="3180"/>
        </w:tabs>
        <w:spacing w:after="0" w:line="240" w:lineRule="auto"/>
        <w:rPr>
          <w:rFonts w:ascii="Times New Roman" w:hAnsi="Times New Roman" w:cs="Times New Roman"/>
        </w:rPr>
      </w:pPr>
    </w:p>
    <w:p w:rsidR="008C0EB2" w:rsidRDefault="008C0EB2" w:rsidP="008C0EB2">
      <w:pPr>
        <w:tabs>
          <w:tab w:val="left" w:pos="3180"/>
        </w:tabs>
        <w:spacing w:after="0" w:line="240" w:lineRule="auto"/>
        <w:rPr>
          <w:rFonts w:ascii="Times New Roman" w:hAnsi="Times New Roman" w:cs="Times New Roman"/>
        </w:rPr>
      </w:pPr>
    </w:p>
    <w:p w:rsidR="008C0EB2" w:rsidRDefault="008C0EB2" w:rsidP="008C0EB2">
      <w:pPr>
        <w:tabs>
          <w:tab w:val="left" w:pos="3180"/>
        </w:tabs>
        <w:spacing w:after="0" w:line="240" w:lineRule="auto"/>
        <w:rPr>
          <w:rFonts w:ascii="Times New Roman" w:hAnsi="Times New Roman" w:cs="Times New Roman"/>
        </w:rPr>
      </w:pPr>
    </w:p>
    <w:p w:rsidR="008C0EB2" w:rsidRDefault="008C0EB2" w:rsidP="008C0EB2">
      <w:pPr>
        <w:tabs>
          <w:tab w:val="left" w:pos="3180"/>
        </w:tabs>
        <w:spacing w:after="0" w:line="240" w:lineRule="auto"/>
        <w:rPr>
          <w:rFonts w:ascii="Times New Roman" w:hAnsi="Times New Roman" w:cs="Times New Roman"/>
        </w:rPr>
      </w:pPr>
    </w:p>
    <w:p w:rsidR="008C0EB2" w:rsidRDefault="008C0EB2" w:rsidP="008C0EB2">
      <w:pPr>
        <w:tabs>
          <w:tab w:val="left" w:pos="3180"/>
        </w:tabs>
        <w:spacing w:after="0" w:line="240" w:lineRule="auto"/>
        <w:rPr>
          <w:rFonts w:ascii="Times New Roman" w:hAnsi="Times New Roman" w:cs="Times New Roman"/>
        </w:rPr>
      </w:pPr>
    </w:p>
    <w:p w:rsidR="008C0EB2" w:rsidRDefault="008C0EB2" w:rsidP="008C0EB2">
      <w:pPr>
        <w:tabs>
          <w:tab w:val="left" w:pos="3180"/>
        </w:tabs>
        <w:spacing w:after="0" w:line="240" w:lineRule="auto"/>
        <w:rPr>
          <w:rFonts w:ascii="Times New Roman" w:hAnsi="Times New Roman" w:cs="Times New Roman"/>
        </w:rPr>
      </w:pPr>
    </w:p>
    <w:p w:rsidR="008C0EB2" w:rsidRDefault="008C0EB2" w:rsidP="008C0EB2">
      <w:pPr>
        <w:tabs>
          <w:tab w:val="left" w:pos="3180"/>
        </w:tabs>
        <w:spacing w:after="0" w:line="240" w:lineRule="auto"/>
        <w:rPr>
          <w:rFonts w:ascii="Times New Roman" w:hAnsi="Times New Roman" w:cs="Times New Roman"/>
        </w:rPr>
      </w:pPr>
    </w:p>
    <w:p w:rsidR="008C0EB2" w:rsidRDefault="008C0EB2" w:rsidP="008C0EB2">
      <w:pPr>
        <w:tabs>
          <w:tab w:val="left" w:pos="3180"/>
        </w:tabs>
        <w:spacing w:after="0" w:line="240" w:lineRule="auto"/>
        <w:rPr>
          <w:rFonts w:ascii="Times New Roman" w:hAnsi="Times New Roman" w:cs="Times New Roman"/>
        </w:rPr>
      </w:pPr>
    </w:p>
    <w:p w:rsidR="008C0EB2" w:rsidRDefault="008C0EB2" w:rsidP="008C0EB2">
      <w:pPr>
        <w:tabs>
          <w:tab w:val="left" w:pos="3180"/>
        </w:tabs>
        <w:spacing w:after="0" w:line="240" w:lineRule="auto"/>
        <w:rPr>
          <w:rFonts w:ascii="Times New Roman" w:hAnsi="Times New Roman" w:cs="Times New Roman"/>
        </w:rPr>
      </w:pPr>
    </w:p>
    <w:p w:rsidR="008C0EB2" w:rsidRDefault="008C0EB2" w:rsidP="008C0EB2">
      <w:pPr>
        <w:tabs>
          <w:tab w:val="left" w:pos="3180"/>
        </w:tabs>
        <w:spacing w:after="0" w:line="240" w:lineRule="auto"/>
        <w:rPr>
          <w:rFonts w:ascii="Times New Roman" w:hAnsi="Times New Roman" w:cs="Times New Roman"/>
        </w:rPr>
      </w:pPr>
    </w:p>
    <w:p w:rsidR="008C0EB2" w:rsidRDefault="008C0EB2" w:rsidP="008C0EB2">
      <w:pPr>
        <w:tabs>
          <w:tab w:val="left" w:pos="3180"/>
        </w:tabs>
        <w:spacing w:after="0" w:line="240" w:lineRule="auto"/>
        <w:rPr>
          <w:rFonts w:ascii="Times New Roman" w:hAnsi="Times New Roman" w:cs="Times New Roman"/>
        </w:rPr>
      </w:pPr>
    </w:p>
    <w:p w:rsidR="008C0EB2" w:rsidRDefault="008C0EB2" w:rsidP="008C0EB2">
      <w:pPr>
        <w:spacing w:after="0" w:line="240" w:lineRule="auto"/>
        <w:jc w:val="center"/>
        <w:rPr>
          <w:rFonts w:ascii="Times New Roman" w:eastAsiaTheme="majorEastAsia" w:hAnsi="Times New Roman" w:cs="Times New Roman"/>
          <w:b/>
          <w:bCs/>
          <w:color w:val="365F91" w:themeColor="accent1" w:themeShade="BF"/>
          <w:sz w:val="24"/>
          <w:szCs w:val="24"/>
          <w:lang w:eastAsia="en-US"/>
        </w:rPr>
      </w:pPr>
      <w:r w:rsidRPr="002A01DA">
        <w:rPr>
          <w:rFonts w:ascii="Times New Roman" w:eastAsiaTheme="majorEastAsia" w:hAnsi="Times New Roman" w:cs="Times New Roman"/>
          <w:b/>
          <w:bCs/>
          <w:color w:val="365F91" w:themeColor="accent1" w:themeShade="BF"/>
          <w:sz w:val="24"/>
          <w:szCs w:val="24"/>
          <w:lang w:eastAsia="en-US"/>
        </w:rPr>
        <w:t>5.YIL BLOK BİLGİLERİ</w:t>
      </w:r>
    </w:p>
    <w:p w:rsidR="008C0EB2" w:rsidRPr="002A01DA" w:rsidRDefault="008C0EB2" w:rsidP="008C0EB2">
      <w:pPr>
        <w:spacing w:after="0" w:line="240" w:lineRule="auto"/>
        <w:jc w:val="center"/>
        <w:rPr>
          <w:rFonts w:ascii="Times New Roman" w:hAnsi="Times New Roman" w:cs="Times New Roman"/>
          <w:b/>
          <w:sz w:val="24"/>
          <w:szCs w:val="24"/>
        </w:rPr>
      </w:pPr>
    </w:p>
    <w:tbl>
      <w:tblPr>
        <w:tblStyle w:val="TabloKlavuzu"/>
        <w:tblW w:w="9608" w:type="dxa"/>
        <w:tblLook w:val="04A0"/>
      </w:tblPr>
      <w:tblGrid>
        <w:gridCol w:w="2376"/>
        <w:gridCol w:w="7232"/>
      </w:tblGrid>
      <w:tr w:rsidR="008C0EB2" w:rsidRPr="00104B87" w:rsidTr="00083D30">
        <w:tc>
          <w:tcPr>
            <w:tcW w:w="2376" w:type="dxa"/>
          </w:tcPr>
          <w:p w:rsidR="008C0EB2" w:rsidRPr="002A01DA" w:rsidRDefault="008C0EB2" w:rsidP="00083D30">
            <w:pPr>
              <w:rPr>
                <w:rFonts w:ascii="Times New Roman" w:hAnsi="Times New Roman" w:cs="Times New Roman"/>
                <w:b/>
                <w:color w:val="0D0D0D" w:themeColor="text1" w:themeTint="F2"/>
                <w:sz w:val="18"/>
                <w:szCs w:val="18"/>
              </w:rPr>
            </w:pPr>
            <w:r w:rsidRPr="002A01DA">
              <w:rPr>
                <w:rFonts w:ascii="Times New Roman" w:hAnsi="Times New Roman" w:cs="Times New Roman"/>
                <w:b/>
                <w:color w:val="0D0D0D" w:themeColor="text1" w:themeTint="F2"/>
                <w:sz w:val="18"/>
                <w:szCs w:val="18"/>
              </w:rPr>
              <w:t xml:space="preserve">Blok İsmi </w:t>
            </w:r>
          </w:p>
        </w:tc>
        <w:tc>
          <w:tcPr>
            <w:tcW w:w="7232" w:type="dxa"/>
          </w:tcPr>
          <w:p w:rsidR="008C0EB2" w:rsidRPr="002A01DA" w:rsidRDefault="008C0EB2" w:rsidP="00083D30">
            <w:pPr>
              <w:rPr>
                <w:rFonts w:ascii="Times New Roman" w:hAnsi="Times New Roman" w:cs="Times New Roman"/>
                <w:color w:val="0D0D0D" w:themeColor="text1" w:themeTint="F2"/>
                <w:sz w:val="18"/>
                <w:szCs w:val="18"/>
              </w:rPr>
            </w:pPr>
            <w:r w:rsidRPr="002A01DA">
              <w:rPr>
                <w:rFonts w:ascii="Times New Roman" w:hAnsi="Times New Roman" w:cs="Times New Roman"/>
                <w:b/>
                <w:color w:val="0D0D0D" w:themeColor="text1" w:themeTint="F2"/>
                <w:sz w:val="18"/>
                <w:szCs w:val="18"/>
              </w:rPr>
              <w:t xml:space="preserve">Acil ve Kritik Hasta </w:t>
            </w:r>
          </w:p>
        </w:tc>
      </w:tr>
      <w:tr w:rsidR="008C0EB2" w:rsidRPr="00104B87" w:rsidTr="00083D30">
        <w:tc>
          <w:tcPr>
            <w:tcW w:w="2376" w:type="dxa"/>
          </w:tcPr>
          <w:p w:rsidR="008C0EB2" w:rsidRPr="002A01DA" w:rsidRDefault="008C0EB2" w:rsidP="00083D30">
            <w:pPr>
              <w:rPr>
                <w:rFonts w:ascii="Times New Roman" w:hAnsi="Times New Roman" w:cs="Times New Roman"/>
                <w:b/>
                <w:color w:val="0D0D0D" w:themeColor="text1" w:themeTint="F2"/>
                <w:sz w:val="18"/>
                <w:szCs w:val="18"/>
              </w:rPr>
            </w:pPr>
            <w:r w:rsidRPr="002A01DA">
              <w:rPr>
                <w:rFonts w:ascii="Times New Roman" w:hAnsi="Times New Roman" w:cs="Times New Roman"/>
                <w:b/>
                <w:color w:val="0D0D0D" w:themeColor="text1" w:themeTint="F2"/>
                <w:sz w:val="18"/>
                <w:szCs w:val="18"/>
              </w:rPr>
              <w:t xml:space="preserve">Eğitim Dili </w:t>
            </w:r>
          </w:p>
        </w:tc>
        <w:tc>
          <w:tcPr>
            <w:tcW w:w="7232" w:type="dxa"/>
          </w:tcPr>
          <w:p w:rsidR="008C0EB2" w:rsidRPr="002A01DA" w:rsidRDefault="008C0EB2" w:rsidP="00083D30">
            <w:pPr>
              <w:jc w:val="both"/>
              <w:rPr>
                <w:rFonts w:ascii="Times New Roman" w:hAnsi="Times New Roman" w:cs="Times New Roman"/>
                <w:color w:val="0D0D0D" w:themeColor="text1" w:themeTint="F2"/>
                <w:sz w:val="18"/>
                <w:szCs w:val="18"/>
              </w:rPr>
            </w:pPr>
            <w:r w:rsidRPr="002A01DA">
              <w:rPr>
                <w:rFonts w:ascii="Times New Roman" w:hAnsi="Times New Roman" w:cs="Times New Roman"/>
                <w:color w:val="0D0D0D" w:themeColor="text1" w:themeTint="F2"/>
                <w:sz w:val="18"/>
                <w:szCs w:val="18"/>
              </w:rPr>
              <w:t>Türkçe</w:t>
            </w:r>
          </w:p>
        </w:tc>
      </w:tr>
      <w:tr w:rsidR="008C0EB2" w:rsidRPr="00104B87" w:rsidTr="00083D30">
        <w:tc>
          <w:tcPr>
            <w:tcW w:w="2376" w:type="dxa"/>
          </w:tcPr>
          <w:p w:rsidR="008C0EB2" w:rsidRPr="002A01DA" w:rsidRDefault="008C0EB2" w:rsidP="00083D30">
            <w:pPr>
              <w:rPr>
                <w:rFonts w:ascii="Times New Roman" w:hAnsi="Times New Roman" w:cs="Times New Roman"/>
                <w:b/>
                <w:color w:val="0D0D0D" w:themeColor="text1" w:themeTint="F2"/>
                <w:sz w:val="18"/>
                <w:szCs w:val="18"/>
              </w:rPr>
            </w:pPr>
            <w:r w:rsidRPr="002A01DA">
              <w:rPr>
                <w:rFonts w:ascii="Times New Roman" w:hAnsi="Times New Roman" w:cs="Times New Roman"/>
                <w:b/>
                <w:color w:val="0D0D0D" w:themeColor="text1" w:themeTint="F2"/>
                <w:sz w:val="18"/>
                <w:szCs w:val="18"/>
              </w:rPr>
              <w:t xml:space="preserve">Ders Tipi </w:t>
            </w:r>
          </w:p>
        </w:tc>
        <w:tc>
          <w:tcPr>
            <w:tcW w:w="7232" w:type="dxa"/>
          </w:tcPr>
          <w:p w:rsidR="008C0EB2" w:rsidRPr="002A01DA" w:rsidRDefault="008C0EB2" w:rsidP="00083D30">
            <w:pPr>
              <w:jc w:val="both"/>
              <w:rPr>
                <w:rFonts w:ascii="Times New Roman" w:hAnsi="Times New Roman" w:cs="Times New Roman"/>
                <w:color w:val="0D0D0D" w:themeColor="text1" w:themeTint="F2"/>
                <w:sz w:val="18"/>
                <w:szCs w:val="18"/>
              </w:rPr>
            </w:pPr>
            <w:r w:rsidRPr="002A01DA">
              <w:rPr>
                <w:rFonts w:ascii="Times New Roman" w:hAnsi="Times New Roman" w:cs="Times New Roman"/>
                <w:color w:val="0D0D0D" w:themeColor="text1" w:themeTint="F2"/>
                <w:sz w:val="18"/>
                <w:szCs w:val="18"/>
              </w:rPr>
              <w:t xml:space="preserve">Zorunlu </w:t>
            </w:r>
          </w:p>
        </w:tc>
      </w:tr>
      <w:tr w:rsidR="008C0EB2" w:rsidRPr="00104B87" w:rsidTr="00083D30">
        <w:tc>
          <w:tcPr>
            <w:tcW w:w="2376" w:type="dxa"/>
          </w:tcPr>
          <w:p w:rsidR="008C0EB2" w:rsidRPr="002A01DA" w:rsidRDefault="008C0EB2" w:rsidP="00083D30">
            <w:pPr>
              <w:rPr>
                <w:rFonts w:ascii="Times New Roman" w:hAnsi="Times New Roman" w:cs="Times New Roman"/>
                <w:b/>
                <w:color w:val="0D0D0D" w:themeColor="text1" w:themeTint="F2"/>
                <w:sz w:val="18"/>
                <w:szCs w:val="18"/>
              </w:rPr>
            </w:pPr>
            <w:r w:rsidRPr="002A01DA">
              <w:rPr>
                <w:rFonts w:ascii="Times New Roman" w:hAnsi="Times New Roman" w:cs="Times New Roman"/>
                <w:b/>
                <w:color w:val="0D0D0D" w:themeColor="text1" w:themeTint="F2"/>
                <w:sz w:val="18"/>
                <w:szCs w:val="18"/>
              </w:rPr>
              <w:t xml:space="preserve">Blok Süresi </w:t>
            </w:r>
          </w:p>
        </w:tc>
        <w:tc>
          <w:tcPr>
            <w:tcW w:w="7232" w:type="dxa"/>
          </w:tcPr>
          <w:p w:rsidR="008C0EB2" w:rsidRPr="002A01DA" w:rsidRDefault="008C0EB2" w:rsidP="00083D30">
            <w:pPr>
              <w:jc w:val="both"/>
              <w:rPr>
                <w:rFonts w:ascii="Times New Roman" w:hAnsi="Times New Roman" w:cs="Times New Roman"/>
                <w:color w:val="0D0D0D" w:themeColor="text1" w:themeTint="F2"/>
                <w:sz w:val="18"/>
                <w:szCs w:val="18"/>
              </w:rPr>
            </w:pPr>
            <w:r w:rsidRPr="002A01DA">
              <w:rPr>
                <w:rFonts w:ascii="Times New Roman" w:hAnsi="Times New Roman" w:cs="Times New Roman"/>
                <w:color w:val="0D0D0D" w:themeColor="text1" w:themeTint="F2"/>
                <w:sz w:val="18"/>
                <w:szCs w:val="18"/>
              </w:rPr>
              <w:t xml:space="preserve">6 hafta </w:t>
            </w:r>
          </w:p>
        </w:tc>
      </w:tr>
      <w:tr w:rsidR="008C0EB2" w:rsidRPr="00104B87" w:rsidTr="00083D30">
        <w:tc>
          <w:tcPr>
            <w:tcW w:w="2376" w:type="dxa"/>
          </w:tcPr>
          <w:p w:rsidR="008C0EB2" w:rsidRPr="002A01DA" w:rsidRDefault="008C0EB2" w:rsidP="00083D30">
            <w:pPr>
              <w:rPr>
                <w:rFonts w:ascii="Times New Roman" w:hAnsi="Times New Roman" w:cs="Times New Roman"/>
                <w:b/>
                <w:color w:val="0D0D0D" w:themeColor="text1" w:themeTint="F2"/>
                <w:sz w:val="18"/>
                <w:szCs w:val="18"/>
              </w:rPr>
            </w:pPr>
            <w:r w:rsidRPr="002A01DA">
              <w:rPr>
                <w:rFonts w:ascii="Times New Roman" w:hAnsi="Times New Roman" w:cs="Times New Roman"/>
                <w:b/>
                <w:color w:val="0D0D0D" w:themeColor="text1" w:themeTint="F2"/>
                <w:sz w:val="18"/>
                <w:szCs w:val="18"/>
              </w:rPr>
              <w:t xml:space="preserve">Eğitim Yöntemleri </w:t>
            </w:r>
          </w:p>
        </w:tc>
        <w:tc>
          <w:tcPr>
            <w:tcW w:w="7232" w:type="dxa"/>
          </w:tcPr>
          <w:p w:rsidR="008C0EB2" w:rsidRPr="002A01DA" w:rsidRDefault="008C0EB2" w:rsidP="00083D30">
            <w:pPr>
              <w:jc w:val="both"/>
              <w:rPr>
                <w:rFonts w:ascii="Times New Roman" w:hAnsi="Times New Roman" w:cs="Times New Roman"/>
                <w:color w:val="0D0D0D" w:themeColor="text1" w:themeTint="F2"/>
                <w:sz w:val="18"/>
                <w:szCs w:val="18"/>
              </w:rPr>
            </w:pPr>
            <w:r w:rsidRPr="002A01DA">
              <w:rPr>
                <w:rFonts w:ascii="Times New Roman" w:hAnsi="Times New Roman" w:cs="Times New Roman"/>
                <w:color w:val="0D0D0D" w:themeColor="text1" w:themeTint="F2"/>
                <w:sz w:val="18"/>
                <w:szCs w:val="18"/>
              </w:rPr>
              <w:t xml:space="preserve">Sunum, hasta başı eğitim, servis, anestezi ve yoğun bakımda uygulama, klinik beceri eğitimi, bağımsız öğrenme, hasta hazırlama  </w:t>
            </w:r>
          </w:p>
        </w:tc>
      </w:tr>
      <w:tr w:rsidR="008C0EB2" w:rsidRPr="00104B87" w:rsidTr="00083D30">
        <w:tc>
          <w:tcPr>
            <w:tcW w:w="2376" w:type="dxa"/>
          </w:tcPr>
          <w:p w:rsidR="008C0EB2" w:rsidRPr="002A01DA" w:rsidRDefault="008C0EB2" w:rsidP="00083D30">
            <w:pPr>
              <w:rPr>
                <w:rFonts w:ascii="Times New Roman" w:hAnsi="Times New Roman" w:cs="Times New Roman"/>
                <w:b/>
                <w:color w:val="0D0D0D" w:themeColor="text1" w:themeTint="F2"/>
                <w:sz w:val="18"/>
                <w:szCs w:val="18"/>
              </w:rPr>
            </w:pPr>
            <w:r w:rsidRPr="002A01DA">
              <w:rPr>
                <w:rFonts w:ascii="Times New Roman" w:hAnsi="Times New Roman" w:cs="Times New Roman"/>
                <w:b/>
                <w:color w:val="0D0D0D" w:themeColor="text1" w:themeTint="F2"/>
                <w:sz w:val="18"/>
                <w:szCs w:val="18"/>
              </w:rPr>
              <w:t xml:space="preserve">Değerlendirme Yöntemleri </w:t>
            </w:r>
          </w:p>
        </w:tc>
        <w:tc>
          <w:tcPr>
            <w:tcW w:w="7232" w:type="dxa"/>
          </w:tcPr>
          <w:p w:rsidR="008C0EB2" w:rsidRPr="002A01DA" w:rsidRDefault="008C0EB2" w:rsidP="00083D30">
            <w:pPr>
              <w:jc w:val="both"/>
              <w:rPr>
                <w:rFonts w:ascii="Times New Roman" w:hAnsi="Times New Roman" w:cs="Times New Roman"/>
                <w:color w:val="0D0D0D" w:themeColor="text1" w:themeTint="F2"/>
                <w:sz w:val="18"/>
                <w:szCs w:val="18"/>
              </w:rPr>
            </w:pPr>
            <w:r w:rsidRPr="002A01DA">
              <w:rPr>
                <w:rFonts w:ascii="Times New Roman" w:hAnsi="Times New Roman" w:cs="Times New Roman"/>
                <w:color w:val="0D0D0D" w:themeColor="text1" w:themeTint="F2"/>
                <w:sz w:val="18"/>
                <w:szCs w:val="18"/>
              </w:rPr>
              <w:t>TASK’ sonu performans (%20), klinik beceri sınavı (%20), hasta yönetim beceri sınavı (%20), teorik bilgi sınavı (%40)</w:t>
            </w:r>
          </w:p>
        </w:tc>
      </w:tr>
      <w:tr w:rsidR="008C0EB2" w:rsidRPr="00104B87" w:rsidTr="00083D30">
        <w:tc>
          <w:tcPr>
            <w:tcW w:w="2376" w:type="dxa"/>
          </w:tcPr>
          <w:p w:rsidR="008C0EB2" w:rsidRPr="002A01DA" w:rsidRDefault="008C0EB2" w:rsidP="00083D30">
            <w:pPr>
              <w:rPr>
                <w:rFonts w:ascii="Times New Roman" w:hAnsi="Times New Roman" w:cs="Times New Roman"/>
                <w:b/>
                <w:color w:val="0D0D0D" w:themeColor="text1" w:themeTint="F2"/>
                <w:sz w:val="18"/>
                <w:szCs w:val="18"/>
              </w:rPr>
            </w:pPr>
            <w:r w:rsidRPr="002A01DA">
              <w:rPr>
                <w:rFonts w:ascii="Times New Roman" w:hAnsi="Times New Roman" w:cs="Times New Roman"/>
                <w:b/>
                <w:color w:val="0D0D0D" w:themeColor="text1" w:themeTint="F2"/>
                <w:sz w:val="18"/>
                <w:szCs w:val="18"/>
              </w:rPr>
              <w:t>Bloğun Amacı</w:t>
            </w:r>
          </w:p>
        </w:tc>
        <w:tc>
          <w:tcPr>
            <w:tcW w:w="7232" w:type="dxa"/>
          </w:tcPr>
          <w:p w:rsidR="008C0EB2" w:rsidRPr="002A01DA" w:rsidRDefault="008C0EB2" w:rsidP="00083D30">
            <w:pPr>
              <w:jc w:val="both"/>
              <w:rPr>
                <w:rFonts w:ascii="Times New Roman" w:hAnsi="Times New Roman" w:cs="Times New Roman"/>
                <w:b/>
                <w:color w:val="0D0D0D" w:themeColor="text1" w:themeTint="F2"/>
                <w:sz w:val="18"/>
                <w:szCs w:val="18"/>
              </w:rPr>
            </w:pPr>
            <w:r w:rsidRPr="002A01DA">
              <w:rPr>
                <w:rFonts w:ascii="Times New Roman" w:hAnsi="Times New Roman" w:cs="Times New Roman"/>
                <w:color w:val="0D0D0D" w:themeColor="text1" w:themeTint="F2"/>
                <w:sz w:val="18"/>
                <w:szCs w:val="18"/>
                <w:shd w:val="clear" w:color="auto" w:fill="FFFFFF"/>
              </w:rPr>
              <w:t>Erişkin ve çocuk acil, anestezi ve reanimasyon ve çocuk sağlığı ve hastalıkları disiplinleri tarafından yürütülmektedir. Özellikle zehirlenme ya da travma ile gelen erişkin ve çocuklarda acil ve kritik hastaya yaklaşımın, acil müdahaleler ve anestezik uygulamaların, tanı ve tedavilerinin öğrenilmesi ve hasta yönetim becerisinin kazanılması amaçlanmaktadır.</w:t>
            </w:r>
          </w:p>
        </w:tc>
      </w:tr>
      <w:tr w:rsidR="008C0EB2" w:rsidRPr="00104B87" w:rsidTr="00083D30">
        <w:tc>
          <w:tcPr>
            <w:tcW w:w="2376" w:type="dxa"/>
          </w:tcPr>
          <w:p w:rsidR="008C0EB2" w:rsidRPr="002A01DA" w:rsidRDefault="008C0EB2" w:rsidP="00083D30">
            <w:pPr>
              <w:rPr>
                <w:rFonts w:ascii="Times New Roman" w:hAnsi="Times New Roman" w:cs="Times New Roman"/>
                <w:b/>
                <w:color w:val="0D0D0D" w:themeColor="text1" w:themeTint="F2"/>
                <w:sz w:val="18"/>
                <w:szCs w:val="18"/>
              </w:rPr>
            </w:pPr>
            <w:r w:rsidRPr="002A01DA">
              <w:rPr>
                <w:rFonts w:ascii="Times New Roman" w:hAnsi="Times New Roman" w:cs="Times New Roman"/>
                <w:b/>
                <w:color w:val="0D0D0D" w:themeColor="text1" w:themeTint="F2"/>
                <w:sz w:val="18"/>
                <w:szCs w:val="18"/>
              </w:rPr>
              <w:t xml:space="preserve">Öğrenme Çıktıları  </w:t>
            </w:r>
          </w:p>
        </w:tc>
        <w:tc>
          <w:tcPr>
            <w:tcW w:w="7232" w:type="dxa"/>
          </w:tcPr>
          <w:p w:rsidR="008C0EB2" w:rsidRPr="002A01DA" w:rsidRDefault="008C0EB2" w:rsidP="00083D30">
            <w:pPr>
              <w:shd w:val="clear" w:color="auto" w:fill="FFFFFF"/>
              <w:rPr>
                <w:rFonts w:ascii="Times New Roman" w:eastAsia="Times New Roman" w:hAnsi="Times New Roman" w:cs="Times New Roman"/>
                <w:color w:val="0D0D0D" w:themeColor="text1" w:themeTint="F2"/>
                <w:sz w:val="18"/>
                <w:szCs w:val="18"/>
              </w:rPr>
            </w:pPr>
            <w:r w:rsidRPr="002A01DA">
              <w:rPr>
                <w:rFonts w:ascii="Times New Roman" w:hAnsi="Times New Roman" w:cs="Times New Roman"/>
                <w:b/>
                <w:color w:val="0D0D0D" w:themeColor="text1" w:themeTint="F2"/>
                <w:sz w:val="18"/>
                <w:szCs w:val="18"/>
              </w:rPr>
              <w:t>Bu bloğun sonunda öğrenciler,</w:t>
            </w:r>
          </w:p>
          <w:p w:rsidR="008C0EB2" w:rsidRPr="002A01DA" w:rsidRDefault="008C0EB2" w:rsidP="00083D30">
            <w:pPr>
              <w:pStyle w:val="ListeParagraf"/>
              <w:numPr>
                <w:ilvl w:val="0"/>
                <w:numId w:val="11"/>
              </w:numPr>
              <w:shd w:val="clear" w:color="auto" w:fill="FFFFFF"/>
              <w:tabs>
                <w:tab w:val="clear" w:pos="720"/>
              </w:tabs>
              <w:ind w:left="459" w:hanging="283"/>
              <w:jc w:val="both"/>
              <w:rPr>
                <w:rFonts w:ascii="Times New Roman" w:eastAsia="Times New Roman" w:hAnsi="Times New Roman" w:cs="Times New Roman"/>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Genel anestezi işlev ve görevlerini tanımlayabilecek, cerrahi girişim öncesi ve sonrası hazırlıkları açıklayabilecek</w:t>
            </w:r>
          </w:p>
          <w:p w:rsidR="008C0EB2" w:rsidRPr="002A01DA" w:rsidRDefault="008C0EB2" w:rsidP="00083D30">
            <w:pPr>
              <w:numPr>
                <w:ilvl w:val="0"/>
                <w:numId w:val="11"/>
              </w:numPr>
              <w:shd w:val="clear" w:color="auto" w:fill="FFFFFF"/>
              <w:tabs>
                <w:tab w:val="clear" w:pos="720"/>
              </w:tabs>
              <w:ind w:left="459" w:hanging="283"/>
              <w:jc w:val="both"/>
              <w:rPr>
                <w:rFonts w:ascii="Times New Roman" w:eastAsia="Times New Roman" w:hAnsi="Times New Roman" w:cs="Times New Roman"/>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İnhalasyon, lokal ve intravenöz anestezikler, kas gevşeticilerin etki mekanizmalarını, avantaj ve dezavantajlarını, anestezi uygulama tekniklerini, kullanılan araç gereçleri, endikasyon/kontrendikasyon ve komplikasyonlarını açıklayabilecek.</w:t>
            </w:r>
          </w:p>
          <w:p w:rsidR="008C0EB2" w:rsidRPr="002A01DA" w:rsidRDefault="008C0EB2" w:rsidP="00083D30">
            <w:pPr>
              <w:numPr>
                <w:ilvl w:val="0"/>
                <w:numId w:val="11"/>
              </w:numPr>
              <w:shd w:val="clear" w:color="auto" w:fill="FFFFFF"/>
              <w:tabs>
                <w:tab w:val="clear" w:pos="720"/>
              </w:tabs>
              <w:ind w:left="459" w:hanging="283"/>
              <w:jc w:val="both"/>
              <w:rPr>
                <w:rFonts w:ascii="Times New Roman" w:eastAsia="Times New Roman" w:hAnsi="Times New Roman" w:cs="Times New Roman"/>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Yoğun bakım hastasının genel değerlendirmesini yapabilecek, mekanik ventilasyon, monitörizasyon gereksinimini değerlendirebilecek</w:t>
            </w:r>
          </w:p>
          <w:p w:rsidR="008C0EB2" w:rsidRPr="002A01DA" w:rsidRDefault="008C0EB2" w:rsidP="00083D30">
            <w:pPr>
              <w:numPr>
                <w:ilvl w:val="0"/>
                <w:numId w:val="11"/>
              </w:numPr>
              <w:shd w:val="clear" w:color="auto" w:fill="FFFFFF"/>
              <w:tabs>
                <w:tab w:val="clear" w:pos="720"/>
              </w:tabs>
              <w:ind w:left="459" w:hanging="283"/>
              <w:jc w:val="both"/>
              <w:rPr>
                <w:rFonts w:ascii="Times New Roman" w:eastAsia="Times New Roman" w:hAnsi="Times New Roman" w:cs="Times New Roman"/>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Beyin ölümü kararı kriterlerini açıklayabilecek</w:t>
            </w:r>
          </w:p>
          <w:p w:rsidR="008C0EB2" w:rsidRPr="002A01DA" w:rsidRDefault="008C0EB2" w:rsidP="00083D30">
            <w:pPr>
              <w:numPr>
                <w:ilvl w:val="0"/>
                <w:numId w:val="11"/>
              </w:numPr>
              <w:shd w:val="clear" w:color="auto" w:fill="FFFFFF"/>
              <w:tabs>
                <w:tab w:val="clear" w:pos="720"/>
              </w:tabs>
              <w:ind w:left="459" w:hanging="283"/>
              <w:jc w:val="both"/>
              <w:rPr>
                <w:rFonts w:ascii="Times New Roman" w:eastAsia="Times New Roman" w:hAnsi="Times New Roman" w:cs="Times New Roman"/>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Hava yolu açıklığını sağlayabilmek için uygun manevraları yapabilecek,  hastaya airway yerleştirebilecek, ventile edebilecek</w:t>
            </w:r>
          </w:p>
          <w:p w:rsidR="008C0EB2" w:rsidRPr="002A01DA" w:rsidRDefault="008C0EB2" w:rsidP="00083D30">
            <w:pPr>
              <w:numPr>
                <w:ilvl w:val="0"/>
                <w:numId w:val="11"/>
              </w:numPr>
              <w:shd w:val="clear" w:color="auto" w:fill="FFFFFF"/>
              <w:tabs>
                <w:tab w:val="clear" w:pos="720"/>
              </w:tabs>
              <w:ind w:left="459" w:hanging="283"/>
              <w:jc w:val="both"/>
              <w:rPr>
                <w:rFonts w:ascii="Times New Roman" w:eastAsia="Times New Roman" w:hAnsi="Times New Roman" w:cs="Times New Roman"/>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Makette endotrakeal tüp ve LMA uygulaması yapabilecek</w:t>
            </w:r>
          </w:p>
          <w:p w:rsidR="008C0EB2" w:rsidRPr="002A01DA" w:rsidRDefault="008C0EB2" w:rsidP="00083D30">
            <w:pPr>
              <w:numPr>
                <w:ilvl w:val="0"/>
                <w:numId w:val="11"/>
              </w:numPr>
              <w:shd w:val="clear" w:color="auto" w:fill="FFFFFF"/>
              <w:tabs>
                <w:tab w:val="clear" w:pos="720"/>
              </w:tabs>
              <w:ind w:left="459" w:hanging="283"/>
              <w:jc w:val="both"/>
              <w:rPr>
                <w:rFonts w:ascii="Times New Roman" w:eastAsia="Times New Roman" w:hAnsi="Times New Roman" w:cs="Times New Roman"/>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Makette rejiyonel anestezi uygulaması yapabilecek</w:t>
            </w:r>
          </w:p>
          <w:p w:rsidR="008C0EB2" w:rsidRPr="002A01DA" w:rsidRDefault="008C0EB2" w:rsidP="00083D30">
            <w:pPr>
              <w:numPr>
                <w:ilvl w:val="0"/>
                <w:numId w:val="11"/>
              </w:numPr>
              <w:shd w:val="clear" w:color="auto" w:fill="FFFFFF"/>
              <w:tabs>
                <w:tab w:val="clear" w:pos="720"/>
              </w:tabs>
              <w:ind w:left="459" w:hanging="283"/>
              <w:jc w:val="both"/>
              <w:rPr>
                <w:rFonts w:ascii="Times New Roman" w:eastAsia="Times New Roman" w:hAnsi="Times New Roman" w:cs="Times New Roman"/>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Damar yolu açabilir, serum seti hazırlayabilecek</w:t>
            </w:r>
          </w:p>
          <w:p w:rsidR="008C0EB2" w:rsidRPr="002A01DA" w:rsidRDefault="008C0EB2" w:rsidP="00083D30">
            <w:pPr>
              <w:numPr>
                <w:ilvl w:val="0"/>
                <w:numId w:val="11"/>
              </w:numPr>
              <w:shd w:val="clear" w:color="auto" w:fill="FFFFFF"/>
              <w:tabs>
                <w:tab w:val="clear" w:pos="720"/>
              </w:tabs>
              <w:ind w:left="459" w:hanging="283"/>
              <w:jc w:val="both"/>
              <w:rPr>
                <w:rFonts w:ascii="Times New Roman" w:eastAsia="Times New Roman" w:hAnsi="Times New Roman" w:cs="Times New Roman"/>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Solunum durması ve kardiyak arrest durumunda havayolu açıklığını sağlayabilecek</w:t>
            </w:r>
          </w:p>
          <w:p w:rsidR="008C0EB2" w:rsidRPr="002A01DA" w:rsidRDefault="008C0EB2" w:rsidP="00083D30">
            <w:pPr>
              <w:numPr>
                <w:ilvl w:val="0"/>
                <w:numId w:val="11"/>
              </w:numPr>
              <w:shd w:val="clear" w:color="auto" w:fill="FFFFFF"/>
              <w:tabs>
                <w:tab w:val="clear" w:pos="720"/>
              </w:tabs>
              <w:ind w:left="459" w:hanging="283"/>
              <w:jc w:val="both"/>
              <w:rPr>
                <w:rFonts w:ascii="Times New Roman" w:eastAsia="Times New Roman" w:hAnsi="Times New Roman" w:cs="Times New Roman"/>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Preoperatif hasta hazırlayabilecek ve hasta monitörize edebilecek</w:t>
            </w:r>
          </w:p>
          <w:p w:rsidR="008C0EB2" w:rsidRPr="002A01DA" w:rsidRDefault="008C0EB2" w:rsidP="00083D30">
            <w:pPr>
              <w:numPr>
                <w:ilvl w:val="0"/>
                <w:numId w:val="11"/>
              </w:numPr>
              <w:shd w:val="clear" w:color="auto" w:fill="FFFFFF"/>
              <w:tabs>
                <w:tab w:val="clear" w:pos="720"/>
              </w:tabs>
              <w:ind w:left="459" w:hanging="283"/>
              <w:jc w:val="both"/>
              <w:rPr>
                <w:rFonts w:ascii="Times New Roman" w:eastAsia="Times New Roman" w:hAnsi="Times New Roman" w:cs="Times New Roman"/>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Kan gazı değerlendirmesi yapabilecek</w:t>
            </w:r>
          </w:p>
          <w:p w:rsidR="008C0EB2" w:rsidRPr="002A01DA" w:rsidRDefault="008C0EB2" w:rsidP="00083D30">
            <w:pPr>
              <w:numPr>
                <w:ilvl w:val="0"/>
                <w:numId w:val="11"/>
              </w:numPr>
              <w:shd w:val="clear" w:color="auto" w:fill="FFFFFF"/>
              <w:tabs>
                <w:tab w:val="clear" w:pos="720"/>
              </w:tabs>
              <w:ind w:left="459" w:hanging="283"/>
              <w:jc w:val="both"/>
              <w:rPr>
                <w:rFonts w:ascii="Times New Roman" w:eastAsia="Times New Roman" w:hAnsi="Times New Roman" w:cs="Times New Roman"/>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Glasgow koma skalası skorlaması yapabilecek</w:t>
            </w:r>
          </w:p>
          <w:p w:rsidR="008C0EB2" w:rsidRPr="002A01DA" w:rsidRDefault="008C0EB2" w:rsidP="00083D30">
            <w:pPr>
              <w:numPr>
                <w:ilvl w:val="0"/>
                <w:numId w:val="11"/>
              </w:numPr>
              <w:shd w:val="clear" w:color="auto" w:fill="FFFFFF"/>
              <w:tabs>
                <w:tab w:val="clear" w:pos="720"/>
              </w:tabs>
              <w:ind w:left="459" w:hanging="283"/>
              <w:jc w:val="both"/>
              <w:rPr>
                <w:rFonts w:ascii="Times New Roman" w:eastAsia="Times New Roman" w:hAnsi="Times New Roman" w:cs="Times New Roman"/>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APACHE II skor değerlendirmesi yapabilecek</w:t>
            </w:r>
          </w:p>
          <w:p w:rsidR="008C0EB2" w:rsidRPr="002A01DA" w:rsidRDefault="008C0EB2" w:rsidP="00083D30">
            <w:pPr>
              <w:numPr>
                <w:ilvl w:val="0"/>
                <w:numId w:val="11"/>
              </w:numPr>
              <w:shd w:val="clear" w:color="auto" w:fill="FFFFFF"/>
              <w:tabs>
                <w:tab w:val="clear" w:pos="720"/>
              </w:tabs>
              <w:ind w:left="459" w:hanging="283"/>
              <w:jc w:val="both"/>
              <w:rPr>
                <w:rFonts w:ascii="Times New Roman" w:eastAsia="Times New Roman" w:hAnsi="Times New Roman" w:cs="Times New Roman"/>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Miyofasyal ağrı muayene yöntemlerini yapabilecek</w:t>
            </w:r>
          </w:p>
          <w:p w:rsidR="008C0EB2" w:rsidRPr="002A01DA" w:rsidRDefault="008C0EB2" w:rsidP="00083D30">
            <w:pPr>
              <w:numPr>
                <w:ilvl w:val="0"/>
                <w:numId w:val="11"/>
              </w:numPr>
              <w:shd w:val="clear" w:color="auto" w:fill="FFFFFF"/>
              <w:tabs>
                <w:tab w:val="clear" w:pos="720"/>
              </w:tabs>
              <w:ind w:left="459" w:hanging="283"/>
              <w:jc w:val="both"/>
              <w:rPr>
                <w:rFonts w:ascii="Times New Roman" w:eastAsia="Times New Roman" w:hAnsi="Times New Roman" w:cs="Times New Roman"/>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Bel ağrısı muayenesi ile tanısal yaklaşım yapabilecek</w:t>
            </w:r>
          </w:p>
          <w:p w:rsidR="008C0EB2" w:rsidRPr="002A01DA" w:rsidRDefault="008C0EB2" w:rsidP="00083D30">
            <w:pPr>
              <w:numPr>
                <w:ilvl w:val="0"/>
                <w:numId w:val="11"/>
              </w:numPr>
              <w:shd w:val="clear" w:color="auto" w:fill="FFFFFF"/>
              <w:tabs>
                <w:tab w:val="clear" w:pos="720"/>
              </w:tabs>
              <w:ind w:left="459" w:hanging="283"/>
              <w:jc w:val="both"/>
              <w:rPr>
                <w:rFonts w:ascii="Times New Roman" w:eastAsia="Times New Roman" w:hAnsi="Times New Roman" w:cs="Times New Roman"/>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Epidural kateter ilaç uygulaması ve port/kateter bakımı yapabilecek</w:t>
            </w:r>
          </w:p>
          <w:p w:rsidR="008C0EB2" w:rsidRPr="002A01DA" w:rsidRDefault="008C0EB2" w:rsidP="00083D30">
            <w:pPr>
              <w:numPr>
                <w:ilvl w:val="0"/>
                <w:numId w:val="11"/>
              </w:numPr>
              <w:shd w:val="clear" w:color="auto" w:fill="FFFFFF"/>
              <w:tabs>
                <w:tab w:val="clear" w:pos="720"/>
              </w:tabs>
              <w:ind w:left="459" w:hanging="283"/>
              <w:jc w:val="both"/>
              <w:rPr>
                <w:rFonts w:ascii="Times New Roman" w:eastAsia="Times New Roman" w:hAnsi="Times New Roman" w:cs="Times New Roman"/>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Akut zehirlenmeyi tanımlayabilir, zehirlenme türlerini zehirlenmeye maruz kalma yollarını, nedenlerini, klinik özelliklerini sayabilecek</w:t>
            </w:r>
          </w:p>
          <w:p w:rsidR="008C0EB2" w:rsidRPr="002A01DA" w:rsidRDefault="008C0EB2" w:rsidP="00083D30">
            <w:pPr>
              <w:numPr>
                <w:ilvl w:val="0"/>
                <w:numId w:val="11"/>
              </w:numPr>
              <w:shd w:val="clear" w:color="auto" w:fill="FFFFFF"/>
              <w:tabs>
                <w:tab w:val="clear" w:pos="720"/>
              </w:tabs>
              <w:ind w:left="459" w:hanging="283"/>
              <w:jc w:val="both"/>
              <w:rPr>
                <w:rFonts w:ascii="Times New Roman" w:eastAsia="Times New Roman" w:hAnsi="Times New Roman" w:cs="Times New Roman"/>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Akut zehirlenme ile acile başvuran hastalarda acil değerlendirme yapabilecek, anamnez alabilecek, tam bir fizik muayene yapabilecek, uygun girişimi yapabilecek</w:t>
            </w:r>
          </w:p>
          <w:p w:rsidR="008C0EB2" w:rsidRPr="002A01DA" w:rsidRDefault="008C0EB2" w:rsidP="00083D30">
            <w:pPr>
              <w:numPr>
                <w:ilvl w:val="0"/>
                <w:numId w:val="11"/>
              </w:numPr>
              <w:shd w:val="clear" w:color="auto" w:fill="FFFFFF"/>
              <w:tabs>
                <w:tab w:val="clear" w:pos="720"/>
              </w:tabs>
              <w:ind w:left="459" w:hanging="283"/>
              <w:jc w:val="both"/>
              <w:rPr>
                <w:rFonts w:ascii="Times New Roman" w:eastAsia="Times New Roman" w:hAnsi="Times New Roman" w:cs="Times New Roman"/>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Düşük dozda ölümcül ilaç zehirlenmeleri ile acile başvuran hastalarda acil değerlendirme yapabilecek, anamnez alabilecek, tam bir fizik muayene yapabilecek, uygun girişimi yapabilecek</w:t>
            </w:r>
          </w:p>
          <w:p w:rsidR="008C0EB2" w:rsidRPr="002A01DA" w:rsidRDefault="008C0EB2" w:rsidP="00083D30">
            <w:pPr>
              <w:numPr>
                <w:ilvl w:val="0"/>
                <w:numId w:val="11"/>
              </w:numPr>
              <w:shd w:val="clear" w:color="auto" w:fill="FFFFFF"/>
              <w:tabs>
                <w:tab w:val="clear" w:pos="720"/>
              </w:tabs>
              <w:ind w:left="459" w:hanging="283"/>
              <w:jc w:val="both"/>
              <w:rPr>
                <w:rFonts w:ascii="Times New Roman" w:eastAsia="Times New Roman" w:hAnsi="Times New Roman" w:cs="Times New Roman"/>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Bilinç ve bilinç bozukluğunu tanımlayabilecek, patogenetik mekanizmasını, nedenlerini, taklit eden durumları, klinik alt tiplerini açıklayabilecek</w:t>
            </w:r>
          </w:p>
          <w:p w:rsidR="008C0EB2" w:rsidRPr="002A01DA" w:rsidRDefault="008C0EB2" w:rsidP="00083D30">
            <w:pPr>
              <w:numPr>
                <w:ilvl w:val="0"/>
                <w:numId w:val="11"/>
              </w:numPr>
              <w:shd w:val="clear" w:color="auto" w:fill="FFFFFF"/>
              <w:tabs>
                <w:tab w:val="clear" w:pos="720"/>
              </w:tabs>
              <w:ind w:left="459" w:hanging="283"/>
              <w:jc w:val="both"/>
              <w:rPr>
                <w:rFonts w:ascii="Times New Roman" w:eastAsia="Times New Roman" w:hAnsi="Times New Roman" w:cs="Times New Roman"/>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Bilinç bozukluğu olan hastaya acil yaklaşımda bulunabilecek</w:t>
            </w:r>
          </w:p>
          <w:p w:rsidR="008C0EB2" w:rsidRPr="002A01DA" w:rsidRDefault="008C0EB2" w:rsidP="00083D30">
            <w:pPr>
              <w:numPr>
                <w:ilvl w:val="0"/>
                <w:numId w:val="11"/>
              </w:numPr>
              <w:shd w:val="clear" w:color="auto" w:fill="FFFFFF"/>
              <w:tabs>
                <w:tab w:val="clear" w:pos="720"/>
              </w:tabs>
              <w:ind w:left="459" w:hanging="283"/>
              <w:jc w:val="both"/>
              <w:rPr>
                <w:rFonts w:ascii="Times New Roman" w:eastAsia="Times New Roman" w:hAnsi="Times New Roman" w:cs="Times New Roman"/>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Bilinç bozukluğu ile acile başvuran hastalarda acil değerlendirme yapabilecek</w:t>
            </w:r>
          </w:p>
          <w:p w:rsidR="008C0EB2" w:rsidRPr="002A01DA" w:rsidRDefault="008C0EB2" w:rsidP="00083D30">
            <w:pPr>
              <w:numPr>
                <w:ilvl w:val="0"/>
                <w:numId w:val="11"/>
              </w:numPr>
              <w:shd w:val="clear" w:color="auto" w:fill="FFFFFF"/>
              <w:tabs>
                <w:tab w:val="clear" w:pos="720"/>
              </w:tabs>
              <w:ind w:left="459" w:hanging="283"/>
              <w:jc w:val="both"/>
              <w:rPr>
                <w:rFonts w:ascii="Times New Roman" w:eastAsia="Times New Roman" w:hAnsi="Times New Roman" w:cs="Times New Roman"/>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Bilinç bozukluğu ile acile başvuran hastalarda ayırıcı tanı, tam bir fizik/nörolojik muayene yapabilecek bulguları yorumlayabilecek</w:t>
            </w:r>
          </w:p>
          <w:p w:rsidR="008C0EB2" w:rsidRPr="002A01DA" w:rsidRDefault="008C0EB2" w:rsidP="00083D30">
            <w:pPr>
              <w:numPr>
                <w:ilvl w:val="0"/>
                <w:numId w:val="11"/>
              </w:numPr>
              <w:shd w:val="clear" w:color="auto" w:fill="FFFFFF"/>
              <w:tabs>
                <w:tab w:val="clear" w:pos="720"/>
              </w:tabs>
              <w:ind w:left="459" w:hanging="283"/>
              <w:jc w:val="both"/>
              <w:rPr>
                <w:rFonts w:ascii="Times New Roman" w:eastAsia="Times New Roman" w:hAnsi="Times New Roman" w:cs="Times New Roman"/>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Komalı hastanın (stabilizasyonunun sağlanmasından sonra) akut prognozunu iyileştirmeye yönelik yöntem ve acil tedavi uygulamalarını yapabilecek</w:t>
            </w:r>
          </w:p>
          <w:p w:rsidR="008C0EB2" w:rsidRPr="002A01DA" w:rsidRDefault="008C0EB2" w:rsidP="00083D30">
            <w:pPr>
              <w:numPr>
                <w:ilvl w:val="0"/>
                <w:numId w:val="11"/>
              </w:numPr>
              <w:shd w:val="clear" w:color="auto" w:fill="FFFFFF"/>
              <w:tabs>
                <w:tab w:val="clear" w:pos="720"/>
              </w:tabs>
              <w:ind w:left="459" w:hanging="283"/>
              <w:jc w:val="both"/>
              <w:rPr>
                <w:rFonts w:ascii="Times New Roman" w:eastAsia="Times New Roman" w:hAnsi="Times New Roman" w:cs="Times New Roman"/>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Nazogastrik sondadan aktif kömür tedavisini yapabilecek</w:t>
            </w:r>
          </w:p>
          <w:p w:rsidR="008C0EB2" w:rsidRPr="002A01DA" w:rsidRDefault="008C0EB2" w:rsidP="00083D30">
            <w:pPr>
              <w:numPr>
                <w:ilvl w:val="0"/>
                <w:numId w:val="11"/>
              </w:numPr>
              <w:shd w:val="clear" w:color="auto" w:fill="FFFFFF"/>
              <w:tabs>
                <w:tab w:val="clear" w:pos="720"/>
              </w:tabs>
              <w:ind w:left="459" w:hanging="283"/>
              <w:jc w:val="both"/>
              <w:rPr>
                <w:rFonts w:ascii="Times New Roman" w:eastAsia="Times New Roman" w:hAnsi="Times New Roman" w:cs="Times New Roman"/>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Damar yolundan hidrasyon yapabilecek</w:t>
            </w:r>
          </w:p>
          <w:p w:rsidR="008C0EB2" w:rsidRPr="002A01DA" w:rsidRDefault="008C0EB2" w:rsidP="00083D30">
            <w:pPr>
              <w:numPr>
                <w:ilvl w:val="0"/>
                <w:numId w:val="11"/>
              </w:numPr>
              <w:shd w:val="clear" w:color="auto" w:fill="FFFFFF"/>
              <w:tabs>
                <w:tab w:val="clear" w:pos="720"/>
              </w:tabs>
              <w:ind w:left="459" w:hanging="283"/>
              <w:jc w:val="both"/>
              <w:rPr>
                <w:rFonts w:ascii="Times New Roman" w:eastAsia="Times New Roman" w:hAnsi="Times New Roman" w:cs="Times New Roman"/>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Zehirlenmelerde İpeka (Cephaelis bitki ekstresi) şurubu, aktif kömür ve antidot kullanımını yer, zaman ve doz ve işlem açısından açıklayabilecek</w:t>
            </w:r>
          </w:p>
          <w:p w:rsidR="008C0EB2" w:rsidRPr="002A01DA" w:rsidRDefault="008C0EB2" w:rsidP="00083D30">
            <w:pPr>
              <w:numPr>
                <w:ilvl w:val="0"/>
                <w:numId w:val="11"/>
              </w:numPr>
              <w:shd w:val="clear" w:color="auto" w:fill="FFFFFF"/>
              <w:tabs>
                <w:tab w:val="clear" w:pos="720"/>
              </w:tabs>
              <w:ind w:left="459" w:hanging="283"/>
              <w:jc w:val="both"/>
              <w:rPr>
                <w:rFonts w:ascii="Times New Roman" w:eastAsia="Times New Roman" w:hAnsi="Times New Roman" w:cs="Times New Roman"/>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İdrar sondasından diürezin takibini yapabilecek</w:t>
            </w:r>
          </w:p>
          <w:p w:rsidR="008C0EB2" w:rsidRPr="002A01DA" w:rsidRDefault="008C0EB2" w:rsidP="00083D30">
            <w:pPr>
              <w:numPr>
                <w:ilvl w:val="0"/>
                <w:numId w:val="11"/>
              </w:numPr>
              <w:shd w:val="clear" w:color="auto" w:fill="FFFFFF"/>
              <w:tabs>
                <w:tab w:val="clear" w:pos="720"/>
              </w:tabs>
              <w:ind w:left="459" w:hanging="283"/>
              <w:jc w:val="both"/>
              <w:rPr>
                <w:rFonts w:ascii="Times New Roman" w:eastAsia="Times New Roman" w:hAnsi="Times New Roman" w:cs="Times New Roman"/>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Genel vücut travmalı hastaların anamnezini alabilecek, fizik muayenesini, acil değerlendirme yapabilecek</w:t>
            </w:r>
          </w:p>
          <w:p w:rsidR="008C0EB2" w:rsidRPr="002A01DA" w:rsidRDefault="008C0EB2" w:rsidP="00083D30">
            <w:pPr>
              <w:numPr>
                <w:ilvl w:val="0"/>
                <w:numId w:val="11"/>
              </w:numPr>
              <w:shd w:val="clear" w:color="auto" w:fill="FFFFFF"/>
              <w:tabs>
                <w:tab w:val="clear" w:pos="720"/>
              </w:tabs>
              <w:ind w:left="459" w:hanging="283"/>
              <w:jc w:val="both"/>
              <w:rPr>
                <w:rFonts w:ascii="Times New Roman" w:eastAsia="Times New Roman" w:hAnsi="Times New Roman" w:cs="Times New Roman"/>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Genel vücut travması ile acile başvuran hastalarda hayatı tehdit eden durumları sayabilecek</w:t>
            </w:r>
          </w:p>
          <w:p w:rsidR="008C0EB2" w:rsidRPr="002A01DA" w:rsidRDefault="008C0EB2" w:rsidP="00083D30">
            <w:pPr>
              <w:numPr>
                <w:ilvl w:val="0"/>
                <w:numId w:val="11"/>
              </w:numPr>
              <w:shd w:val="clear" w:color="auto" w:fill="FFFFFF"/>
              <w:tabs>
                <w:tab w:val="clear" w:pos="720"/>
              </w:tabs>
              <w:ind w:left="459" w:hanging="283"/>
              <w:jc w:val="both"/>
              <w:rPr>
                <w:rFonts w:ascii="Times New Roman" w:eastAsia="Times New Roman" w:hAnsi="Times New Roman" w:cs="Times New Roman"/>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Travmalı hasta ilk değerlendirmesini ve gerekli acil yardımı yapabilecek</w:t>
            </w:r>
          </w:p>
          <w:p w:rsidR="008C0EB2" w:rsidRPr="002A01DA" w:rsidRDefault="008C0EB2" w:rsidP="00083D30">
            <w:pPr>
              <w:numPr>
                <w:ilvl w:val="0"/>
                <w:numId w:val="11"/>
              </w:numPr>
              <w:shd w:val="clear" w:color="auto" w:fill="FFFFFF"/>
              <w:tabs>
                <w:tab w:val="clear" w:pos="720"/>
              </w:tabs>
              <w:ind w:left="459" w:hanging="283"/>
              <w:jc w:val="both"/>
              <w:rPr>
                <w:rFonts w:ascii="Times New Roman" w:eastAsia="Times New Roman" w:hAnsi="Times New Roman" w:cs="Times New Roman"/>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Travmalı hastalarda entübasyon endikasyonlarını sayabilecek</w:t>
            </w:r>
          </w:p>
          <w:p w:rsidR="008C0EB2" w:rsidRPr="002A01DA" w:rsidRDefault="008C0EB2" w:rsidP="00083D30">
            <w:pPr>
              <w:numPr>
                <w:ilvl w:val="0"/>
                <w:numId w:val="11"/>
              </w:numPr>
              <w:shd w:val="clear" w:color="auto" w:fill="FFFFFF"/>
              <w:tabs>
                <w:tab w:val="clear" w:pos="720"/>
              </w:tabs>
              <w:ind w:left="459" w:hanging="283"/>
              <w:jc w:val="both"/>
              <w:rPr>
                <w:rFonts w:ascii="Times New Roman" w:eastAsia="Times New Roman" w:hAnsi="Times New Roman" w:cs="Times New Roman"/>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Dolaşımı değerlendirebilecek, dolaşım bozukluğu durumlarında uygun müdahaleyi yapabilecek</w:t>
            </w:r>
          </w:p>
          <w:p w:rsidR="008C0EB2" w:rsidRPr="002A01DA" w:rsidRDefault="008C0EB2" w:rsidP="00083D30">
            <w:pPr>
              <w:numPr>
                <w:ilvl w:val="0"/>
                <w:numId w:val="11"/>
              </w:numPr>
              <w:shd w:val="clear" w:color="auto" w:fill="FFFFFF"/>
              <w:tabs>
                <w:tab w:val="clear" w:pos="720"/>
              </w:tabs>
              <w:ind w:left="459" w:hanging="283"/>
              <w:jc w:val="both"/>
              <w:rPr>
                <w:rFonts w:ascii="Times New Roman" w:eastAsia="Times New Roman" w:hAnsi="Times New Roman" w:cs="Times New Roman"/>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Travmalı hastanın prognozu iyileştirmeye yönelik ve acil tedavi uygulamalarını yapabilecek</w:t>
            </w:r>
          </w:p>
          <w:p w:rsidR="008C0EB2" w:rsidRPr="002A01DA" w:rsidRDefault="008C0EB2" w:rsidP="00083D30">
            <w:pPr>
              <w:numPr>
                <w:ilvl w:val="0"/>
                <w:numId w:val="11"/>
              </w:numPr>
              <w:shd w:val="clear" w:color="auto" w:fill="FFFFFF"/>
              <w:tabs>
                <w:tab w:val="clear" w:pos="720"/>
              </w:tabs>
              <w:ind w:left="459" w:hanging="283"/>
              <w:jc w:val="both"/>
              <w:rPr>
                <w:rFonts w:ascii="Times New Roman" w:eastAsia="Times New Roman" w:hAnsi="Times New Roman" w:cs="Times New Roman"/>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 xml:space="preserve">Acil serviste triaj uygulayabilecek </w:t>
            </w:r>
          </w:p>
          <w:p w:rsidR="008C0EB2" w:rsidRPr="002A01DA" w:rsidRDefault="008C0EB2" w:rsidP="00083D30">
            <w:pPr>
              <w:numPr>
                <w:ilvl w:val="0"/>
                <w:numId w:val="11"/>
              </w:numPr>
              <w:shd w:val="clear" w:color="auto" w:fill="FFFFFF"/>
              <w:tabs>
                <w:tab w:val="clear" w:pos="720"/>
              </w:tabs>
              <w:ind w:left="459" w:hanging="283"/>
              <w:jc w:val="both"/>
              <w:rPr>
                <w:rFonts w:ascii="Times New Roman" w:eastAsia="Times New Roman" w:hAnsi="Times New Roman" w:cs="Times New Roman"/>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Güvenli bir şekilde acil hasta transportunu yapabilecek</w:t>
            </w:r>
          </w:p>
          <w:p w:rsidR="008C0EB2" w:rsidRPr="002A01DA" w:rsidRDefault="008C0EB2" w:rsidP="00083D30">
            <w:pPr>
              <w:numPr>
                <w:ilvl w:val="0"/>
                <w:numId w:val="11"/>
              </w:numPr>
              <w:shd w:val="clear" w:color="auto" w:fill="FFFFFF"/>
              <w:tabs>
                <w:tab w:val="clear" w:pos="720"/>
              </w:tabs>
              <w:ind w:left="459" w:hanging="283"/>
              <w:jc w:val="both"/>
              <w:rPr>
                <w:rFonts w:ascii="Times New Roman" w:eastAsia="Times New Roman" w:hAnsi="Times New Roman" w:cs="Times New Roman"/>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 xml:space="preserve">Çocuklarda ve yetişkin hasta grubunda temel yaşam desteği sağlayabilecek </w:t>
            </w:r>
          </w:p>
          <w:p w:rsidR="008C0EB2" w:rsidRPr="002A01DA" w:rsidRDefault="008C0EB2" w:rsidP="00083D30">
            <w:pPr>
              <w:numPr>
                <w:ilvl w:val="0"/>
                <w:numId w:val="11"/>
              </w:numPr>
              <w:shd w:val="clear" w:color="auto" w:fill="FFFFFF"/>
              <w:tabs>
                <w:tab w:val="clear" w:pos="720"/>
              </w:tabs>
              <w:ind w:left="459" w:hanging="283"/>
              <w:jc w:val="both"/>
              <w:rPr>
                <w:rFonts w:ascii="Times New Roman" w:eastAsia="Times New Roman" w:hAnsi="Times New Roman" w:cs="Times New Roman"/>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 xml:space="preserve">Çocuklarda alkol ve madde bağımlılığı ile acile başvuran hastalarda acil değerlendirme yapabilecek, anamnez alabilecek, tam bir fizik muayene yapabilecek, uygun girişimi yapabilecek </w:t>
            </w:r>
          </w:p>
          <w:p w:rsidR="008C0EB2" w:rsidRPr="002A01DA" w:rsidRDefault="008C0EB2" w:rsidP="00083D30">
            <w:pPr>
              <w:numPr>
                <w:ilvl w:val="0"/>
                <w:numId w:val="11"/>
              </w:numPr>
              <w:shd w:val="clear" w:color="auto" w:fill="FFFFFF"/>
              <w:tabs>
                <w:tab w:val="clear" w:pos="720"/>
              </w:tabs>
              <w:ind w:left="459" w:hanging="283"/>
              <w:jc w:val="both"/>
              <w:rPr>
                <w:rFonts w:ascii="Times New Roman" w:eastAsia="Times New Roman" w:hAnsi="Times New Roman" w:cs="Times New Roman"/>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Şok tablosunda acile başvuran hastalarda ayırıcı tanı, tam bir fizik/nörolojik muayene yapabilecek bulguları yorumlayabilecek</w:t>
            </w:r>
          </w:p>
          <w:p w:rsidR="008C0EB2" w:rsidRPr="002A01DA" w:rsidRDefault="008C0EB2" w:rsidP="00083D30">
            <w:pPr>
              <w:numPr>
                <w:ilvl w:val="0"/>
                <w:numId w:val="11"/>
              </w:numPr>
              <w:shd w:val="clear" w:color="auto" w:fill="FFFFFF"/>
              <w:tabs>
                <w:tab w:val="clear" w:pos="720"/>
              </w:tabs>
              <w:ind w:left="459" w:hanging="283"/>
              <w:jc w:val="both"/>
              <w:rPr>
                <w:rFonts w:ascii="Times New Roman" w:eastAsia="Times New Roman" w:hAnsi="Times New Roman" w:cs="Times New Roman"/>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Çocuk istismarı ve ihmali ile gelen olgularda ayırıcı tanı, tam bir fizik/nörolojik muayene yapabilecek bulguları yorumlayabilecek</w:t>
            </w:r>
          </w:p>
          <w:p w:rsidR="008C0EB2" w:rsidRPr="002A01DA" w:rsidRDefault="008C0EB2" w:rsidP="00083D30">
            <w:pPr>
              <w:numPr>
                <w:ilvl w:val="0"/>
                <w:numId w:val="11"/>
              </w:numPr>
              <w:shd w:val="clear" w:color="auto" w:fill="FFFFFF"/>
              <w:tabs>
                <w:tab w:val="clear" w:pos="720"/>
              </w:tabs>
              <w:ind w:left="459" w:hanging="283"/>
              <w:jc w:val="both"/>
              <w:rPr>
                <w:rFonts w:ascii="Times New Roman" w:eastAsia="Times New Roman" w:hAnsi="Times New Roman" w:cs="Times New Roman"/>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Çocuklarda boğulma ve boğulayazma ile gelen olgularda ayırıcı tanı, tam bir fizik/nörolojik muayene yapabilecek bulguları yorumlayabilecek ve tedavisini yapabilecek</w:t>
            </w:r>
          </w:p>
          <w:p w:rsidR="008C0EB2" w:rsidRPr="002A01DA" w:rsidRDefault="008C0EB2" w:rsidP="00083D30">
            <w:pPr>
              <w:numPr>
                <w:ilvl w:val="0"/>
                <w:numId w:val="11"/>
              </w:numPr>
              <w:shd w:val="clear" w:color="auto" w:fill="FFFFFF"/>
              <w:tabs>
                <w:tab w:val="clear" w:pos="720"/>
              </w:tabs>
              <w:ind w:left="459" w:hanging="283"/>
              <w:jc w:val="both"/>
              <w:rPr>
                <w:rFonts w:ascii="Times New Roman" w:eastAsia="Times New Roman" w:hAnsi="Times New Roman" w:cs="Times New Roman"/>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 xml:space="preserve">Metabolik hastalığı olan olgularda ayırıcı tanı, tam bir fizik/nörolojik muayene yapabilecek bulguları ve laboratuar sonuçlarını yorumlayabilecek </w:t>
            </w:r>
          </w:p>
          <w:p w:rsidR="008C0EB2" w:rsidRPr="002A01DA" w:rsidRDefault="008C0EB2" w:rsidP="00083D30">
            <w:pPr>
              <w:numPr>
                <w:ilvl w:val="0"/>
                <w:numId w:val="11"/>
              </w:numPr>
              <w:shd w:val="clear" w:color="auto" w:fill="FFFFFF"/>
              <w:tabs>
                <w:tab w:val="clear" w:pos="720"/>
              </w:tabs>
              <w:ind w:left="459" w:hanging="283"/>
              <w:jc w:val="both"/>
              <w:rPr>
                <w:rFonts w:ascii="Times New Roman" w:eastAsia="Times New Roman" w:hAnsi="Times New Roman" w:cs="Times New Roman"/>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GİS kanaması olan çocuk hastada ayırıcı tanı, tam bir fizik muayene yapabilecek bulguları yorumlayabilecek</w:t>
            </w:r>
          </w:p>
          <w:p w:rsidR="008C0EB2" w:rsidRPr="002A01DA" w:rsidRDefault="008C0EB2" w:rsidP="00083D30">
            <w:pPr>
              <w:numPr>
                <w:ilvl w:val="0"/>
                <w:numId w:val="11"/>
              </w:numPr>
              <w:shd w:val="clear" w:color="auto" w:fill="FFFFFF"/>
              <w:tabs>
                <w:tab w:val="clear" w:pos="720"/>
              </w:tabs>
              <w:ind w:left="459" w:hanging="283"/>
              <w:jc w:val="both"/>
              <w:rPr>
                <w:rFonts w:ascii="Times New Roman" w:eastAsia="Times New Roman" w:hAnsi="Times New Roman" w:cs="Times New Roman"/>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Yılan, akrep ve arı sokmalarını ile gelen olgularda ayırıcı tanı, tam bir fizik muayene yapabilecek bulguları yorumlayabilecek ve tedavisini düzenleyebilecek</w:t>
            </w:r>
          </w:p>
          <w:p w:rsidR="008C0EB2" w:rsidRPr="002A01DA" w:rsidRDefault="008C0EB2" w:rsidP="00083D30">
            <w:pPr>
              <w:numPr>
                <w:ilvl w:val="0"/>
                <w:numId w:val="11"/>
              </w:numPr>
              <w:shd w:val="clear" w:color="auto" w:fill="FFFFFF"/>
              <w:tabs>
                <w:tab w:val="clear" w:pos="720"/>
              </w:tabs>
              <w:ind w:left="459" w:hanging="283"/>
              <w:jc w:val="both"/>
              <w:rPr>
                <w:rFonts w:ascii="Times New Roman" w:eastAsia="Times New Roman" w:hAnsi="Times New Roman" w:cs="Times New Roman"/>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Afet planlanmasına erken dönemde aktif bir şekilde yer almak ve afete müdahale etmenin 4 evresini açıklayabilecek</w:t>
            </w:r>
          </w:p>
          <w:p w:rsidR="008C0EB2" w:rsidRPr="002A01DA" w:rsidRDefault="008C0EB2" w:rsidP="00083D30">
            <w:pPr>
              <w:numPr>
                <w:ilvl w:val="0"/>
                <w:numId w:val="11"/>
              </w:numPr>
              <w:shd w:val="clear" w:color="auto" w:fill="FFFFFF"/>
              <w:tabs>
                <w:tab w:val="clear" w:pos="720"/>
              </w:tabs>
              <w:ind w:left="459" w:hanging="283"/>
              <w:jc w:val="both"/>
              <w:rPr>
                <w:rFonts w:ascii="Times New Roman" w:eastAsia="Times New Roman" w:hAnsi="Times New Roman" w:cs="Times New Roman"/>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Çocuk acilde kraniyal görüntüleme metotlarının (BBT, MRI) endikasyonlarını açıklayabilecektir.</w:t>
            </w:r>
          </w:p>
        </w:tc>
      </w:tr>
      <w:tr w:rsidR="008C0EB2" w:rsidRPr="00104B87" w:rsidTr="00083D30">
        <w:tc>
          <w:tcPr>
            <w:tcW w:w="2376" w:type="dxa"/>
          </w:tcPr>
          <w:p w:rsidR="008C0EB2" w:rsidRPr="002A01DA" w:rsidRDefault="008C0EB2" w:rsidP="00083D30">
            <w:pPr>
              <w:rPr>
                <w:rFonts w:ascii="Times New Roman" w:hAnsi="Times New Roman" w:cs="Times New Roman"/>
                <w:b/>
                <w:color w:val="0D0D0D" w:themeColor="text1" w:themeTint="F2"/>
                <w:sz w:val="18"/>
                <w:szCs w:val="18"/>
              </w:rPr>
            </w:pPr>
            <w:r w:rsidRPr="002A01DA">
              <w:rPr>
                <w:rFonts w:ascii="Times New Roman" w:hAnsi="Times New Roman" w:cs="Times New Roman"/>
                <w:b/>
                <w:color w:val="0D0D0D" w:themeColor="text1" w:themeTint="F2"/>
                <w:sz w:val="18"/>
                <w:szCs w:val="18"/>
              </w:rPr>
              <w:t>TASK İsimleri</w:t>
            </w:r>
          </w:p>
        </w:tc>
        <w:tc>
          <w:tcPr>
            <w:tcW w:w="7232" w:type="dxa"/>
          </w:tcPr>
          <w:p w:rsidR="008C0EB2" w:rsidRPr="002A01DA" w:rsidRDefault="008C0EB2" w:rsidP="008A673D">
            <w:pPr>
              <w:pStyle w:val="ListeParagraf"/>
              <w:numPr>
                <w:ilvl w:val="0"/>
                <w:numId w:val="86"/>
              </w:numPr>
              <w:ind w:left="318" w:hanging="142"/>
              <w:rPr>
                <w:rFonts w:ascii="Times New Roman" w:hAnsi="Times New Roman" w:cs="Times New Roman"/>
                <w:b/>
                <w:color w:val="0D0D0D" w:themeColor="text1" w:themeTint="F2"/>
                <w:sz w:val="18"/>
                <w:szCs w:val="18"/>
              </w:rPr>
            </w:pPr>
            <w:r w:rsidRPr="002A01DA">
              <w:rPr>
                <w:rFonts w:ascii="Times New Roman" w:hAnsi="Times New Roman" w:cs="Times New Roman"/>
                <w:b/>
                <w:color w:val="0D0D0D" w:themeColor="text1" w:themeTint="F2"/>
                <w:sz w:val="18"/>
                <w:szCs w:val="18"/>
              </w:rPr>
              <w:t>Zehirlenme ve Kaza</w:t>
            </w:r>
          </w:p>
          <w:p w:rsidR="008C0EB2" w:rsidRPr="002A01DA" w:rsidRDefault="008C0EB2" w:rsidP="008A673D">
            <w:pPr>
              <w:pStyle w:val="ListeParagraf"/>
              <w:numPr>
                <w:ilvl w:val="0"/>
                <w:numId w:val="86"/>
              </w:numPr>
              <w:ind w:left="318" w:hanging="142"/>
              <w:rPr>
                <w:rFonts w:ascii="Times New Roman" w:hAnsi="Times New Roman" w:cs="Times New Roman"/>
                <w:b/>
                <w:color w:val="0D0D0D" w:themeColor="text1" w:themeTint="F2"/>
                <w:sz w:val="18"/>
                <w:szCs w:val="18"/>
              </w:rPr>
            </w:pPr>
            <w:r w:rsidRPr="002A01DA">
              <w:rPr>
                <w:rFonts w:ascii="Times New Roman" w:hAnsi="Times New Roman" w:cs="Times New Roman"/>
                <w:b/>
                <w:color w:val="0D0D0D" w:themeColor="text1" w:themeTint="F2"/>
                <w:sz w:val="18"/>
                <w:szCs w:val="18"/>
              </w:rPr>
              <w:t>Şok ve Siyanoz</w:t>
            </w:r>
          </w:p>
          <w:p w:rsidR="008C0EB2" w:rsidRPr="002A01DA" w:rsidRDefault="008C0EB2" w:rsidP="008A673D">
            <w:pPr>
              <w:pStyle w:val="ListeParagraf"/>
              <w:numPr>
                <w:ilvl w:val="0"/>
                <w:numId w:val="86"/>
              </w:numPr>
              <w:ind w:left="318" w:hanging="142"/>
              <w:rPr>
                <w:rFonts w:ascii="Times New Roman" w:hAnsi="Times New Roman" w:cs="Times New Roman"/>
                <w:color w:val="0D0D0D" w:themeColor="text1" w:themeTint="F2"/>
                <w:sz w:val="18"/>
                <w:szCs w:val="18"/>
              </w:rPr>
            </w:pPr>
            <w:r w:rsidRPr="002A01DA">
              <w:rPr>
                <w:rFonts w:ascii="Times New Roman" w:hAnsi="Times New Roman" w:cs="Times New Roman"/>
                <w:b/>
                <w:color w:val="0D0D0D" w:themeColor="text1" w:themeTint="F2"/>
                <w:sz w:val="18"/>
                <w:szCs w:val="18"/>
              </w:rPr>
              <w:t>Siyanoz</w:t>
            </w:r>
          </w:p>
        </w:tc>
      </w:tr>
    </w:tbl>
    <w:p w:rsidR="008C0EB2" w:rsidRDefault="008C0EB2" w:rsidP="008C0EB2">
      <w:pPr>
        <w:pStyle w:val="ListeParagraf"/>
        <w:tabs>
          <w:tab w:val="left" w:pos="3180"/>
        </w:tabs>
        <w:spacing w:after="0" w:line="240" w:lineRule="auto"/>
        <w:rPr>
          <w:rFonts w:ascii="Times New Roman" w:hAnsi="Times New Roman" w:cs="Times New Roman"/>
        </w:rPr>
      </w:pPr>
    </w:p>
    <w:tbl>
      <w:tblPr>
        <w:tblStyle w:val="TabloKlavuzu"/>
        <w:tblW w:w="9608" w:type="dxa"/>
        <w:tblLook w:val="04A0"/>
      </w:tblPr>
      <w:tblGrid>
        <w:gridCol w:w="2376"/>
        <w:gridCol w:w="7232"/>
      </w:tblGrid>
      <w:tr w:rsidR="008C0EB2" w:rsidRPr="00FF6D3D" w:rsidTr="00083D30">
        <w:tc>
          <w:tcPr>
            <w:tcW w:w="2376" w:type="dxa"/>
          </w:tcPr>
          <w:p w:rsidR="008C0EB2" w:rsidRDefault="008C0EB2" w:rsidP="00083D30">
            <w:pPr>
              <w:rPr>
                <w:rFonts w:ascii="Times New Roman" w:hAnsi="Times New Roman" w:cs="Times New Roman"/>
                <w:b/>
                <w:sz w:val="18"/>
                <w:szCs w:val="18"/>
              </w:rPr>
            </w:pPr>
            <w:r w:rsidRPr="00FA5C0F">
              <w:rPr>
                <w:rFonts w:ascii="Times New Roman" w:hAnsi="Times New Roman" w:cs="Times New Roman"/>
                <w:b/>
                <w:sz w:val="18"/>
                <w:szCs w:val="18"/>
              </w:rPr>
              <w:t xml:space="preserve">Blok İsmi </w:t>
            </w:r>
          </w:p>
        </w:tc>
        <w:tc>
          <w:tcPr>
            <w:tcW w:w="7232" w:type="dxa"/>
          </w:tcPr>
          <w:p w:rsidR="008C0EB2" w:rsidRDefault="008C0EB2" w:rsidP="00083D30">
            <w:pPr>
              <w:rPr>
                <w:rFonts w:ascii="Times New Roman" w:hAnsi="Times New Roman" w:cs="Times New Roman"/>
                <w:b/>
                <w:sz w:val="18"/>
                <w:szCs w:val="18"/>
              </w:rPr>
            </w:pPr>
            <w:r w:rsidRPr="00FA5C0F">
              <w:rPr>
                <w:rFonts w:ascii="Times New Roman" w:hAnsi="Times New Roman" w:cs="Times New Roman"/>
                <w:b/>
                <w:sz w:val="18"/>
                <w:szCs w:val="18"/>
              </w:rPr>
              <w:t xml:space="preserve">Ağrı </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A5C0F">
              <w:rPr>
                <w:rFonts w:ascii="Times New Roman" w:hAnsi="Times New Roman" w:cs="Times New Roman"/>
                <w:b/>
                <w:sz w:val="18"/>
                <w:szCs w:val="18"/>
              </w:rPr>
              <w:t xml:space="preserve">Eğitim Dili </w:t>
            </w:r>
          </w:p>
        </w:tc>
        <w:tc>
          <w:tcPr>
            <w:tcW w:w="7232" w:type="dxa"/>
          </w:tcPr>
          <w:p w:rsidR="008C0EB2" w:rsidRDefault="008C0EB2" w:rsidP="00083D30">
            <w:pPr>
              <w:rPr>
                <w:rFonts w:ascii="Times New Roman" w:hAnsi="Times New Roman" w:cs="Times New Roman"/>
                <w:sz w:val="18"/>
                <w:szCs w:val="18"/>
              </w:rPr>
            </w:pPr>
            <w:r w:rsidRPr="002A01DA">
              <w:rPr>
                <w:rFonts w:ascii="Times New Roman" w:hAnsi="Times New Roman" w:cs="Times New Roman"/>
                <w:sz w:val="18"/>
                <w:szCs w:val="18"/>
              </w:rPr>
              <w:t>Türkçe</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A5C0F">
              <w:rPr>
                <w:rFonts w:ascii="Times New Roman" w:hAnsi="Times New Roman" w:cs="Times New Roman"/>
                <w:b/>
                <w:sz w:val="18"/>
                <w:szCs w:val="18"/>
              </w:rPr>
              <w:t xml:space="preserve">Ders Tipi </w:t>
            </w:r>
          </w:p>
        </w:tc>
        <w:tc>
          <w:tcPr>
            <w:tcW w:w="7232" w:type="dxa"/>
          </w:tcPr>
          <w:p w:rsidR="008C0EB2" w:rsidRDefault="008C0EB2" w:rsidP="00083D30">
            <w:pPr>
              <w:rPr>
                <w:rFonts w:ascii="Times New Roman" w:hAnsi="Times New Roman" w:cs="Times New Roman"/>
                <w:sz w:val="18"/>
                <w:szCs w:val="18"/>
              </w:rPr>
            </w:pPr>
            <w:r w:rsidRPr="002A01DA">
              <w:rPr>
                <w:rFonts w:ascii="Times New Roman" w:hAnsi="Times New Roman" w:cs="Times New Roman"/>
                <w:sz w:val="18"/>
                <w:szCs w:val="18"/>
              </w:rPr>
              <w:t>Zorunlu</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A5C0F">
              <w:rPr>
                <w:rFonts w:ascii="Times New Roman" w:hAnsi="Times New Roman" w:cs="Times New Roman"/>
                <w:b/>
                <w:sz w:val="18"/>
                <w:szCs w:val="18"/>
              </w:rPr>
              <w:t xml:space="preserve">Blok Süresi </w:t>
            </w:r>
          </w:p>
        </w:tc>
        <w:tc>
          <w:tcPr>
            <w:tcW w:w="7232" w:type="dxa"/>
          </w:tcPr>
          <w:p w:rsidR="008C0EB2" w:rsidRDefault="008C0EB2" w:rsidP="00083D30">
            <w:pPr>
              <w:rPr>
                <w:rFonts w:ascii="Times New Roman" w:hAnsi="Times New Roman" w:cs="Times New Roman"/>
                <w:sz w:val="18"/>
                <w:szCs w:val="18"/>
              </w:rPr>
            </w:pPr>
            <w:r w:rsidRPr="002A01DA">
              <w:rPr>
                <w:rFonts w:ascii="Times New Roman" w:hAnsi="Times New Roman" w:cs="Times New Roman"/>
                <w:sz w:val="18"/>
                <w:szCs w:val="18"/>
              </w:rPr>
              <w:t xml:space="preserve">6 hafta </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A5C0F">
              <w:rPr>
                <w:rFonts w:ascii="Times New Roman" w:hAnsi="Times New Roman" w:cs="Times New Roman"/>
                <w:b/>
                <w:sz w:val="18"/>
                <w:szCs w:val="18"/>
              </w:rPr>
              <w:t xml:space="preserve">Eğitim Yöntemleri </w:t>
            </w:r>
          </w:p>
        </w:tc>
        <w:tc>
          <w:tcPr>
            <w:tcW w:w="7232"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Sunum, ameliyathane, poliklinik, ünitelerde uygulamalar, hasta başı eğitim, klinik beceri eğitimi, hasta hazırlama, seminer, TASK’ sonu tartışma, bağımsız öğrenme</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A5C0F">
              <w:rPr>
                <w:rFonts w:ascii="Times New Roman" w:hAnsi="Times New Roman" w:cs="Times New Roman"/>
                <w:b/>
                <w:sz w:val="18"/>
                <w:szCs w:val="18"/>
              </w:rPr>
              <w:t xml:space="preserve">Değerlendirme Yöntemleri </w:t>
            </w:r>
          </w:p>
        </w:tc>
        <w:tc>
          <w:tcPr>
            <w:tcW w:w="7232"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TASK sonu performans (%20), klinik beceri sınavı (%20), hasta yönetim beceri sınavı (%20), teorik bilgi sınavı (%40)</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A5C0F">
              <w:rPr>
                <w:rFonts w:ascii="Times New Roman" w:hAnsi="Times New Roman" w:cs="Times New Roman"/>
                <w:b/>
                <w:sz w:val="18"/>
                <w:szCs w:val="18"/>
              </w:rPr>
              <w:t>Bloğun Amacı</w:t>
            </w:r>
          </w:p>
        </w:tc>
        <w:tc>
          <w:tcPr>
            <w:tcW w:w="7232" w:type="dxa"/>
          </w:tcPr>
          <w:p w:rsidR="008C0EB2" w:rsidRDefault="008C0EB2" w:rsidP="00083D30">
            <w:pPr>
              <w:jc w:val="both"/>
              <w:rPr>
                <w:rFonts w:ascii="Times New Roman" w:hAnsi="Times New Roman" w:cs="Times New Roman"/>
                <w:b/>
                <w:sz w:val="18"/>
                <w:szCs w:val="18"/>
              </w:rPr>
            </w:pPr>
            <w:r w:rsidRPr="002A01DA">
              <w:rPr>
                <w:rFonts w:ascii="Times New Roman" w:hAnsi="Times New Roman" w:cs="Times New Roman"/>
                <w:color w:val="333333"/>
                <w:sz w:val="18"/>
                <w:szCs w:val="18"/>
                <w:shd w:val="clear" w:color="auto" w:fill="FFFFFF"/>
              </w:rPr>
              <w:t>Ortopedi, fizik tedavi ve rehabilitasyon, nöroloji, anestezi ve reanimasyon, nöroşirurji, romatoloji, radyoloji disiplinleri tarafından yürütülmektedir. Ağrılı hastaya yönelik tanı ve tedavilerin öğrenilmesi ve hasta yönetim becerisinin kazanılması amaçlanmaktadır.</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A5C0F">
              <w:rPr>
                <w:rFonts w:ascii="Times New Roman" w:hAnsi="Times New Roman" w:cs="Times New Roman"/>
                <w:b/>
                <w:sz w:val="18"/>
                <w:szCs w:val="18"/>
              </w:rPr>
              <w:t xml:space="preserve">Öğrenme Çıktıları  </w:t>
            </w:r>
          </w:p>
        </w:tc>
        <w:tc>
          <w:tcPr>
            <w:tcW w:w="7232" w:type="dxa"/>
          </w:tcPr>
          <w:p w:rsidR="008C0EB2" w:rsidRDefault="008C0EB2" w:rsidP="00083D30">
            <w:pPr>
              <w:shd w:val="clear" w:color="auto" w:fill="FFFFFF"/>
              <w:rPr>
                <w:rFonts w:ascii="Times New Roman" w:eastAsia="Times New Roman" w:hAnsi="Times New Roman" w:cs="Times New Roman"/>
                <w:color w:val="333333"/>
                <w:sz w:val="18"/>
                <w:szCs w:val="18"/>
              </w:rPr>
            </w:pPr>
            <w:r w:rsidRPr="00FA5C0F">
              <w:rPr>
                <w:rFonts w:ascii="Times New Roman" w:hAnsi="Times New Roman" w:cs="Times New Roman"/>
                <w:b/>
                <w:sz w:val="18"/>
                <w:szCs w:val="18"/>
              </w:rPr>
              <w:t>Bu bloğun sonunda öğrenciler,</w:t>
            </w:r>
          </w:p>
          <w:p w:rsidR="008C0EB2" w:rsidRDefault="008C0EB2" w:rsidP="00083D30">
            <w:pPr>
              <w:pStyle w:val="ListeParagraf"/>
              <w:numPr>
                <w:ilvl w:val="0"/>
                <w:numId w:val="13"/>
              </w:numPr>
              <w:shd w:val="clear" w:color="auto" w:fill="FFFFFF"/>
              <w:tabs>
                <w:tab w:val="clear" w:pos="720"/>
              </w:tabs>
              <w:ind w:left="317" w:hanging="283"/>
              <w:jc w:val="both"/>
              <w:rPr>
                <w:rFonts w:ascii="Times New Roman" w:eastAsia="Times New Roman" w:hAnsi="Times New Roman" w:cs="Times New Roman"/>
                <w:color w:val="333333"/>
                <w:sz w:val="18"/>
                <w:szCs w:val="18"/>
              </w:rPr>
            </w:pPr>
            <w:r w:rsidRPr="002A01DA">
              <w:rPr>
                <w:rFonts w:ascii="Times New Roman" w:eastAsia="Times New Roman" w:hAnsi="Times New Roman" w:cs="Times New Roman"/>
                <w:color w:val="333333"/>
                <w:sz w:val="18"/>
                <w:szCs w:val="18"/>
              </w:rPr>
              <w:t>Travma, artrit, myalji, reaktif, septik, SLE, skleroderma vd., kristal artropatileri, osteoartrit, osteomyelit, romatoid artrit, skolyoz, kifoz, spondiloartropatiler, tortikolis,disk hernisi, kemik tümörleri, fibromiyalji spondiloartropatiler, vaskülit, kırık ve çıkık, kompartman sendromu, osteoporoz, extremite, omurga yaralanmaları gibi kemik, kas ve bağ doku hastalıklarını açıklayabilecek</w:t>
            </w:r>
          </w:p>
          <w:p w:rsidR="008C0EB2" w:rsidRDefault="008C0EB2" w:rsidP="00083D30">
            <w:pPr>
              <w:numPr>
                <w:ilvl w:val="0"/>
                <w:numId w:val="12"/>
              </w:numPr>
              <w:shd w:val="clear" w:color="auto" w:fill="FFFFFF"/>
              <w:tabs>
                <w:tab w:val="clear" w:pos="720"/>
              </w:tabs>
              <w:ind w:left="317" w:hanging="283"/>
              <w:jc w:val="both"/>
              <w:rPr>
                <w:rFonts w:ascii="Times New Roman" w:eastAsia="Times New Roman" w:hAnsi="Times New Roman" w:cs="Times New Roman"/>
                <w:color w:val="333333"/>
                <w:sz w:val="18"/>
                <w:szCs w:val="18"/>
              </w:rPr>
            </w:pPr>
            <w:r w:rsidRPr="002A01DA">
              <w:rPr>
                <w:rFonts w:ascii="Times New Roman" w:eastAsia="Times New Roman" w:hAnsi="Times New Roman" w:cs="Times New Roman"/>
                <w:color w:val="333333"/>
                <w:sz w:val="18"/>
                <w:szCs w:val="18"/>
              </w:rPr>
              <w:t>Kemik, kas, bağ doku hastalık tanısını koyabilecek, tedavi planlayabilecek</w:t>
            </w:r>
          </w:p>
          <w:p w:rsidR="008C0EB2" w:rsidRDefault="008C0EB2" w:rsidP="00083D30">
            <w:pPr>
              <w:numPr>
                <w:ilvl w:val="0"/>
                <w:numId w:val="12"/>
              </w:numPr>
              <w:shd w:val="clear" w:color="auto" w:fill="FFFFFF"/>
              <w:tabs>
                <w:tab w:val="clear" w:pos="720"/>
              </w:tabs>
              <w:ind w:left="317" w:hanging="283"/>
              <w:jc w:val="both"/>
              <w:rPr>
                <w:rFonts w:ascii="Times New Roman" w:eastAsia="Times New Roman" w:hAnsi="Times New Roman" w:cs="Times New Roman"/>
                <w:color w:val="333333"/>
                <w:sz w:val="18"/>
                <w:szCs w:val="18"/>
              </w:rPr>
            </w:pPr>
            <w:r w:rsidRPr="002A01DA">
              <w:rPr>
                <w:rFonts w:ascii="Times New Roman" w:eastAsia="Times New Roman" w:hAnsi="Times New Roman" w:cs="Times New Roman"/>
                <w:color w:val="333333"/>
                <w:sz w:val="18"/>
                <w:szCs w:val="18"/>
              </w:rPr>
              <w:t>Eklemde ağrı ve şişlik yapan, dejeneratif, enflamatuar, enfeksiyöz, nörolojik nedenlerini, dejeneratif, inflamatuar, enfeksiyöz boyun, sırt ve bel ağrılarını açıklayabilecek</w:t>
            </w:r>
          </w:p>
          <w:p w:rsidR="008C0EB2" w:rsidRDefault="008C0EB2" w:rsidP="00083D30">
            <w:pPr>
              <w:numPr>
                <w:ilvl w:val="0"/>
                <w:numId w:val="12"/>
              </w:numPr>
              <w:shd w:val="clear" w:color="auto" w:fill="FFFFFF"/>
              <w:tabs>
                <w:tab w:val="clear" w:pos="720"/>
              </w:tabs>
              <w:ind w:left="317" w:hanging="283"/>
              <w:jc w:val="both"/>
              <w:rPr>
                <w:rFonts w:ascii="Times New Roman" w:eastAsia="Times New Roman" w:hAnsi="Times New Roman" w:cs="Times New Roman"/>
                <w:color w:val="333333"/>
                <w:sz w:val="18"/>
                <w:szCs w:val="18"/>
              </w:rPr>
            </w:pPr>
            <w:r w:rsidRPr="002A01DA">
              <w:rPr>
                <w:rFonts w:ascii="Times New Roman" w:eastAsia="Times New Roman" w:hAnsi="Times New Roman" w:cs="Times New Roman"/>
                <w:color w:val="333333"/>
                <w:sz w:val="18"/>
                <w:szCs w:val="18"/>
              </w:rPr>
              <w:t>Şekil ve yürüyüş bozukluklarına neden olan hastalıkları özellikleri ile birlikte açıklayabilecek, tanısını koyabilecek</w:t>
            </w:r>
          </w:p>
          <w:p w:rsidR="008C0EB2" w:rsidRDefault="008C0EB2" w:rsidP="00083D30">
            <w:pPr>
              <w:numPr>
                <w:ilvl w:val="0"/>
                <w:numId w:val="12"/>
              </w:numPr>
              <w:shd w:val="clear" w:color="auto" w:fill="FFFFFF"/>
              <w:tabs>
                <w:tab w:val="clear" w:pos="720"/>
              </w:tabs>
              <w:ind w:left="317" w:hanging="283"/>
              <w:jc w:val="both"/>
              <w:rPr>
                <w:rFonts w:ascii="Times New Roman" w:eastAsia="Times New Roman" w:hAnsi="Times New Roman" w:cs="Times New Roman"/>
                <w:color w:val="333333"/>
                <w:sz w:val="18"/>
                <w:szCs w:val="18"/>
              </w:rPr>
            </w:pPr>
            <w:r w:rsidRPr="002A01DA">
              <w:rPr>
                <w:rFonts w:ascii="Times New Roman" w:eastAsia="Times New Roman" w:hAnsi="Times New Roman" w:cs="Times New Roman"/>
                <w:color w:val="333333"/>
                <w:sz w:val="18"/>
                <w:szCs w:val="18"/>
              </w:rPr>
              <w:t>Akut, postoperatif, travmatik, visseral, kronik, nosiseptif, somatik, nöropatik, travmatik, vasküler, metabolik, malign, nöropatik ağrılar ile tünel sendromları gibi ağrı yapan nedenleri türlerini özellikleri ile birlikte açıklayabilecek, ağrı tanısı koyabilecek,  ayırıcı tanı yapabilecek ve tedavi planlayabilecektir.</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A5C0F">
              <w:rPr>
                <w:rFonts w:ascii="Times New Roman" w:hAnsi="Times New Roman" w:cs="Times New Roman"/>
                <w:b/>
                <w:sz w:val="18"/>
                <w:szCs w:val="18"/>
              </w:rPr>
              <w:t>TASK’İsimleri</w:t>
            </w:r>
          </w:p>
        </w:tc>
        <w:tc>
          <w:tcPr>
            <w:tcW w:w="7232" w:type="dxa"/>
          </w:tcPr>
          <w:p w:rsidR="008C0EB2" w:rsidRDefault="008C0EB2" w:rsidP="008A673D">
            <w:pPr>
              <w:pStyle w:val="ListeParagraf"/>
              <w:numPr>
                <w:ilvl w:val="0"/>
                <w:numId w:val="87"/>
              </w:numPr>
              <w:ind w:left="459" w:hanging="283"/>
              <w:rPr>
                <w:rFonts w:ascii="Times New Roman" w:hAnsi="Times New Roman" w:cs="Times New Roman"/>
                <w:b/>
                <w:sz w:val="18"/>
                <w:szCs w:val="18"/>
              </w:rPr>
            </w:pPr>
            <w:r w:rsidRPr="00FA5C0F">
              <w:rPr>
                <w:rFonts w:ascii="Times New Roman" w:hAnsi="Times New Roman" w:cs="Times New Roman"/>
                <w:b/>
                <w:sz w:val="18"/>
                <w:szCs w:val="18"/>
              </w:rPr>
              <w:t>Yaygın ağrı</w:t>
            </w:r>
          </w:p>
          <w:p w:rsidR="008C0EB2" w:rsidRDefault="008C0EB2" w:rsidP="008A673D">
            <w:pPr>
              <w:pStyle w:val="ListeParagraf"/>
              <w:numPr>
                <w:ilvl w:val="0"/>
                <w:numId w:val="87"/>
              </w:numPr>
              <w:ind w:left="459" w:hanging="283"/>
              <w:rPr>
                <w:rFonts w:ascii="Times New Roman" w:hAnsi="Times New Roman" w:cs="Times New Roman"/>
                <w:b/>
                <w:sz w:val="18"/>
                <w:szCs w:val="18"/>
              </w:rPr>
            </w:pPr>
            <w:r w:rsidRPr="00FA5C0F">
              <w:rPr>
                <w:rFonts w:ascii="Times New Roman" w:hAnsi="Times New Roman" w:cs="Times New Roman"/>
                <w:b/>
                <w:sz w:val="18"/>
                <w:szCs w:val="18"/>
              </w:rPr>
              <w:t>Baş ağrısı</w:t>
            </w:r>
          </w:p>
          <w:p w:rsidR="008C0EB2" w:rsidRDefault="008C0EB2" w:rsidP="008A673D">
            <w:pPr>
              <w:pStyle w:val="ListeParagraf"/>
              <w:numPr>
                <w:ilvl w:val="0"/>
                <w:numId w:val="87"/>
              </w:numPr>
              <w:ind w:left="459" w:hanging="283"/>
              <w:rPr>
                <w:rFonts w:ascii="Times New Roman" w:hAnsi="Times New Roman" w:cs="Times New Roman"/>
                <w:b/>
                <w:sz w:val="18"/>
                <w:szCs w:val="18"/>
              </w:rPr>
            </w:pPr>
            <w:r w:rsidRPr="00FA5C0F">
              <w:rPr>
                <w:rFonts w:ascii="Times New Roman" w:hAnsi="Times New Roman" w:cs="Times New Roman"/>
                <w:b/>
                <w:sz w:val="18"/>
                <w:szCs w:val="18"/>
              </w:rPr>
              <w:t>Boyun ve sırt ağrısı</w:t>
            </w:r>
          </w:p>
          <w:p w:rsidR="008C0EB2" w:rsidRDefault="008C0EB2" w:rsidP="008A673D">
            <w:pPr>
              <w:pStyle w:val="ListeParagraf"/>
              <w:numPr>
                <w:ilvl w:val="0"/>
                <w:numId w:val="87"/>
              </w:numPr>
              <w:ind w:left="459" w:hanging="283"/>
              <w:rPr>
                <w:rFonts w:ascii="Times New Roman" w:hAnsi="Times New Roman" w:cs="Times New Roman"/>
                <w:b/>
                <w:sz w:val="18"/>
                <w:szCs w:val="18"/>
              </w:rPr>
            </w:pPr>
            <w:r w:rsidRPr="00FA5C0F">
              <w:rPr>
                <w:rFonts w:ascii="Times New Roman" w:hAnsi="Times New Roman" w:cs="Times New Roman"/>
                <w:b/>
                <w:sz w:val="18"/>
                <w:szCs w:val="18"/>
              </w:rPr>
              <w:t>Eklem ağrısı</w:t>
            </w:r>
          </w:p>
          <w:p w:rsidR="008C0EB2" w:rsidRDefault="008C0EB2" w:rsidP="008A673D">
            <w:pPr>
              <w:pStyle w:val="ListeParagraf"/>
              <w:numPr>
                <w:ilvl w:val="0"/>
                <w:numId w:val="87"/>
              </w:numPr>
              <w:ind w:left="459" w:hanging="283"/>
              <w:rPr>
                <w:rFonts w:ascii="Times New Roman" w:hAnsi="Times New Roman" w:cs="Times New Roman"/>
                <w:b/>
                <w:sz w:val="18"/>
                <w:szCs w:val="18"/>
              </w:rPr>
            </w:pPr>
            <w:r w:rsidRPr="00FA5C0F">
              <w:rPr>
                <w:rFonts w:ascii="Times New Roman" w:hAnsi="Times New Roman" w:cs="Times New Roman"/>
                <w:b/>
                <w:sz w:val="18"/>
                <w:szCs w:val="18"/>
              </w:rPr>
              <w:t>Kemik ağrısı</w:t>
            </w:r>
          </w:p>
          <w:p w:rsidR="008C0EB2" w:rsidRDefault="008C0EB2" w:rsidP="008A673D">
            <w:pPr>
              <w:pStyle w:val="ListeParagraf"/>
              <w:numPr>
                <w:ilvl w:val="0"/>
                <w:numId w:val="87"/>
              </w:numPr>
              <w:ind w:left="459" w:hanging="283"/>
              <w:rPr>
                <w:rFonts w:ascii="Times New Roman" w:hAnsi="Times New Roman" w:cs="Times New Roman"/>
                <w:b/>
                <w:sz w:val="18"/>
                <w:szCs w:val="18"/>
              </w:rPr>
            </w:pPr>
            <w:r w:rsidRPr="00FA5C0F">
              <w:rPr>
                <w:rFonts w:ascii="Times New Roman" w:hAnsi="Times New Roman" w:cs="Times New Roman"/>
                <w:b/>
                <w:sz w:val="18"/>
                <w:szCs w:val="18"/>
              </w:rPr>
              <w:t>Kırık, Çıkık</w:t>
            </w:r>
          </w:p>
        </w:tc>
      </w:tr>
    </w:tbl>
    <w:p w:rsidR="008C0EB2" w:rsidRDefault="008C0EB2" w:rsidP="008C0EB2">
      <w:pPr>
        <w:pStyle w:val="ListeParagraf"/>
        <w:tabs>
          <w:tab w:val="left" w:pos="3180"/>
        </w:tabs>
        <w:spacing w:after="0" w:line="240" w:lineRule="auto"/>
        <w:rPr>
          <w:rFonts w:ascii="Times New Roman" w:hAnsi="Times New Roman" w:cs="Times New Roman"/>
        </w:rPr>
      </w:pPr>
    </w:p>
    <w:tbl>
      <w:tblPr>
        <w:tblStyle w:val="TabloKlavuzu"/>
        <w:tblW w:w="9750" w:type="dxa"/>
        <w:tblLook w:val="04A0"/>
      </w:tblPr>
      <w:tblGrid>
        <w:gridCol w:w="2376"/>
        <w:gridCol w:w="7374"/>
      </w:tblGrid>
      <w:tr w:rsidR="008C0EB2" w:rsidRPr="00FF6D3D" w:rsidTr="00083D30">
        <w:tc>
          <w:tcPr>
            <w:tcW w:w="2376" w:type="dxa"/>
          </w:tcPr>
          <w:p w:rsidR="008C0EB2" w:rsidRDefault="008C0EB2" w:rsidP="00083D30">
            <w:pPr>
              <w:rPr>
                <w:rFonts w:ascii="Times New Roman" w:hAnsi="Times New Roman" w:cs="Times New Roman"/>
                <w:b/>
                <w:sz w:val="18"/>
                <w:szCs w:val="18"/>
              </w:rPr>
            </w:pPr>
            <w:r w:rsidRPr="00FA5C0F">
              <w:rPr>
                <w:rFonts w:ascii="Times New Roman" w:hAnsi="Times New Roman" w:cs="Times New Roman"/>
                <w:b/>
                <w:sz w:val="18"/>
                <w:szCs w:val="18"/>
              </w:rPr>
              <w:t xml:space="preserve">Blok İsmi </w:t>
            </w:r>
          </w:p>
        </w:tc>
        <w:tc>
          <w:tcPr>
            <w:tcW w:w="7374" w:type="dxa"/>
          </w:tcPr>
          <w:p w:rsidR="008C0EB2" w:rsidRDefault="008C0EB2" w:rsidP="00083D30">
            <w:pPr>
              <w:rPr>
                <w:rFonts w:ascii="Times New Roman" w:hAnsi="Times New Roman" w:cs="Times New Roman"/>
                <w:b/>
                <w:sz w:val="18"/>
                <w:szCs w:val="18"/>
              </w:rPr>
            </w:pPr>
            <w:r w:rsidRPr="00FA5C0F">
              <w:rPr>
                <w:rFonts w:ascii="Times New Roman" w:hAnsi="Times New Roman" w:cs="Times New Roman"/>
                <w:b/>
                <w:sz w:val="18"/>
                <w:szCs w:val="18"/>
              </w:rPr>
              <w:t xml:space="preserve">Sinir Sistemi Hastalıkları </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A5C0F">
              <w:rPr>
                <w:rFonts w:ascii="Times New Roman" w:hAnsi="Times New Roman" w:cs="Times New Roman"/>
                <w:b/>
                <w:sz w:val="18"/>
                <w:szCs w:val="18"/>
              </w:rPr>
              <w:t xml:space="preserve">Eğitim Dili </w:t>
            </w:r>
          </w:p>
        </w:tc>
        <w:tc>
          <w:tcPr>
            <w:tcW w:w="7374" w:type="dxa"/>
          </w:tcPr>
          <w:p w:rsidR="008C0EB2" w:rsidRDefault="008C0EB2" w:rsidP="00083D30">
            <w:pPr>
              <w:rPr>
                <w:rFonts w:ascii="Times New Roman" w:hAnsi="Times New Roman" w:cs="Times New Roman"/>
                <w:sz w:val="18"/>
                <w:szCs w:val="18"/>
              </w:rPr>
            </w:pPr>
            <w:r w:rsidRPr="002A01DA">
              <w:rPr>
                <w:rFonts w:ascii="Times New Roman" w:hAnsi="Times New Roman" w:cs="Times New Roman"/>
                <w:sz w:val="18"/>
                <w:szCs w:val="18"/>
              </w:rPr>
              <w:t xml:space="preserve">Türkçe </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A5C0F">
              <w:rPr>
                <w:rFonts w:ascii="Times New Roman" w:hAnsi="Times New Roman" w:cs="Times New Roman"/>
                <w:b/>
                <w:sz w:val="18"/>
                <w:szCs w:val="18"/>
              </w:rPr>
              <w:t xml:space="preserve">Ders Tipi </w:t>
            </w:r>
          </w:p>
        </w:tc>
        <w:tc>
          <w:tcPr>
            <w:tcW w:w="7374" w:type="dxa"/>
          </w:tcPr>
          <w:p w:rsidR="008C0EB2" w:rsidRDefault="008C0EB2" w:rsidP="00083D30">
            <w:pPr>
              <w:rPr>
                <w:rFonts w:ascii="Times New Roman" w:hAnsi="Times New Roman" w:cs="Times New Roman"/>
                <w:sz w:val="18"/>
                <w:szCs w:val="18"/>
              </w:rPr>
            </w:pPr>
            <w:r w:rsidRPr="002A01DA">
              <w:rPr>
                <w:rFonts w:ascii="Times New Roman" w:hAnsi="Times New Roman" w:cs="Times New Roman"/>
                <w:sz w:val="18"/>
                <w:szCs w:val="18"/>
              </w:rPr>
              <w:t xml:space="preserve">Zorunlu </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A5C0F">
              <w:rPr>
                <w:rFonts w:ascii="Times New Roman" w:hAnsi="Times New Roman" w:cs="Times New Roman"/>
                <w:b/>
                <w:sz w:val="18"/>
                <w:szCs w:val="18"/>
              </w:rPr>
              <w:t xml:space="preserve">Blok Süresi </w:t>
            </w:r>
          </w:p>
        </w:tc>
        <w:tc>
          <w:tcPr>
            <w:tcW w:w="7374" w:type="dxa"/>
          </w:tcPr>
          <w:p w:rsidR="008C0EB2" w:rsidRDefault="008C0EB2" w:rsidP="00083D30">
            <w:pPr>
              <w:rPr>
                <w:rFonts w:ascii="Times New Roman" w:hAnsi="Times New Roman" w:cs="Times New Roman"/>
                <w:sz w:val="18"/>
                <w:szCs w:val="18"/>
              </w:rPr>
            </w:pPr>
            <w:r w:rsidRPr="002A01DA">
              <w:rPr>
                <w:rFonts w:ascii="Times New Roman" w:hAnsi="Times New Roman" w:cs="Times New Roman"/>
                <w:sz w:val="18"/>
                <w:szCs w:val="18"/>
              </w:rPr>
              <w:t xml:space="preserve">6 hafta </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A5C0F">
              <w:rPr>
                <w:rFonts w:ascii="Times New Roman" w:hAnsi="Times New Roman" w:cs="Times New Roman"/>
                <w:b/>
                <w:sz w:val="18"/>
                <w:szCs w:val="18"/>
              </w:rPr>
              <w:t xml:space="preserve">Eğitim Yöntemleri </w:t>
            </w:r>
          </w:p>
        </w:tc>
        <w:tc>
          <w:tcPr>
            <w:tcW w:w="7374"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 xml:space="preserve">Sunum, video gösterimleri, hasta başı eğitim, servis, poliklinikte uygulamalar,  hasta başı eğitim, bağımsız öğrenme, hasta hazırlama, TASK’ sonu tartışma </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A5C0F">
              <w:rPr>
                <w:rFonts w:ascii="Times New Roman" w:hAnsi="Times New Roman" w:cs="Times New Roman"/>
                <w:b/>
                <w:sz w:val="18"/>
                <w:szCs w:val="18"/>
              </w:rPr>
              <w:t xml:space="preserve">Değerlendirme Yöntemleri </w:t>
            </w:r>
          </w:p>
        </w:tc>
        <w:tc>
          <w:tcPr>
            <w:tcW w:w="7374"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TASK sonu performans (%20), klinik beceri sınavı (%20), hasta yönetim beceri sınavı (%20), teorik bilgi sınavı (%40)</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A5C0F">
              <w:rPr>
                <w:rFonts w:ascii="Times New Roman" w:hAnsi="Times New Roman" w:cs="Times New Roman"/>
                <w:b/>
                <w:sz w:val="18"/>
                <w:szCs w:val="18"/>
              </w:rPr>
              <w:t>Bloğun Amacı</w:t>
            </w:r>
          </w:p>
        </w:tc>
        <w:tc>
          <w:tcPr>
            <w:tcW w:w="7374" w:type="dxa"/>
          </w:tcPr>
          <w:p w:rsidR="008C0EB2" w:rsidRDefault="008C0EB2" w:rsidP="00083D30">
            <w:pPr>
              <w:jc w:val="both"/>
              <w:rPr>
                <w:rFonts w:ascii="Times New Roman" w:hAnsi="Times New Roman" w:cs="Times New Roman"/>
                <w:b/>
                <w:sz w:val="18"/>
                <w:szCs w:val="18"/>
              </w:rPr>
            </w:pPr>
            <w:r w:rsidRPr="002A01DA">
              <w:rPr>
                <w:rFonts w:ascii="Times New Roman" w:hAnsi="Times New Roman" w:cs="Times New Roman"/>
                <w:color w:val="333333"/>
                <w:sz w:val="18"/>
                <w:szCs w:val="18"/>
                <w:shd w:val="clear" w:color="auto" w:fill="FFFFFF"/>
              </w:rPr>
              <w:t>Nöroloji, nöroşirurji, ortopedi, fizik tedavi ve rehabilitasyon disiplinleri tarafından yürütülmektedir. Sinir sistemi ve bağlantılı olduğu kas iskelet sistemi ile ilişkili hastalıkların tanımı, sınıflandırılması, oluşum mekanizmaları, tanı yöntemleri, ayırıcı tanısı ve tedavi ilkelerini ve bu hastalıklarla ilgili konularının öğrenilmesi amaçlanmaktadır.</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A5C0F">
              <w:rPr>
                <w:rFonts w:ascii="Times New Roman" w:hAnsi="Times New Roman" w:cs="Times New Roman"/>
                <w:b/>
                <w:sz w:val="18"/>
                <w:szCs w:val="18"/>
              </w:rPr>
              <w:t xml:space="preserve">Öğrenme Çıktıları  </w:t>
            </w:r>
          </w:p>
        </w:tc>
        <w:tc>
          <w:tcPr>
            <w:tcW w:w="7374" w:type="dxa"/>
          </w:tcPr>
          <w:p w:rsidR="008C0EB2" w:rsidRDefault="008C0EB2" w:rsidP="00083D30">
            <w:pPr>
              <w:shd w:val="clear" w:color="auto" w:fill="FFFFFF"/>
              <w:rPr>
                <w:rFonts w:ascii="Times New Roman" w:eastAsia="Times New Roman" w:hAnsi="Times New Roman" w:cs="Times New Roman"/>
                <w:color w:val="333333"/>
                <w:sz w:val="18"/>
                <w:szCs w:val="18"/>
              </w:rPr>
            </w:pPr>
            <w:r w:rsidRPr="00FA5C0F">
              <w:rPr>
                <w:rFonts w:ascii="Times New Roman" w:hAnsi="Times New Roman" w:cs="Times New Roman"/>
                <w:b/>
                <w:sz w:val="18"/>
                <w:szCs w:val="18"/>
              </w:rPr>
              <w:t>Bu bloğun sonunda öğrenciler,</w:t>
            </w:r>
          </w:p>
          <w:p w:rsidR="008C0EB2" w:rsidRDefault="008C0EB2" w:rsidP="00083D30">
            <w:pPr>
              <w:numPr>
                <w:ilvl w:val="0"/>
                <w:numId w:val="14"/>
              </w:numPr>
              <w:shd w:val="clear" w:color="auto" w:fill="FFFFFF"/>
              <w:tabs>
                <w:tab w:val="clear" w:pos="720"/>
              </w:tabs>
              <w:ind w:left="459" w:hanging="283"/>
              <w:jc w:val="both"/>
              <w:rPr>
                <w:rFonts w:ascii="Times New Roman" w:hAnsi="Times New Roman" w:cs="Times New Roman"/>
                <w:color w:val="0D0D0D" w:themeColor="text1" w:themeTint="F2"/>
                <w:sz w:val="18"/>
                <w:szCs w:val="18"/>
              </w:rPr>
            </w:pPr>
            <w:r w:rsidRPr="002A01DA">
              <w:rPr>
                <w:rFonts w:ascii="Times New Roman" w:hAnsi="Times New Roman" w:cs="Times New Roman"/>
                <w:color w:val="0D0D0D" w:themeColor="text1" w:themeTint="F2"/>
                <w:sz w:val="18"/>
                <w:szCs w:val="18"/>
              </w:rPr>
              <w:t>Primer baş ağrısına neden olan etmenlerin ve hastalıkların özelliklerini açıklayabilecek tanısını koyabilecek,  tedavi planlayabilecek, sağlığı koruyucu önlemleri alabilecek</w:t>
            </w:r>
          </w:p>
          <w:p w:rsidR="008C0EB2" w:rsidRDefault="008C0EB2" w:rsidP="00083D30">
            <w:pPr>
              <w:numPr>
                <w:ilvl w:val="0"/>
                <w:numId w:val="14"/>
              </w:numPr>
              <w:shd w:val="clear" w:color="auto" w:fill="FFFFFF"/>
              <w:tabs>
                <w:tab w:val="clear" w:pos="720"/>
              </w:tabs>
              <w:ind w:left="459" w:hanging="283"/>
              <w:jc w:val="both"/>
              <w:rPr>
                <w:rFonts w:ascii="Times New Roman" w:hAnsi="Times New Roman" w:cs="Times New Roman"/>
                <w:color w:val="0D0D0D" w:themeColor="text1" w:themeTint="F2"/>
                <w:sz w:val="18"/>
                <w:szCs w:val="18"/>
              </w:rPr>
            </w:pPr>
            <w:r w:rsidRPr="002A01DA">
              <w:rPr>
                <w:rFonts w:ascii="Times New Roman" w:hAnsi="Times New Roman" w:cs="Times New Roman"/>
                <w:color w:val="0D0D0D" w:themeColor="text1" w:themeTint="F2"/>
                <w:sz w:val="18"/>
                <w:szCs w:val="18"/>
              </w:rPr>
              <w:t>Sekonder baş ağrı neden olan etmenlerin ve hastalıkların özelliklerini açıklayabilecek, tanısını koyabilecek, tedavi planlayabilecek, sağlığı koruyucu önlemleri alabilecek</w:t>
            </w:r>
          </w:p>
          <w:p w:rsidR="008C0EB2" w:rsidRDefault="008C0EB2" w:rsidP="00083D30">
            <w:pPr>
              <w:numPr>
                <w:ilvl w:val="0"/>
                <w:numId w:val="14"/>
              </w:numPr>
              <w:shd w:val="clear" w:color="auto" w:fill="FFFFFF"/>
              <w:tabs>
                <w:tab w:val="clear" w:pos="720"/>
              </w:tabs>
              <w:ind w:left="459" w:hanging="283"/>
              <w:jc w:val="both"/>
              <w:rPr>
                <w:rFonts w:ascii="Times New Roman" w:hAnsi="Times New Roman" w:cs="Times New Roman"/>
                <w:color w:val="0D0D0D" w:themeColor="text1" w:themeTint="F2"/>
                <w:sz w:val="18"/>
                <w:szCs w:val="18"/>
              </w:rPr>
            </w:pPr>
            <w:r w:rsidRPr="002A01DA">
              <w:rPr>
                <w:rFonts w:ascii="Times New Roman" w:hAnsi="Times New Roman" w:cs="Times New Roman"/>
                <w:color w:val="0D0D0D" w:themeColor="text1" w:themeTint="F2"/>
                <w:sz w:val="18"/>
                <w:szCs w:val="18"/>
              </w:rPr>
              <w:t>Yansıyan (servikal disk, servikal spondiloz), santral veya primer fasiyal ağrı gibi diğer baş Ağrılarına neden olan etmenlerin ve hastalıkların özelliklerini açıklayabilecek, tanısını koyabilecek,  tedavi planlayabilecek, sağlığı koruyucu önlemleri alabilecek</w:t>
            </w:r>
          </w:p>
          <w:p w:rsidR="008C0EB2" w:rsidRDefault="008C0EB2" w:rsidP="00083D30">
            <w:pPr>
              <w:numPr>
                <w:ilvl w:val="0"/>
                <w:numId w:val="14"/>
              </w:numPr>
              <w:shd w:val="clear" w:color="auto" w:fill="FFFFFF"/>
              <w:tabs>
                <w:tab w:val="clear" w:pos="720"/>
              </w:tabs>
              <w:ind w:left="459" w:hanging="283"/>
              <w:jc w:val="both"/>
              <w:rPr>
                <w:rFonts w:ascii="Times New Roman" w:hAnsi="Times New Roman" w:cs="Times New Roman"/>
                <w:color w:val="0D0D0D" w:themeColor="text1" w:themeTint="F2"/>
                <w:sz w:val="18"/>
                <w:szCs w:val="18"/>
              </w:rPr>
            </w:pPr>
            <w:r w:rsidRPr="002A01DA">
              <w:rPr>
                <w:rFonts w:ascii="Times New Roman" w:hAnsi="Times New Roman" w:cs="Times New Roman"/>
                <w:color w:val="0D0D0D" w:themeColor="text1" w:themeTint="F2"/>
                <w:sz w:val="18"/>
                <w:szCs w:val="18"/>
              </w:rPr>
              <w:t>Bilinç değişikliği yapan etmenleri ve hastalık özelliklerini açıklayabilecek, tanısını koyabilecek</w:t>
            </w:r>
          </w:p>
          <w:p w:rsidR="008C0EB2" w:rsidRDefault="008C0EB2" w:rsidP="00083D30">
            <w:pPr>
              <w:numPr>
                <w:ilvl w:val="0"/>
                <w:numId w:val="14"/>
              </w:numPr>
              <w:shd w:val="clear" w:color="auto" w:fill="FFFFFF"/>
              <w:tabs>
                <w:tab w:val="clear" w:pos="720"/>
              </w:tabs>
              <w:ind w:left="459" w:hanging="283"/>
              <w:jc w:val="both"/>
              <w:rPr>
                <w:rFonts w:ascii="Times New Roman" w:hAnsi="Times New Roman" w:cs="Times New Roman"/>
                <w:color w:val="0D0D0D" w:themeColor="text1" w:themeTint="F2"/>
                <w:sz w:val="18"/>
                <w:szCs w:val="18"/>
              </w:rPr>
            </w:pPr>
            <w:r w:rsidRPr="002A01DA">
              <w:rPr>
                <w:rFonts w:ascii="Times New Roman" w:hAnsi="Times New Roman" w:cs="Times New Roman"/>
                <w:color w:val="0D0D0D" w:themeColor="text1" w:themeTint="F2"/>
                <w:sz w:val="18"/>
                <w:szCs w:val="18"/>
              </w:rPr>
              <w:t>Akut ve kronik güçsüzlük ve duyu kaybına neden olan etmen ve hastalık özelliklerini açıklayabilecek</w:t>
            </w:r>
          </w:p>
          <w:p w:rsidR="008C0EB2" w:rsidRDefault="008C0EB2" w:rsidP="00083D30">
            <w:pPr>
              <w:numPr>
                <w:ilvl w:val="0"/>
                <w:numId w:val="14"/>
              </w:numPr>
              <w:shd w:val="clear" w:color="auto" w:fill="FFFFFF"/>
              <w:tabs>
                <w:tab w:val="clear" w:pos="720"/>
              </w:tabs>
              <w:ind w:left="459" w:hanging="283"/>
              <w:jc w:val="both"/>
              <w:rPr>
                <w:rFonts w:ascii="Times New Roman" w:hAnsi="Times New Roman" w:cs="Times New Roman"/>
                <w:color w:val="0D0D0D" w:themeColor="text1" w:themeTint="F2"/>
                <w:sz w:val="18"/>
                <w:szCs w:val="18"/>
              </w:rPr>
            </w:pPr>
            <w:r w:rsidRPr="002A01DA">
              <w:rPr>
                <w:rFonts w:ascii="Times New Roman" w:hAnsi="Times New Roman" w:cs="Times New Roman"/>
                <w:color w:val="0D0D0D" w:themeColor="text1" w:themeTint="F2"/>
                <w:sz w:val="18"/>
                <w:szCs w:val="18"/>
              </w:rPr>
              <w:t>Akut ve kronik güçsüzlük ve duyu kaybı ile gelen hastaya tanı koyabilecek, tedavi planlayabilecek</w:t>
            </w:r>
          </w:p>
          <w:p w:rsidR="008C0EB2" w:rsidRDefault="008C0EB2" w:rsidP="00083D30">
            <w:pPr>
              <w:numPr>
                <w:ilvl w:val="0"/>
                <w:numId w:val="14"/>
              </w:numPr>
              <w:shd w:val="clear" w:color="auto" w:fill="FFFFFF"/>
              <w:tabs>
                <w:tab w:val="clear" w:pos="720"/>
              </w:tabs>
              <w:ind w:left="459" w:hanging="283"/>
              <w:jc w:val="both"/>
              <w:rPr>
                <w:rFonts w:ascii="Times New Roman" w:hAnsi="Times New Roman" w:cs="Times New Roman"/>
                <w:color w:val="0D0D0D" w:themeColor="text1" w:themeTint="F2"/>
                <w:sz w:val="18"/>
                <w:szCs w:val="18"/>
              </w:rPr>
            </w:pPr>
            <w:r w:rsidRPr="002A01DA">
              <w:rPr>
                <w:rFonts w:ascii="Times New Roman" w:hAnsi="Times New Roman" w:cs="Times New Roman"/>
                <w:color w:val="0D0D0D" w:themeColor="text1" w:themeTint="F2"/>
                <w:sz w:val="18"/>
                <w:szCs w:val="18"/>
              </w:rPr>
              <w:t>Periferik sinir basısı ve hasarına neden olan etken ve hastalık özelliklerini açıklayabilecek</w:t>
            </w:r>
          </w:p>
          <w:p w:rsidR="008C0EB2" w:rsidRDefault="008C0EB2" w:rsidP="00083D30">
            <w:pPr>
              <w:numPr>
                <w:ilvl w:val="0"/>
                <w:numId w:val="14"/>
              </w:numPr>
              <w:shd w:val="clear" w:color="auto" w:fill="FFFFFF"/>
              <w:tabs>
                <w:tab w:val="clear" w:pos="720"/>
              </w:tabs>
              <w:ind w:left="459" w:hanging="283"/>
              <w:jc w:val="both"/>
              <w:rPr>
                <w:rFonts w:ascii="Times New Roman" w:hAnsi="Times New Roman" w:cs="Times New Roman"/>
                <w:color w:val="0D0D0D" w:themeColor="text1" w:themeTint="F2"/>
                <w:sz w:val="18"/>
                <w:szCs w:val="18"/>
              </w:rPr>
            </w:pPr>
            <w:r w:rsidRPr="002A01DA">
              <w:rPr>
                <w:rFonts w:ascii="Times New Roman" w:hAnsi="Times New Roman" w:cs="Times New Roman"/>
                <w:color w:val="0D0D0D" w:themeColor="text1" w:themeTint="F2"/>
                <w:sz w:val="18"/>
                <w:szCs w:val="18"/>
              </w:rPr>
              <w:t>Periferik sinir basısı ve hasar tanısını koyabilecek, tedavi planlayabilecek</w:t>
            </w:r>
          </w:p>
          <w:p w:rsidR="008C0EB2" w:rsidRDefault="008C0EB2" w:rsidP="00083D30">
            <w:pPr>
              <w:numPr>
                <w:ilvl w:val="0"/>
                <w:numId w:val="14"/>
              </w:numPr>
              <w:shd w:val="clear" w:color="auto" w:fill="FFFFFF"/>
              <w:tabs>
                <w:tab w:val="clear" w:pos="720"/>
              </w:tabs>
              <w:ind w:left="459" w:hanging="283"/>
              <w:jc w:val="both"/>
              <w:rPr>
                <w:rFonts w:ascii="Times New Roman" w:hAnsi="Times New Roman" w:cs="Times New Roman"/>
                <w:color w:val="0D0D0D" w:themeColor="text1" w:themeTint="F2"/>
                <w:sz w:val="18"/>
                <w:szCs w:val="18"/>
              </w:rPr>
            </w:pPr>
            <w:r w:rsidRPr="002A01DA">
              <w:rPr>
                <w:rFonts w:ascii="Times New Roman" w:hAnsi="Times New Roman" w:cs="Times New Roman"/>
                <w:color w:val="0D0D0D" w:themeColor="text1" w:themeTint="F2"/>
                <w:sz w:val="18"/>
                <w:szCs w:val="18"/>
              </w:rPr>
              <w:t>Uyuşmaya neden olan etken ve hastalıkların özelliklerini açıklayabilecek</w:t>
            </w:r>
          </w:p>
          <w:p w:rsidR="008C0EB2" w:rsidRDefault="008C0EB2" w:rsidP="00083D30">
            <w:pPr>
              <w:numPr>
                <w:ilvl w:val="0"/>
                <w:numId w:val="14"/>
              </w:numPr>
              <w:shd w:val="clear" w:color="auto" w:fill="FFFFFF"/>
              <w:tabs>
                <w:tab w:val="clear" w:pos="720"/>
              </w:tabs>
              <w:ind w:left="459" w:hanging="283"/>
              <w:jc w:val="both"/>
              <w:rPr>
                <w:rFonts w:ascii="Times New Roman" w:hAnsi="Times New Roman" w:cs="Times New Roman"/>
                <w:color w:val="0D0D0D" w:themeColor="text1" w:themeTint="F2"/>
                <w:sz w:val="18"/>
                <w:szCs w:val="18"/>
              </w:rPr>
            </w:pPr>
            <w:r w:rsidRPr="002A01DA">
              <w:rPr>
                <w:rFonts w:ascii="Times New Roman" w:hAnsi="Times New Roman" w:cs="Times New Roman"/>
                <w:color w:val="0D0D0D" w:themeColor="text1" w:themeTint="F2"/>
                <w:sz w:val="18"/>
                <w:szCs w:val="18"/>
              </w:rPr>
              <w:t>Uyuşma ile gelen hastaya tanı koyabilecek tedavi planlayabilecek</w:t>
            </w:r>
          </w:p>
          <w:p w:rsidR="008C0EB2" w:rsidRDefault="008C0EB2" w:rsidP="00083D30">
            <w:pPr>
              <w:numPr>
                <w:ilvl w:val="0"/>
                <w:numId w:val="14"/>
              </w:numPr>
              <w:shd w:val="clear" w:color="auto" w:fill="FFFFFF"/>
              <w:tabs>
                <w:tab w:val="clear" w:pos="720"/>
              </w:tabs>
              <w:ind w:left="459" w:hanging="283"/>
              <w:jc w:val="both"/>
              <w:rPr>
                <w:rFonts w:ascii="Times New Roman" w:hAnsi="Times New Roman" w:cs="Times New Roman"/>
                <w:color w:val="0D0D0D" w:themeColor="text1" w:themeTint="F2"/>
                <w:sz w:val="18"/>
                <w:szCs w:val="18"/>
              </w:rPr>
            </w:pPr>
            <w:r w:rsidRPr="002A01DA">
              <w:rPr>
                <w:rFonts w:ascii="Times New Roman" w:hAnsi="Times New Roman" w:cs="Times New Roman"/>
                <w:color w:val="0D0D0D" w:themeColor="text1" w:themeTint="F2"/>
                <w:sz w:val="18"/>
                <w:szCs w:val="18"/>
              </w:rPr>
              <w:t>Nöbete neden olan etken ve hastalıkları açıklayabilecek nöbet tanısı koyabilecek</w:t>
            </w:r>
          </w:p>
          <w:p w:rsidR="008C0EB2" w:rsidRDefault="008C0EB2" w:rsidP="00083D30">
            <w:pPr>
              <w:numPr>
                <w:ilvl w:val="0"/>
                <w:numId w:val="14"/>
              </w:numPr>
              <w:shd w:val="clear" w:color="auto" w:fill="FFFFFF"/>
              <w:tabs>
                <w:tab w:val="clear" w:pos="720"/>
              </w:tabs>
              <w:ind w:left="459" w:hanging="283"/>
              <w:jc w:val="both"/>
              <w:rPr>
                <w:rFonts w:ascii="Times New Roman" w:hAnsi="Times New Roman" w:cs="Times New Roman"/>
                <w:color w:val="0D0D0D" w:themeColor="text1" w:themeTint="F2"/>
                <w:sz w:val="18"/>
                <w:szCs w:val="18"/>
              </w:rPr>
            </w:pPr>
            <w:r w:rsidRPr="002A01DA">
              <w:rPr>
                <w:rFonts w:ascii="Times New Roman" w:hAnsi="Times New Roman" w:cs="Times New Roman"/>
                <w:color w:val="0D0D0D" w:themeColor="text1" w:themeTint="F2"/>
                <w:sz w:val="18"/>
                <w:szCs w:val="18"/>
              </w:rPr>
              <w:t>Dengesizlik, baş dönmesi ve titremeye neden olan etken ve hastalıkların özelliklerini açıklayabilecek, dengesizlik, baş dönmesi ve titreme ile gelen hastaya tanı koyabilecek, tedavi planlayabilecek</w:t>
            </w:r>
          </w:p>
          <w:p w:rsidR="008C0EB2" w:rsidRDefault="008C0EB2" w:rsidP="00083D30">
            <w:pPr>
              <w:numPr>
                <w:ilvl w:val="0"/>
                <w:numId w:val="14"/>
              </w:numPr>
              <w:shd w:val="clear" w:color="auto" w:fill="FFFFFF"/>
              <w:tabs>
                <w:tab w:val="clear" w:pos="720"/>
              </w:tabs>
              <w:ind w:left="459" w:hanging="283"/>
              <w:jc w:val="both"/>
              <w:rPr>
                <w:rFonts w:ascii="Times New Roman" w:hAnsi="Times New Roman" w:cs="Times New Roman"/>
                <w:color w:val="0D0D0D" w:themeColor="text1" w:themeTint="F2"/>
                <w:sz w:val="18"/>
                <w:szCs w:val="18"/>
              </w:rPr>
            </w:pPr>
            <w:r w:rsidRPr="002A01DA">
              <w:rPr>
                <w:rFonts w:ascii="Times New Roman" w:hAnsi="Times New Roman" w:cs="Times New Roman"/>
                <w:color w:val="0D0D0D" w:themeColor="text1" w:themeTint="F2"/>
                <w:sz w:val="18"/>
                <w:szCs w:val="18"/>
              </w:rPr>
              <w:t>Epileptik nöbet ve epilepsinin tanımını ve bunların sınıflamasını yapabilecek</w:t>
            </w:r>
          </w:p>
          <w:p w:rsidR="008C0EB2" w:rsidRDefault="008C0EB2" w:rsidP="00083D30">
            <w:pPr>
              <w:numPr>
                <w:ilvl w:val="0"/>
                <w:numId w:val="14"/>
              </w:numPr>
              <w:shd w:val="clear" w:color="auto" w:fill="FFFFFF"/>
              <w:tabs>
                <w:tab w:val="clear" w:pos="720"/>
              </w:tabs>
              <w:ind w:left="459" w:hanging="283"/>
              <w:jc w:val="both"/>
              <w:rPr>
                <w:rFonts w:ascii="Times New Roman" w:hAnsi="Times New Roman" w:cs="Times New Roman"/>
                <w:color w:val="0D0D0D" w:themeColor="text1" w:themeTint="F2"/>
                <w:sz w:val="18"/>
                <w:szCs w:val="18"/>
              </w:rPr>
            </w:pPr>
            <w:r w:rsidRPr="002A01DA">
              <w:rPr>
                <w:rFonts w:ascii="Times New Roman" w:hAnsi="Times New Roman" w:cs="Times New Roman"/>
                <w:color w:val="0D0D0D" w:themeColor="text1" w:themeTint="F2"/>
                <w:sz w:val="18"/>
                <w:szCs w:val="18"/>
              </w:rPr>
              <w:t>Epizodik bilinç değişikliklerinin ayırıcı tanısını yapabilecek</w:t>
            </w:r>
          </w:p>
          <w:p w:rsidR="008C0EB2" w:rsidRDefault="008C0EB2" w:rsidP="00083D30">
            <w:pPr>
              <w:numPr>
                <w:ilvl w:val="0"/>
                <w:numId w:val="14"/>
              </w:numPr>
              <w:shd w:val="clear" w:color="auto" w:fill="FFFFFF"/>
              <w:tabs>
                <w:tab w:val="clear" w:pos="720"/>
              </w:tabs>
              <w:ind w:left="459" w:hanging="283"/>
              <w:jc w:val="both"/>
              <w:rPr>
                <w:rFonts w:ascii="Times New Roman" w:hAnsi="Times New Roman" w:cs="Times New Roman"/>
                <w:color w:val="0D0D0D" w:themeColor="text1" w:themeTint="F2"/>
                <w:sz w:val="18"/>
                <w:szCs w:val="18"/>
              </w:rPr>
            </w:pPr>
            <w:r w:rsidRPr="002A01DA">
              <w:rPr>
                <w:rFonts w:ascii="Times New Roman" w:hAnsi="Times New Roman" w:cs="Times New Roman"/>
                <w:color w:val="0D0D0D" w:themeColor="text1" w:themeTint="F2"/>
                <w:sz w:val="18"/>
                <w:szCs w:val="18"/>
              </w:rPr>
              <w:t>Demans nedenlerini ve bunların özelliklerini açıklayabilecek</w:t>
            </w:r>
          </w:p>
          <w:p w:rsidR="008C0EB2" w:rsidRDefault="008C0EB2" w:rsidP="00083D30">
            <w:pPr>
              <w:numPr>
                <w:ilvl w:val="0"/>
                <w:numId w:val="14"/>
              </w:numPr>
              <w:shd w:val="clear" w:color="auto" w:fill="FFFFFF"/>
              <w:tabs>
                <w:tab w:val="clear" w:pos="720"/>
              </w:tabs>
              <w:ind w:left="459" w:hanging="283"/>
              <w:jc w:val="both"/>
              <w:rPr>
                <w:rFonts w:ascii="Times New Roman" w:hAnsi="Times New Roman" w:cs="Times New Roman"/>
                <w:color w:val="0D0D0D" w:themeColor="text1" w:themeTint="F2"/>
                <w:sz w:val="18"/>
                <w:szCs w:val="18"/>
              </w:rPr>
            </w:pPr>
            <w:r w:rsidRPr="002A01DA">
              <w:rPr>
                <w:rFonts w:ascii="Times New Roman" w:hAnsi="Times New Roman" w:cs="Times New Roman"/>
                <w:color w:val="0D0D0D" w:themeColor="text1" w:themeTint="F2"/>
                <w:sz w:val="18"/>
                <w:szCs w:val="18"/>
              </w:rPr>
              <w:t>Alzheimer hastalığına tanı koyabilecek ve tedavisini tartışabilecek</w:t>
            </w:r>
          </w:p>
          <w:p w:rsidR="008C0EB2" w:rsidRDefault="008C0EB2" w:rsidP="00083D30">
            <w:pPr>
              <w:numPr>
                <w:ilvl w:val="0"/>
                <w:numId w:val="14"/>
              </w:numPr>
              <w:shd w:val="clear" w:color="auto" w:fill="FFFFFF"/>
              <w:tabs>
                <w:tab w:val="clear" w:pos="720"/>
              </w:tabs>
              <w:ind w:left="459" w:hanging="283"/>
              <w:jc w:val="both"/>
              <w:rPr>
                <w:rFonts w:ascii="Times New Roman" w:hAnsi="Times New Roman" w:cs="Times New Roman"/>
                <w:color w:val="0D0D0D" w:themeColor="text1" w:themeTint="F2"/>
                <w:sz w:val="18"/>
                <w:szCs w:val="18"/>
              </w:rPr>
            </w:pPr>
            <w:r w:rsidRPr="002A01DA">
              <w:rPr>
                <w:rFonts w:ascii="Times New Roman" w:hAnsi="Times New Roman" w:cs="Times New Roman"/>
                <w:color w:val="0D0D0D" w:themeColor="text1" w:themeTint="F2"/>
                <w:sz w:val="18"/>
                <w:szCs w:val="18"/>
              </w:rPr>
              <w:t>Unutkanlıkla gelen hastalarda unutkanlığın boyutunu belirleyebilecek ve nedenlerini sayabilecek</w:t>
            </w:r>
          </w:p>
          <w:p w:rsidR="008C0EB2" w:rsidRDefault="008C0EB2" w:rsidP="00083D30">
            <w:pPr>
              <w:numPr>
                <w:ilvl w:val="0"/>
                <w:numId w:val="14"/>
              </w:numPr>
              <w:shd w:val="clear" w:color="auto" w:fill="FFFFFF"/>
              <w:tabs>
                <w:tab w:val="clear" w:pos="720"/>
              </w:tabs>
              <w:ind w:left="459" w:hanging="283"/>
              <w:jc w:val="both"/>
              <w:rPr>
                <w:rFonts w:ascii="Times New Roman" w:hAnsi="Times New Roman" w:cs="Times New Roman"/>
                <w:color w:val="0D0D0D" w:themeColor="text1" w:themeTint="F2"/>
                <w:sz w:val="18"/>
                <w:szCs w:val="18"/>
              </w:rPr>
            </w:pPr>
            <w:r w:rsidRPr="002A01DA">
              <w:rPr>
                <w:rFonts w:ascii="Times New Roman" w:hAnsi="Times New Roman" w:cs="Times New Roman"/>
                <w:color w:val="0D0D0D" w:themeColor="text1" w:themeTint="F2"/>
                <w:sz w:val="18"/>
                <w:szCs w:val="18"/>
              </w:rPr>
              <w:t>Parkinsonizmin nedenlerini ve bunların özelliklerini açıklayabilecek</w:t>
            </w:r>
          </w:p>
          <w:p w:rsidR="008C0EB2" w:rsidRDefault="008C0EB2" w:rsidP="00083D30">
            <w:pPr>
              <w:numPr>
                <w:ilvl w:val="0"/>
                <w:numId w:val="14"/>
              </w:numPr>
              <w:shd w:val="clear" w:color="auto" w:fill="FFFFFF"/>
              <w:tabs>
                <w:tab w:val="clear" w:pos="720"/>
              </w:tabs>
              <w:ind w:left="459" w:hanging="283"/>
              <w:jc w:val="both"/>
              <w:rPr>
                <w:rFonts w:ascii="Times New Roman" w:hAnsi="Times New Roman" w:cs="Times New Roman"/>
                <w:color w:val="0D0D0D" w:themeColor="text1" w:themeTint="F2"/>
                <w:sz w:val="18"/>
                <w:szCs w:val="18"/>
              </w:rPr>
            </w:pPr>
            <w:r w:rsidRPr="002A01DA">
              <w:rPr>
                <w:rFonts w:ascii="Times New Roman" w:hAnsi="Times New Roman" w:cs="Times New Roman"/>
                <w:color w:val="0D0D0D" w:themeColor="text1" w:themeTint="F2"/>
                <w:sz w:val="18"/>
                <w:szCs w:val="18"/>
              </w:rPr>
              <w:t>Parkinson hastalığına tanı koyabilecek, tedavi planlayabilecek</w:t>
            </w:r>
          </w:p>
          <w:p w:rsidR="008C0EB2" w:rsidRDefault="008C0EB2" w:rsidP="00083D30">
            <w:pPr>
              <w:numPr>
                <w:ilvl w:val="0"/>
                <w:numId w:val="14"/>
              </w:numPr>
              <w:shd w:val="clear" w:color="auto" w:fill="FFFFFF"/>
              <w:tabs>
                <w:tab w:val="clear" w:pos="720"/>
              </w:tabs>
              <w:ind w:left="459" w:hanging="283"/>
              <w:jc w:val="both"/>
              <w:rPr>
                <w:rFonts w:ascii="Times New Roman" w:hAnsi="Times New Roman" w:cs="Times New Roman"/>
                <w:color w:val="0D0D0D" w:themeColor="text1" w:themeTint="F2"/>
                <w:sz w:val="18"/>
                <w:szCs w:val="18"/>
              </w:rPr>
            </w:pPr>
            <w:r w:rsidRPr="002A01DA">
              <w:rPr>
                <w:rFonts w:ascii="Times New Roman" w:hAnsi="Times New Roman" w:cs="Times New Roman"/>
                <w:color w:val="0D0D0D" w:themeColor="text1" w:themeTint="F2"/>
                <w:sz w:val="18"/>
                <w:szCs w:val="18"/>
              </w:rPr>
              <w:t>İstemsiz hareketleri tanımlayabilecek</w:t>
            </w:r>
          </w:p>
          <w:p w:rsidR="008C0EB2" w:rsidRDefault="008C0EB2" w:rsidP="00083D30">
            <w:pPr>
              <w:numPr>
                <w:ilvl w:val="0"/>
                <w:numId w:val="14"/>
              </w:numPr>
              <w:shd w:val="clear" w:color="auto" w:fill="FFFFFF"/>
              <w:tabs>
                <w:tab w:val="clear" w:pos="720"/>
              </w:tabs>
              <w:ind w:left="459" w:hanging="283"/>
              <w:jc w:val="both"/>
              <w:rPr>
                <w:rFonts w:ascii="Times New Roman" w:hAnsi="Times New Roman" w:cs="Times New Roman"/>
                <w:color w:val="0D0D0D" w:themeColor="text1" w:themeTint="F2"/>
                <w:sz w:val="18"/>
                <w:szCs w:val="18"/>
              </w:rPr>
            </w:pPr>
            <w:r w:rsidRPr="002A01DA">
              <w:rPr>
                <w:rFonts w:ascii="Times New Roman" w:hAnsi="Times New Roman" w:cs="Times New Roman"/>
                <w:color w:val="0D0D0D" w:themeColor="text1" w:themeTint="F2"/>
                <w:sz w:val="18"/>
                <w:szCs w:val="18"/>
              </w:rPr>
              <w:t>Yürüme bozukluğunun ayırıcı tanısını yapabilecek</w:t>
            </w:r>
          </w:p>
          <w:p w:rsidR="008C0EB2" w:rsidRDefault="008C0EB2" w:rsidP="00083D30">
            <w:pPr>
              <w:numPr>
                <w:ilvl w:val="0"/>
                <w:numId w:val="14"/>
              </w:numPr>
              <w:shd w:val="clear" w:color="auto" w:fill="FFFFFF"/>
              <w:tabs>
                <w:tab w:val="clear" w:pos="720"/>
              </w:tabs>
              <w:ind w:left="459" w:hanging="283"/>
              <w:jc w:val="both"/>
              <w:rPr>
                <w:rFonts w:ascii="Times New Roman" w:hAnsi="Times New Roman" w:cs="Times New Roman"/>
                <w:color w:val="333333"/>
                <w:sz w:val="18"/>
                <w:szCs w:val="18"/>
              </w:rPr>
            </w:pPr>
            <w:r w:rsidRPr="002A01DA">
              <w:rPr>
                <w:rFonts w:ascii="Times New Roman" w:hAnsi="Times New Roman" w:cs="Times New Roman"/>
                <w:color w:val="0D0D0D" w:themeColor="text1" w:themeTint="F2"/>
                <w:sz w:val="18"/>
                <w:szCs w:val="18"/>
              </w:rPr>
              <w:t>Titreme ile gelen hastalarda, titremenin nedenlerini sayabilecektir</w:t>
            </w:r>
            <w:r w:rsidRPr="002A01DA">
              <w:rPr>
                <w:rFonts w:ascii="Times New Roman" w:hAnsi="Times New Roman" w:cs="Times New Roman"/>
                <w:sz w:val="18"/>
                <w:szCs w:val="18"/>
              </w:rPr>
              <w:t>.</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A5C0F">
              <w:rPr>
                <w:rFonts w:ascii="Times New Roman" w:hAnsi="Times New Roman" w:cs="Times New Roman"/>
                <w:b/>
                <w:sz w:val="18"/>
                <w:szCs w:val="18"/>
              </w:rPr>
              <w:t>TASK isimleri</w:t>
            </w:r>
          </w:p>
        </w:tc>
        <w:tc>
          <w:tcPr>
            <w:tcW w:w="7374" w:type="dxa"/>
          </w:tcPr>
          <w:p w:rsidR="008C0EB2" w:rsidRDefault="008C0EB2" w:rsidP="008A673D">
            <w:pPr>
              <w:pStyle w:val="ListeParagraf"/>
              <w:numPr>
                <w:ilvl w:val="0"/>
                <w:numId w:val="88"/>
              </w:numPr>
              <w:ind w:left="318" w:hanging="142"/>
              <w:rPr>
                <w:rFonts w:ascii="Times New Roman" w:hAnsi="Times New Roman" w:cs="Times New Roman"/>
                <w:b/>
                <w:sz w:val="18"/>
                <w:szCs w:val="18"/>
              </w:rPr>
            </w:pPr>
            <w:r w:rsidRPr="00FA5C0F">
              <w:rPr>
                <w:rFonts w:ascii="Times New Roman" w:hAnsi="Times New Roman" w:cs="Times New Roman"/>
                <w:b/>
                <w:sz w:val="18"/>
                <w:szCs w:val="18"/>
              </w:rPr>
              <w:t>Periferik güçsüzlük</w:t>
            </w:r>
          </w:p>
          <w:p w:rsidR="008C0EB2" w:rsidRDefault="008C0EB2" w:rsidP="008A673D">
            <w:pPr>
              <w:pStyle w:val="ListeParagraf"/>
              <w:numPr>
                <w:ilvl w:val="0"/>
                <w:numId w:val="88"/>
              </w:numPr>
              <w:ind w:left="318" w:hanging="142"/>
              <w:rPr>
                <w:rFonts w:ascii="Times New Roman" w:hAnsi="Times New Roman" w:cs="Times New Roman"/>
                <w:b/>
                <w:sz w:val="18"/>
                <w:szCs w:val="18"/>
              </w:rPr>
            </w:pPr>
            <w:r w:rsidRPr="00FA5C0F">
              <w:rPr>
                <w:rFonts w:ascii="Times New Roman" w:hAnsi="Times New Roman" w:cs="Times New Roman"/>
                <w:b/>
                <w:sz w:val="18"/>
                <w:szCs w:val="18"/>
              </w:rPr>
              <w:t>Santral güçsüzlük</w:t>
            </w:r>
          </w:p>
          <w:p w:rsidR="008C0EB2" w:rsidRDefault="008C0EB2" w:rsidP="008A673D">
            <w:pPr>
              <w:pStyle w:val="ListeParagraf"/>
              <w:numPr>
                <w:ilvl w:val="0"/>
                <w:numId w:val="88"/>
              </w:numPr>
              <w:ind w:left="318" w:hanging="142"/>
              <w:rPr>
                <w:rFonts w:ascii="Times New Roman" w:hAnsi="Times New Roman" w:cs="Times New Roman"/>
                <w:b/>
                <w:sz w:val="18"/>
                <w:szCs w:val="18"/>
              </w:rPr>
            </w:pPr>
            <w:r w:rsidRPr="00FA5C0F">
              <w:rPr>
                <w:rFonts w:ascii="Times New Roman" w:hAnsi="Times New Roman" w:cs="Times New Roman"/>
                <w:b/>
                <w:sz w:val="18"/>
                <w:szCs w:val="18"/>
              </w:rPr>
              <w:t>Nöbet-Vertigo</w:t>
            </w:r>
          </w:p>
          <w:p w:rsidR="008C0EB2" w:rsidRDefault="008C0EB2" w:rsidP="008A673D">
            <w:pPr>
              <w:pStyle w:val="ListeParagraf"/>
              <w:numPr>
                <w:ilvl w:val="0"/>
                <w:numId w:val="88"/>
              </w:numPr>
              <w:ind w:left="318" w:hanging="142"/>
              <w:rPr>
                <w:rFonts w:ascii="Times New Roman" w:hAnsi="Times New Roman" w:cs="Times New Roman"/>
                <w:b/>
                <w:sz w:val="18"/>
                <w:szCs w:val="18"/>
              </w:rPr>
            </w:pPr>
            <w:r w:rsidRPr="00FA5C0F">
              <w:rPr>
                <w:rFonts w:ascii="Times New Roman" w:hAnsi="Times New Roman" w:cs="Times New Roman"/>
                <w:b/>
                <w:sz w:val="18"/>
                <w:szCs w:val="18"/>
              </w:rPr>
              <w:t>Bilinç kaybı</w:t>
            </w:r>
          </w:p>
          <w:p w:rsidR="008C0EB2" w:rsidRDefault="008C0EB2" w:rsidP="008A673D">
            <w:pPr>
              <w:pStyle w:val="ListeParagraf"/>
              <w:numPr>
                <w:ilvl w:val="0"/>
                <w:numId w:val="88"/>
              </w:numPr>
              <w:ind w:left="318" w:hanging="142"/>
              <w:rPr>
                <w:rFonts w:ascii="Times New Roman" w:hAnsi="Times New Roman" w:cs="Times New Roman"/>
                <w:b/>
                <w:sz w:val="18"/>
                <w:szCs w:val="18"/>
              </w:rPr>
            </w:pPr>
            <w:r w:rsidRPr="00FA5C0F">
              <w:rPr>
                <w:rFonts w:ascii="Times New Roman" w:hAnsi="Times New Roman" w:cs="Times New Roman"/>
                <w:b/>
                <w:sz w:val="18"/>
                <w:szCs w:val="18"/>
              </w:rPr>
              <w:t>Unutkanlık</w:t>
            </w:r>
          </w:p>
          <w:p w:rsidR="008C0EB2" w:rsidRDefault="008C0EB2" w:rsidP="008A673D">
            <w:pPr>
              <w:pStyle w:val="ListeParagraf"/>
              <w:numPr>
                <w:ilvl w:val="0"/>
                <w:numId w:val="88"/>
              </w:numPr>
              <w:ind w:left="318" w:hanging="142"/>
              <w:rPr>
                <w:rFonts w:ascii="Times New Roman" w:hAnsi="Times New Roman" w:cs="Times New Roman"/>
                <w:sz w:val="18"/>
                <w:szCs w:val="18"/>
              </w:rPr>
            </w:pPr>
            <w:r w:rsidRPr="00FA5C0F">
              <w:rPr>
                <w:rFonts w:ascii="Times New Roman" w:hAnsi="Times New Roman" w:cs="Times New Roman"/>
                <w:b/>
                <w:sz w:val="18"/>
                <w:szCs w:val="18"/>
              </w:rPr>
              <w:t>Hareket bozuklukları</w:t>
            </w:r>
          </w:p>
        </w:tc>
      </w:tr>
    </w:tbl>
    <w:p w:rsidR="008C0EB2" w:rsidRDefault="008C0EB2" w:rsidP="008C0EB2">
      <w:pPr>
        <w:pStyle w:val="ListeParagraf"/>
        <w:tabs>
          <w:tab w:val="left" w:pos="3180"/>
        </w:tabs>
        <w:spacing w:after="0" w:line="240" w:lineRule="auto"/>
        <w:rPr>
          <w:rFonts w:ascii="Times New Roman" w:hAnsi="Times New Roman" w:cs="Times New Roman"/>
        </w:rPr>
      </w:pPr>
    </w:p>
    <w:tbl>
      <w:tblPr>
        <w:tblStyle w:val="TabloKlavuzu"/>
        <w:tblW w:w="9747" w:type="dxa"/>
        <w:tblLook w:val="04A0"/>
      </w:tblPr>
      <w:tblGrid>
        <w:gridCol w:w="2376"/>
        <w:gridCol w:w="7371"/>
      </w:tblGrid>
      <w:tr w:rsidR="008C0EB2" w:rsidRPr="00FF6D3D" w:rsidTr="00083D30">
        <w:tc>
          <w:tcPr>
            <w:tcW w:w="2376" w:type="dxa"/>
          </w:tcPr>
          <w:p w:rsidR="008C0EB2" w:rsidRDefault="008C0EB2" w:rsidP="00083D30">
            <w:pPr>
              <w:rPr>
                <w:rFonts w:ascii="Times New Roman" w:hAnsi="Times New Roman" w:cs="Times New Roman"/>
                <w:b/>
                <w:sz w:val="18"/>
                <w:szCs w:val="18"/>
              </w:rPr>
            </w:pPr>
            <w:r w:rsidRPr="00FA5C0F">
              <w:rPr>
                <w:rFonts w:ascii="Times New Roman" w:hAnsi="Times New Roman" w:cs="Times New Roman"/>
                <w:b/>
                <w:sz w:val="18"/>
                <w:szCs w:val="18"/>
              </w:rPr>
              <w:t xml:space="preserve">Blok İsmi </w:t>
            </w:r>
          </w:p>
        </w:tc>
        <w:tc>
          <w:tcPr>
            <w:tcW w:w="7371" w:type="dxa"/>
          </w:tcPr>
          <w:p w:rsidR="008C0EB2" w:rsidRDefault="008C0EB2" w:rsidP="00083D30">
            <w:pPr>
              <w:rPr>
                <w:rFonts w:ascii="Times New Roman" w:hAnsi="Times New Roman" w:cs="Times New Roman"/>
                <w:b/>
                <w:sz w:val="18"/>
                <w:szCs w:val="18"/>
              </w:rPr>
            </w:pPr>
            <w:r w:rsidRPr="00FA5C0F">
              <w:rPr>
                <w:rFonts w:ascii="Times New Roman" w:hAnsi="Times New Roman" w:cs="Times New Roman"/>
                <w:b/>
                <w:sz w:val="18"/>
                <w:szCs w:val="18"/>
              </w:rPr>
              <w:t>Döküntülü Hastalıklar</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A5C0F">
              <w:rPr>
                <w:rFonts w:ascii="Times New Roman" w:hAnsi="Times New Roman" w:cs="Times New Roman"/>
                <w:b/>
                <w:sz w:val="18"/>
                <w:szCs w:val="18"/>
              </w:rPr>
              <w:t xml:space="preserve">Eğitim Dili </w:t>
            </w:r>
          </w:p>
        </w:tc>
        <w:tc>
          <w:tcPr>
            <w:tcW w:w="7371"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Türkçe</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A5C0F">
              <w:rPr>
                <w:rFonts w:ascii="Times New Roman" w:hAnsi="Times New Roman" w:cs="Times New Roman"/>
                <w:b/>
                <w:sz w:val="18"/>
                <w:szCs w:val="18"/>
              </w:rPr>
              <w:t xml:space="preserve">Ders Tipi </w:t>
            </w:r>
          </w:p>
        </w:tc>
        <w:tc>
          <w:tcPr>
            <w:tcW w:w="7371"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 xml:space="preserve">Zorunlu </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A5C0F">
              <w:rPr>
                <w:rFonts w:ascii="Times New Roman" w:hAnsi="Times New Roman" w:cs="Times New Roman"/>
                <w:b/>
                <w:sz w:val="18"/>
                <w:szCs w:val="18"/>
              </w:rPr>
              <w:t xml:space="preserve">Blok Süresi </w:t>
            </w:r>
          </w:p>
        </w:tc>
        <w:tc>
          <w:tcPr>
            <w:tcW w:w="7371"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 xml:space="preserve">3 hafta </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A5C0F">
              <w:rPr>
                <w:rFonts w:ascii="Times New Roman" w:hAnsi="Times New Roman" w:cs="Times New Roman"/>
                <w:b/>
                <w:sz w:val="18"/>
                <w:szCs w:val="18"/>
              </w:rPr>
              <w:t xml:space="preserve">Eğitim Yöntemleri </w:t>
            </w:r>
          </w:p>
        </w:tc>
        <w:tc>
          <w:tcPr>
            <w:tcW w:w="7371"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 xml:space="preserve">Sunum, servis, poliklinik, ünitelerde uygulamalar, hasta hazırlama, akılcı ilaç uygulamaları, hasta başı eğitim, akılcı ilaç uygulamaları, vaka tartışmaları, klinik beceri eğitimi, bağımsız öğrenme, izlem çalışmaları, TASK sonu tartışma </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A5C0F">
              <w:rPr>
                <w:rFonts w:ascii="Times New Roman" w:hAnsi="Times New Roman" w:cs="Times New Roman"/>
                <w:b/>
                <w:sz w:val="18"/>
                <w:szCs w:val="18"/>
              </w:rPr>
              <w:t xml:space="preserve">Değerlendirme Yöntemleri </w:t>
            </w:r>
          </w:p>
        </w:tc>
        <w:tc>
          <w:tcPr>
            <w:tcW w:w="7371"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TASK sonu performans (%20), klinik beceri sınavı (%20), hasta yönetim beceri sınavı (%20), teorik bilgi sınavı (%40)</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A5C0F">
              <w:rPr>
                <w:rFonts w:ascii="Times New Roman" w:hAnsi="Times New Roman" w:cs="Times New Roman"/>
                <w:b/>
                <w:sz w:val="18"/>
                <w:szCs w:val="18"/>
              </w:rPr>
              <w:t>Bloğun Amacı</w:t>
            </w:r>
          </w:p>
        </w:tc>
        <w:tc>
          <w:tcPr>
            <w:tcW w:w="7371" w:type="dxa"/>
          </w:tcPr>
          <w:p w:rsidR="008C0EB2" w:rsidRDefault="008C0EB2" w:rsidP="00083D30">
            <w:pPr>
              <w:jc w:val="both"/>
              <w:rPr>
                <w:rFonts w:ascii="Times New Roman" w:hAnsi="Times New Roman" w:cs="Times New Roman"/>
                <w:b/>
                <w:sz w:val="18"/>
                <w:szCs w:val="18"/>
              </w:rPr>
            </w:pPr>
            <w:r w:rsidRPr="002A01DA">
              <w:rPr>
                <w:rFonts w:ascii="Times New Roman" w:hAnsi="Times New Roman" w:cs="Times New Roman"/>
                <w:color w:val="333333"/>
                <w:sz w:val="18"/>
                <w:szCs w:val="18"/>
                <w:shd w:val="clear" w:color="auto" w:fill="FFFFFF"/>
              </w:rPr>
              <w:t>Deride döküntüye neden olan hastalıkları ve yarayı tanıyabilme, ayırt edebilme, tedavi edebilme, ilgili mesleki ve klinik becerilerin öğrenilmesi amaçlanmaktadır.</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A5C0F">
              <w:rPr>
                <w:rFonts w:ascii="Times New Roman" w:hAnsi="Times New Roman" w:cs="Times New Roman"/>
                <w:b/>
                <w:sz w:val="18"/>
                <w:szCs w:val="18"/>
              </w:rPr>
              <w:t xml:space="preserve">Öğrenme Çıktıları  </w:t>
            </w:r>
          </w:p>
        </w:tc>
        <w:tc>
          <w:tcPr>
            <w:tcW w:w="7371" w:type="dxa"/>
          </w:tcPr>
          <w:p w:rsidR="008C0EB2" w:rsidRDefault="008C0EB2" w:rsidP="00083D30">
            <w:pPr>
              <w:shd w:val="clear" w:color="auto" w:fill="FFFFFF"/>
              <w:jc w:val="both"/>
              <w:rPr>
                <w:rFonts w:ascii="Times New Roman" w:eastAsia="Times New Roman" w:hAnsi="Times New Roman" w:cs="Times New Roman"/>
                <w:color w:val="333333"/>
                <w:sz w:val="18"/>
                <w:szCs w:val="18"/>
              </w:rPr>
            </w:pPr>
            <w:r w:rsidRPr="00FA5C0F">
              <w:rPr>
                <w:rFonts w:ascii="Times New Roman" w:hAnsi="Times New Roman" w:cs="Times New Roman"/>
                <w:b/>
                <w:sz w:val="18"/>
                <w:szCs w:val="18"/>
              </w:rPr>
              <w:t>Bu bloğun sonunda öğrenciler,</w:t>
            </w:r>
          </w:p>
          <w:p w:rsidR="008C0EB2" w:rsidRDefault="008C0EB2" w:rsidP="008A673D">
            <w:pPr>
              <w:numPr>
                <w:ilvl w:val="0"/>
                <w:numId w:val="50"/>
              </w:numPr>
              <w:shd w:val="clear" w:color="auto" w:fill="FFFFFF"/>
              <w:tabs>
                <w:tab w:val="clear" w:pos="720"/>
              </w:tabs>
              <w:ind w:left="317" w:hanging="283"/>
              <w:jc w:val="both"/>
              <w:rPr>
                <w:rFonts w:ascii="Times New Roman" w:eastAsia="Times New Roman" w:hAnsi="Times New Roman" w:cs="Times New Roman"/>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Akne vulgaris, rekürren aftöz stomatit ve Behçet hastalığı paraziter hastalıklar, kontakt dermatitler, ürtiker, büllöz hastalıklar, sifiliz, mantar hastalıkları, papüllü skuamlı hastalıklar, reaktif eritemler, piyodermiler, deri tümörleri ilaç erupsiyonlarına neden olan elementer lezyonları faktörleri, klinik tipleri açıklayabilir, tanısını, tedavisini planlayabilecek</w:t>
            </w:r>
          </w:p>
          <w:p w:rsidR="008C0EB2" w:rsidRDefault="008C0EB2" w:rsidP="008A673D">
            <w:pPr>
              <w:numPr>
                <w:ilvl w:val="0"/>
                <w:numId w:val="50"/>
              </w:numPr>
              <w:shd w:val="clear" w:color="auto" w:fill="FFFFFF"/>
              <w:tabs>
                <w:tab w:val="clear" w:pos="720"/>
              </w:tabs>
              <w:ind w:left="317" w:hanging="283"/>
              <w:jc w:val="both"/>
              <w:rPr>
                <w:rFonts w:ascii="Times New Roman" w:eastAsia="Times New Roman" w:hAnsi="Times New Roman" w:cs="Times New Roman"/>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Yara iyileşmesi fazlarını, yara iyileşmesini etkileyen faktörleri açıklayabilecek, yaralanma ile gelen hastadan hikâye alabilecek, fizik muayenesini yapabilecek, tanı koyabilecek, yaralanma tedavisi ve izlemini planlayabilecek, yara pansumanını yapabilecek</w:t>
            </w:r>
          </w:p>
          <w:p w:rsidR="008C0EB2" w:rsidRDefault="008C0EB2" w:rsidP="008A673D">
            <w:pPr>
              <w:numPr>
                <w:ilvl w:val="0"/>
                <w:numId w:val="50"/>
              </w:numPr>
              <w:shd w:val="clear" w:color="auto" w:fill="FFFFFF"/>
              <w:tabs>
                <w:tab w:val="clear" w:pos="720"/>
              </w:tabs>
              <w:ind w:left="317" w:hanging="283"/>
              <w:jc w:val="both"/>
              <w:rPr>
                <w:rFonts w:ascii="Times New Roman" w:eastAsia="Times New Roman" w:hAnsi="Times New Roman" w:cs="Times New Roman"/>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Hastanın yara iyileşmesini etkileyebilecek sistemik hastalıkları değerlendirebilecek, yara bakım ve kapama yöntemlerini (deri greftleri ve flepler) açıklayabilecek</w:t>
            </w:r>
          </w:p>
          <w:p w:rsidR="008C0EB2" w:rsidRDefault="008C0EB2" w:rsidP="008A673D">
            <w:pPr>
              <w:numPr>
                <w:ilvl w:val="0"/>
                <w:numId w:val="50"/>
              </w:numPr>
              <w:shd w:val="clear" w:color="auto" w:fill="FFFFFF"/>
              <w:tabs>
                <w:tab w:val="clear" w:pos="720"/>
              </w:tabs>
              <w:ind w:left="317" w:hanging="283"/>
              <w:jc w:val="both"/>
              <w:rPr>
                <w:rFonts w:ascii="Times New Roman" w:eastAsia="Times New Roman" w:hAnsi="Times New Roman" w:cs="Times New Roman"/>
                <w:color w:val="333333"/>
                <w:sz w:val="18"/>
                <w:szCs w:val="18"/>
              </w:rPr>
            </w:pPr>
            <w:r w:rsidRPr="002A01DA">
              <w:rPr>
                <w:rFonts w:ascii="Times New Roman" w:eastAsia="Times New Roman" w:hAnsi="Times New Roman" w:cs="Times New Roman"/>
                <w:color w:val="0D0D0D" w:themeColor="text1" w:themeTint="F2"/>
                <w:sz w:val="18"/>
                <w:szCs w:val="18"/>
              </w:rPr>
              <w:t>Yanık patofizyolojisini açıklayabilecek, yanık derecesini değerlendirebilecek, atel, pansuman gibi yanık tedavi ve izlem uygulamalarını yapabilecektir.</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A5C0F">
              <w:rPr>
                <w:rFonts w:ascii="Times New Roman" w:hAnsi="Times New Roman" w:cs="Times New Roman"/>
                <w:b/>
                <w:sz w:val="18"/>
                <w:szCs w:val="18"/>
              </w:rPr>
              <w:t>TASK İsimleri</w:t>
            </w:r>
          </w:p>
        </w:tc>
        <w:tc>
          <w:tcPr>
            <w:tcW w:w="7371" w:type="dxa"/>
          </w:tcPr>
          <w:p w:rsidR="008C0EB2" w:rsidRDefault="008C0EB2" w:rsidP="008A673D">
            <w:pPr>
              <w:pStyle w:val="ListeParagraf"/>
              <w:numPr>
                <w:ilvl w:val="0"/>
                <w:numId w:val="89"/>
              </w:numPr>
              <w:ind w:left="318" w:hanging="142"/>
              <w:jc w:val="both"/>
              <w:rPr>
                <w:rFonts w:ascii="Times New Roman" w:hAnsi="Times New Roman" w:cs="Times New Roman"/>
                <w:b/>
                <w:sz w:val="18"/>
                <w:szCs w:val="18"/>
              </w:rPr>
            </w:pPr>
            <w:r w:rsidRPr="00FA5C0F">
              <w:rPr>
                <w:rFonts w:ascii="Times New Roman" w:hAnsi="Times New Roman" w:cs="Times New Roman"/>
                <w:b/>
                <w:sz w:val="18"/>
                <w:szCs w:val="18"/>
              </w:rPr>
              <w:t>Elementer lezyonlar</w:t>
            </w:r>
          </w:p>
          <w:p w:rsidR="008C0EB2" w:rsidRDefault="008C0EB2" w:rsidP="008A673D">
            <w:pPr>
              <w:pStyle w:val="ListeParagraf"/>
              <w:numPr>
                <w:ilvl w:val="0"/>
                <w:numId w:val="89"/>
              </w:numPr>
              <w:ind w:left="318" w:hanging="142"/>
              <w:jc w:val="both"/>
              <w:rPr>
                <w:rFonts w:ascii="Times New Roman" w:hAnsi="Times New Roman" w:cs="Times New Roman"/>
                <w:b/>
                <w:sz w:val="18"/>
                <w:szCs w:val="18"/>
              </w:rPr>
            </w:pPr>
            <w:r w:rsidRPr="00FA5C0F">
              <w:rPr>
                <w:rFonts w:ascii="Times New Roman" w:hAnsi="Times New Roman" w:cs="Times New Roman"/>
                <w:b/>
                <w:sz w:val="18"/>
                <w:szCs w:val="18"/>
              </w:rPr>
              <w:t>Papül-Plak-Skuam</w:t>
            </w:r>
          </w:p>
          <w:p w:rsidR="008C0EB2" w:rsidRDefault="008C0EB2" w:rsidP="008A673D">
            <w:pPr>
              <w:pStyle w:val="ListeParagraf"/>
              <w:numPr>
                <w:ilvl w:val="0"/>
                <w:numId w:val="89"/>
              </w:numPr>
              <w:ind w:left="318" w:hanging="142"/>
              <w:jc w:val="both"/>
              <w:rPr>
                <w:rFonts w:ascii="Times New Roman" w:hAnsi="Times New Roman" w:cs="Times New Roman"/>
                <w:b/>
                <w:sz w:val="18"/>
                <w:szCs w:val="18"/>
              </w:rPr>
            </w:pPr>
            <w:r w:rsidRPr="00FA5C0F">
              <w:rPr>
                <w:rFonts w:ascii="Times New Roman" w:hAnsi="Times New Roman" w:cs="Times New Roman"/>
                <w:b/>
                <w:sz w:val="18"/>
                <w:szCs w:val="18"/>
              </w:rPr>
              <w:t>Vezikül- Bül-Püstül-Yara</w:t>
            </w:r>
          </w:p>
        </w:tc>
      </w:tr>
    </w:tbl>
    <w:p w:rsidR="008C0EB2" w:rsidRDefault="008C0EB2" w:rsidP="008C0EB2">
      <w:pPr>
        <w:pStyle w:val="ListeParagraf"/>
        <w:tabs>
          <w:tab w:val="left" w:pos="3180"/>
        </w:tabs>
        <w:spacing w:after="0" w:line="240" w:lineRule="auto"/>
        <w:rPr>
          <w:rFonts w:ascii="Times New Roman" w:hAnsi="Times New Roman" w:cs="Times New Roman"/>
        </w:rPr>
      </w:pPr>
    </w:p>
    <w:tbl>
      <w:tblPr>
        <w:tblStyle w:val="TabloKlavuzu"/>
        <w:tblW w:w="9608" w:type="dxa"/>
        <w:tblLook w:val="04A0"/>
      </w:tblPr>
      <w:tblGrid>
        <w:gridCol w:w="2376"/>
        <w:gridCol w:w="7232"/>
      </w:tblGrid>
      <w:tr w:rsidR="008C0EB2" w:rsidRPr="00FF6D3D" w:rsidTr="00083D30">
        <w:tc>
          <w:tcPr>
            <w:tcW w:w="2376" w:type="dxa"/>
          </w:tcPr>
          <w:p w:rsidR="008C0EB2" w:rsidRDefault="008C0EB2" w:rsidP="00083D30">
            <w:pPr>
              <w:rPr>
                <w:rFonts w:ascii="Times New Roman" w:hAnsi="Times New Roman" w:cs="Times New Roman"/>
                <w:b/>
                <w:sz w:val="18"/>
                <w:szCs w:val="18"/>
              </w:rPr>
            </w:pPr>
            <w:r w:rsidRPr="00FA5C0F">
              <w:rPr>
                <w:rFonts w:ascii="Times New Roman" w:hAnsi="Times New Roman" w:cs="Times New Roman"/>
                <w:b/>
                <w:sz w:val="18"/>
                <w:szCs w:val="18"/>
              </w:rPr>
              <w:t xml:space="preserve">Blok İsmi </w:t>
            </w:r>
          </w:p>
        </w:tc>
        <w:tc>
          <w:tcPr>
            <w:tcW w:w="7232" w:type="dxa"/>
          </w:tcPr>
          <w:p w:rsidR="008C0EB2" w:rsidRDefault="008C0EB2" w:rsidP="00083D30">
            <w:pPr>
              <w:rPr>
                <w:rFonts w:ascii="Times New Roman" w:hAnsi="Times New Roman" w:cs="Times New Roman"/>
                <w:b/>
                <w:sz w:val="18"/>
                <w:szCs w:val="18"/>
              </w:rPr>
            </w:pPr>
            <w:r w:rsidRPr="00FA5C0F">
              <w:rPr>
                <w:rFonts w:ascii="Times New Roman" w:hAnsi="Times New Roman" w:cs="Times New Roman"/>
                <w:b/>
                <w:sz w:val="18"/>
                <w:szCs w:val="18"/>
              </w:rPr>
              <w:t>Kadın Hastalıkları ve Doğum</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A5C0F">
              <w:rPr>
                <w:rFonts w:ascii="Times New Roman" w:hAnsi="Times New Roman" w:cs="Times New Roman"/>
                <w:b/>
                <w:sz w:val="18"/>
                <w:szCs w:val="18"/>
              </w:rPr>
              <w:t xml:space="preserve">Eğitim Dili </w:t>
            </w:r>
          </w:p>
        </w:tc>
        <w:tc>
          <w:tcPr>
            <w:tcW w:w="7232"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Türkçe</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A5C0F">
              <w:rPr>
                <w:rFonts w:ascii="Times New Roman" w:hAnsi="Times New Roman" w:cs="Times New Roman"/>
                <w:b/>
                <w:sz w:val="18"/>
                <w:szCs w:val="18"/>
              </w:rPr>
              <w:t xml:space="preserve">Ders Tipi </w:t>
            </w:r>
          </w:p>
        </w:tc>
        <w:tc>
          <w:tcPr>
            <w:tcW w:w="7232"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 xml:space="preserve">Zorunlu </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A5C0F">
              <w:rPr>
                <w:rFonts w:ascii="Times New Roman" w:hAnsi="Times New Roman" w:cs="Times New Roman"/>
                <w:b/>
                <w:sz w:val="18"/>
                <w:szCs w:val="18"/>
              </w:rPr>
              <w:t xml:space="preserve">Blok Süresi </w:t>
            </w:r>
          </w:p>
        </w:tc>
        <w:tc>
          <w:tcPr>
            <w:tcW w:w="7232"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 xml:space="preserve">3 hafta </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A5C0F">
              <w:rPr>
                <w:rFonts w:ascii="Times New Roman" w:hAnsi="Times New Roman" w:cs="Times New Roman"/>
                <w:b/>
                <w:sz w:val="18"/>
                <w:szCs w:val="18"/>
              </w:rPr>
              <w:t xml:space="preserve">Eğitim Yöntemleri </w:t>
            </w:r>
          </w:p>
        </w:tc>
        <w:tc>
          <w:tcPr>
            <w:tcW w:w="7232"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 xml:space="preserve">Sunum, servis, poliklinik, ünitelerde uygulamalar, hasta hazırlama, akılcı ilaç uygulamaları, hasta başı eğitim, akılcı ilaç uygulamaları, vaka tartışmaları, klinik beceri eğitimi, bağımsız öğrenme, izlem çalışmaları, TASK sonu tartışma </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A5C0F">
              <w:rPr>
                <w:rFonts w:ascii="Times New Roman" w:hAnsi="Times New Roman" w:cs="Times New Roman"/>
                <w:b/>
                <w:sz w:val="18"/>
                <w:szCs w:val="18"/>
              </w:rPr>
              <w:t xml:space="preserve">Değerlendirme Yöntemleri </w:t>
            </w:r>
          </w:p>
        </w:tc>
        <w:tc>
          <w:tcPr>
            <w:tcW w:w="7232"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TASK sonu performans (%20), klinik beceri sınavı (%20), hasta yönetim beceri sınavı (%20), teorik bilgi sınavı (%40)</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A5C0F">
              <w:rPr>
                <w:rFonts w:ascii="Times New Roman" w:hAnsi="Times New Roman" w:cs="Times New Roman"/>
                <w:b/>
                <w:sz w:val="18"/>
                <w:szCs w:val="18"/>
              </w:rPr>
              <w:t>Bloğun Amacı</w:t>
            </w:r>
          </w:p>
        </w:tc>
        <w:tc>
          <w:tcPr>
            <w:tcW w:w="7232" w:type="dxa"/>
          </w:tcPr>
          <w:p w:rsidR="008C0EB2" w:rsidRDefault="008C0EB2" w:rsidP="00083D30">
            <w:pPr>
              <w:jc w:val="both"/>
              <w:rPr>
                <w:rFonts w:ascii="Times New Roman" w:hAnsi="Times New Roman" w:cs="Times New Roman"/>
                <w:b/>
                <w:sz w:val="18"/>
                <w:szCs w:val="18"/>
              </w:rPr>
            </w:pPr>
            <w:r w:rsidRPr="002A01DA">
              <w:rPr>
                <w:rFonts w:ascii="Times New Roman" w:hAnsi="Times New Roman" w:cs="Times New Roman"/>
                <w:color w:val="333333"/>
                <w:sz w:val="18"/>
                <w:szCs w:val="18"/>
                <w:shd w:val="clear" w:color="auto" w:fill="FFFFFF"/>
              </w:rPr>
              <w:t>Gebe ve jinekolojik hastada tanı ve tedavilerin, ilgili pratik becerilerin öğrenilmesi, acil durumların ayırt edilebilmesi ve gerektiğinde uygun şekilde gönderilmesinin öğrenilmesi amaçlanmaktadır.</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A5C0F">
              <w:rPr>
                <w:rFonts w:ascii="Times New Roman" w:hAnsi="Times New Roman" w:cs="Times New Roman"/>
                <w:b/>
                <w:sz w:val="18"/>
                <w:szCs w:val="18"/>
              </w:rPr>
              <w:t xml:space="preserve">Öğrenme Çıktıları  </w:t>
            </w:r>
          </w:p>
        </w:tc>
        <w:tc>
          <w:tcPr>
            <w:tcW w:w="7232" w:type="dxa"/>
          </w:tcPr>
          <w:p w:rsidR="008C0EB2" w:rsidRDefault="008C0EB2" w:rsidP="00083D30">
            <w:pPr>
              <w:shd w:val="clear" w:color="auto" w:fill="FFFFFF"/>
              <w:jc w:val="both"/>
              <w:rPr>
                <w:rFonts w:ascii="Times New Roman" w:eastAsia="Times New Roman" w:hAnsi="Times New Roman" w:cs="Times New Roman"/>
                <w:color w:val="333333"/>
                <w:sz w:val="18"/>
                <w:szCs w:val="18"/>
              </w:rPr>
            </w:pPr>
            <w:r w:rsidRPr="00FA5C0F">
              <w:rPr>
                <w:rFonts w:ascii="Times New Roman" w:hAnsi="Times New Roman" w:cs="Times New Roman"/>
                <w:b/>
                <w:sz w:val="18"/>
                <w:szCs w:val="18"/>
              </w:rPr>
              <w:t>Bu bloğun sonunda öğrenciler,</w:t>
            </w:r>
          </w:p>
          <w:p w:rsidR="008C0EB2" w:rsidRDefault="008C0EB2" w:rsidP="008A673D">
            <w:pPr>
              <w:numPr>
                <w:ilvl w:val="0"/>
                <w:numId w:val="50"/>
              </w:numPr>
              <w:shd w:val="clear" w:color="auto" w:fill="FFFFFF"/>
              <w:tabs>
                <w:tab w:val="clear" w:pos="720"/>
              </w:tabs>
              <w:ind w:left="317" w:hanging="283"/>
              <w:jc w:val="both"/>
              <w:rPr>
                <w:rFonts w:ascii="Times New Roman" w:eastAsia="Times New Roman" w:hAnsi="Times New Roman" w:cs="Times New Roman"/>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Vajinal akıntıya neden olan etmenleri ve hastalık özelliklerini açıklayabilecek, tanısını koyabilecek,  tedavi yapabilecek koruyucu önlemleri alabilecek</w:t>
            </w:r>
          </w:p>
          <w:p w:rsidR="008C0EB2" w:rsidRDefault="008C0EB2" w:rsidP="008A673D">
            <w:pPr>
              <w:numPr>
                <w:ilvl w:val="0"/>
                <w:numId w:val="50"/>
              </w:numPr>
              <w:shd w:val="clear" w:color="auto" w:fill="FFFFFF"/>
              <w:tabs>
                <w:tab w:val="clear" w:pos="720"/>
              </w:tabs>
              <w:ind w:left="317" w:hanging="283"/>
              <w:jc w:val="both"/>
              <w:rPr>
                <w:rFonts w:ascii="Times New Roman" w:eastAsia="Times New Roman" w:hAnsi="Times New Roman" w:cs="Times New Roman"/>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Vajinal kanamaya neden olan etmenleri ve hastalık özelliklerini açıklayabilecek, tanısını koyabilecek tedavi yapabilecek koruyucu önlemleri alabilecek</w:t>
            </w:r>
          </w:p>
          <w:p w:rsidR="008C0EB2" w:rsidRDefault="008C0EB2" w:rsidP="008A673D">
            <w:pPr>
              <w:numPr>
                <w:ilvl w:val="0"/>
                <w:numId w:val="50"/>
              </w:numPr>
              <w:shd w:val="clear" w:color="auto" w:fill="FFFFFF"/>
              <w:tabs>
                <w:tab w:val="clear" w:pos="720"/>
              </w:tabs>
              <w:ind w:left="317" w:hanging="283"/>
              <w:jc w:val="both"/>
              <w:rPr>
                <w:rFonts w:ascii="Times New Roman" w:eastAsia="Times New Roman" w:hAnsi="Times New Roman" w:cs="Times New Roman"/>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Adet görememeye neden olan etmenleri ve hastalık özelliklerini açıklayabilecek, adet göremeyen hastanın tanısını koyabilecek, tedavi yapabilecek, koruyucu önlemleri alabilecek</w:t>
            </w:r>
          </w:p>
          <w:p w:rsidR="008C0EB2" w:rsidRDefault="008C0EB2" w:rsidP="008A673D">
            <w:pPr>
              <w:numPr>
                <w:ilvl w:val="0"/>
                <w:numId w:val="50"/>
              </w:numPr>
              <w:shd w:val="clear" w:color="auto" w:fill="FFFFFF"/>
              <w:tabs>
                <w:tab w:val="clear" w:pos="720"/>
              </w:tabs>
              <w:ind w:left="317" w:hanging="283"/>
              <w:jc w:val="both"/>
              <w:rPr>
                <w:rFonts w:ascii="Times New Roman" w:eastAsia="Times New Roman" w:hAnsi="Times New Roman" w:cs="Times New Roman"/>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Normal gebelik takibini yapabilir, gebelikten korunma yöntemlerini açıklayabilecek.</w:t>
            </w:r>
          </w:p>
          <w:p w:rsidR="008C0EB2" w:rsidRDefault="008C0EB2" w:rsidP="008A673D">
            <w:pPr>
              <w:numPr>
                <w:ilvl w:val="0"/>
                <w:numId w:val="50"/>
              </w:numPr>
              <w:shd w:val="clear" w:color="auto" w:fill="FFFFFF"/>
              <w:tabs>
                <w:tab w:val="clear" w:pos="720"/>
              </w:tabs>
              <w:ind w:left="317" w:hanging="283"/>
              <w:jc w:val="both"/>
              <w:rPr>
                <w:rFonts w:ascii="Times New Roman" w:eastAsia="Times New Roman" w:hAnsi="Times New Roman" w:cs="Times New Roman"/>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Sorunlu gebeliğe neden olan etmenleri ve hastalık özelliklerini açıklayabilecek sorunlu gebelik tanısını koyabilecek, tedavi yapabilecek, koruyucu önlemleri alabilecek</w:t>
            </w:r>
          </w:p>
          <w:p w:rsidR="008C0EB2" w:rsidRDefault="008C0EB2" w:rsidP="008A673D">
            <w:pPr>
              <w:numPr>
                <w:ilvl w:val="0"/>
                <w:numId w:val="50"/>
              </w:numPr>
              <w:shd w:val="clear" w:color="auto" w:fill="FFFFFF"/>
              <w:tabs>
                <w:tab w:val="clear" w:pos="720"/>
              </w:tabs>
              <w:ind w:left="317" w:hanging="283"/>
              <w:jc w:val="both"/>
              <w:rPr>
                <w:rFonts w:ascii="Times New Roman" w:eastAsia="Times New Roman" w:hAnsi="Times New Roman" w:cs="Times New Roman"/>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Gebelikte hipertansiyona neden olan etmenleri ve hastalık özelliklerini açıklayabilecek, gebelikte hipertansiyon tanısını koyabilecek, tedavi yapabilecek, koruyucu önlemleri alabilecek</w:t>
            </w:r>
          </w:p>
          <w:p w:rsidR="008C0EB2" w:rsidRDefault="008C0EB2" w:rsidP="008A673D">
            <w:pPr>
              <w:numPr>
                <w:ilvl w:val="0"/>
                <w:numId w:val="50"/>
              </w:numPr>
              <w:shd w:val="clear" w:color="auto" w:fill="FFFFFF"/>
              <w:tabs>
                <w:tab w:val="clear" w:pos="720"/>
              </w:tabs>
              <w:ind w:left="317" w:hanging="283"/>
              <w:jc w:val="both"/>
              <w:rPr>
                <w:rFonts w:ascii="Times New Roman" w:eastAsia="Times New Roman" w:hAnsi="Times New Roman" w:cs="Times New Roman"/>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Pelvik ağrıya neden olan etmenleri ve hastalık özelliklerini açıklayabilecek, pelvik ağrı tanısını koyabilecek tedavi yapabilecek koruyucu önlemleri alabilecek</w:t>
            </w:r>
          </w:p>
          <w:p w:rsidR="008C0EB2" w:rsidRPr="002A01DA" w:rsidRDefault="008C0EB2" w:rsidP="008A673D">
            <w:pPr>
              <w:numPr>
                <w:ilvl w:val="0"/>
                <w:numId w:val="50"/>
              </w:numPr>
              <w:shd w:val="clear" w:color="auto" w:fill="FFFFFF"/>
              <w:tabs>
                <w:tab w:val="clear" w:pos="720"/>
              </w:tabs>
              <w:ind w:left="317" w:hanging="283"/>
              <w:jc w:val="both"/>
              <w:rPr>
                <w:rFonts w:ascii="Times New Roman" w:eastAsia="Times New Roman" w:hAnsi="Times New Roman" w:cs="Times New Roman"/>
                <w:color w:val="0D0D0D" w:themeColor="text1" w:themeTint="F2"/>
                <w:sz w:val="18"/>
                <w:szCs w:val="18"/>
              </w:rPr>
            </w:pPr>
            <w:r w:rsidRPr="002A01DA">
              <w:rPr>
                <w:rFonts w:ascii="Times New Roman" w:eastAsia="Times New Roman" w:hAnsi="Times New Roman" w:cs="Times New Roman"/>
                <w:color w:val="0D0D0D" w:themeColor="text1" w:themeTint="F2"/>
                <w:sz w:val="18"/>
                <w:szCs w:val="18"/>
              </w:rPr>
              <w:t>Pelvik kitleye neden olan etmenleri ve hastalık özelliklerini açıklayabilecek, pelvik kitle tanısını koyabilecek</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A5C0F">
              <w:rPr>
                <w:rFonts w:ascii="Times New Roman" w:hAnsi="Times New Roman" w:cs="Times New Roman"/>
                <w:b/>
                <w:sz w:val="18"/>
                <w:szCs w:val="18"/>
              </w:rPr>
              <w:t>TASK İsimleri</w:t>
            </w:r>
          </w:p>
        </w:tc>
        <w:tc>
          <w:tcPr>
            <w:tcW w:w="7232" w:type="dxa"/>
          </w:tcPr>
          <w:p w:rsidR="008C0EB2" w:rsidRPr="002A01DA" w:rsidRDefault="008C0EB2" w:rsidP="00083D30">
            <w:pPr>
              <w:ind w:firstLine="34"/>
              <w:jc w:val="both"/>
              <w:rPr>
                <w:rFonts w:ascii="Times New Roman" w:hAnsi="Times New Roman" w:cs="Times New Roman"/>
                <w:b/>
                <w:sz w:val="18"/>
                <w:szCs w:val="18"/>
              </w:rPr>
            </w:pPr>
            <w:r w:rsidRPr="00FA5C0F">
              <w:rPr>
                <w:rFonts w:ascii="Times New Roman" w:hAnsi="Times New Roman" w:cs="Times New Roman"/>
                <w:b/>
                <w:sz w:val="18"/>
                <w:szCs w:val="18"/>
              </w:rPr>
              <w:t>1.</w:t>
            </w:r>
            <w:r w:rsidRPr="002A01DA">
              <w:rPr>
                <w:rFonts w:ascii="Times New Roman" w:hAnsi="Times New Roman" w:cs="Times New Roman"/>
                <w:b/>
                <w:sz w:val="18"/>
                <w:szCs w:val="18"/>
              </w:rPr>
              <w:t>Normal doğum</w:t>
            </w:r>
          </w:p>
          <w:p w:rsidR="008C0EB2" w:rsidRPr="002A01DA" w:rsidRDefault="008C0EB2" w:rsidP="00083D30">
            <w:pPr>
              <w:ind w:firstLine="34"/>
              <w:jc w:val="both"/>
              <w:rPr>
                <w:rFonts w:ascii="Times New Roman" w:hAnsi="Times New Roman" w:cs="Times New Roman"/>
                <w:b/>
                <w:sz w:val="18"/>
                <w:szCs w:val="18"/>
              </w:rPr>
            </w:pPr>
            <w:r w:rsidRPr="00FA5C0F">
              <w:rPr>
                <w:rFonts w:ascii="Times New Roman" w:hAnsi="Times New Roman" w:cs="Times New Roman"/>
                <w:b/>
                <w:sz w:val="18"/>
                <w:szCs w:val="18"/>
              </w:rPr>
              <w:t>2.</w:t>
            </w:r>
            <w:r w:rsidRPr="002A01DA">
              <w:rPr>
                <w:rFonts w:ascii="Times New Roman" w:hAnsi="Times New Roman" w:cs="Times New Roman"/>
                <w:b/>
                <w:sz w:val="18"/>
                <w:szCs w:val="18"/>
              </w:rPr>
              <w:t>Anormal uterin kanama</w:t>
            </w:r>
          </w:p>
          <w:p w:rsidR="008C0EB2" w:rsidRPr="002A01DA" w:rsidRDefault="008C0EB2" w:rsidP="00083D30">
            <w:pPr>
              <w:ind w:firstLine="34"/>
              <w:jc w:val="both"/>
              <w:rPr>
                <w:rFonts w:ascii="Times New Roman" w:hAnsi="Times New Roman" w:cs="Times New Roman"/>
                <w:b/>
                <w:sz w:val="18"/>
                <w:szCs w:val="18"/>
              </w:rPr>
            </w:pPr>
            <w:r w:rsidRPr="00FA5C0F">
              <w:rPr>
                <w:rFonts w:ascii="Times New Roman" w:hAnsi="Times New Roman" w:cs="Times New Roman"/>
                <w:b/>
                <w:sz w:val="18"/>
                <w:szCs w:val="18"/>
              </w:rPr>
              <w:t>3.</w:t>
            </w:r>
            <w:r w:rsidRPr="002A01DA">
              <w:rPr>
                <w:rFonts w:ascii="Times New Roman" w:hAnsi="Times New Roman" w:cs="Times New Roman"/>
                <w:b/>
                <w:sz w:val="18"/>
                <w:szCs w:val="18"/>
              </w:rPr>
              <w:t>Adet görememe</w:t>
            </w:r>
          </w:p>
        </w:tc>
      </w:tr>
    </w:tbl>
    <w:p w:rsidR="008C0EB2" w:rsidRDefault="008C0EB2" w:rsidP="008C0EB2">
      <w:pPr>
        <w:pStyle w:val="ListeParagraf"/>
        <w:tabs>
          <w:tab w:val="left" w:pos="3180"/>
        </w:tabs>
        <w:spacing w:after="0" w:line="240" w:lineRule="auto"/>
        <w:rPr>
          <w:rFonts w:ascii="Times New Roman" w:hAnsi="Times New Roman" w:cs="Times New Roman"/>
        </w:rPr>
      </w:pPr>
    </w:p>
    <w:tbl>
      <w:tblPr>
        <w:tblStyle w:val="TabloKlavuzu"/>
        <w:tblW w:w="9606" w:type="dxa"/>
        <w:tblLook w:val="04A0"/>
      </w:tblPr>
      <w:tblGrid>
        <w:gridCol w:w="2518"/>
        <w:gridCol w:w="7088"/>
      </w:tblGrid>
      <w:tr w:rsidR="008C0EB2" w:rsidRPr="00FF6D3D" w:rsidTr="00083D30">
        <w:tc>
          <w:tcPr>
            <w:tcW w:w="2518" w:type="dxa"/>
          </w:tcPr>
          <w:p w:rsidR="008C0EB2" w:rsidRDefault="008C0EB2" w:rsidP="00083D30">
            <w:pPr>
              <w:rPr>
                <w:rFonts w:ascii="Times New Roman" w:hAnsi="Times New Roman" w:cs="Times New Roman"/>
                <w:b/>
                <w:sz w:val="18"/>
                <w:szCs w:val="18"/>
              </w:rPr>
            </w:pPr>
            <w:r w:rsidRPr="00FA5C0F">
              <w:rPr>
                <w:rFonts w:ascii="Times New Roman" w:hAnsi="Times New Roman" w:cs="Times New Roman"/>
                <w:b/>
                <w:sz w:val="18"/>
                <w:szCs w:val="18"/>
              </w:rPr>
              <w:t xml:space="preserve">Blok İsmi </w:t>
            </w:r>
          </w:p>
        </w:tc>
        <w:tc>
          <w:tcPr>
            <w:tcW w:w="7088" w:type="dxa"/>
          </w:tcPr>
          <w:p w:rsidR="008C0EB2" w:rsidRDefault="008C0EB2" w:rsidP="00083D30">
            <w:pPr>
              <w:rPr>
                <w:rFonts w:ascii="Times New Roman" w:hAnsi="Times New Roman" w:cs="Times New Roman"/>
                <w:b/>
                <w:sz w:val="18"/>
                <w:szCs w:val="18"/>
              </w:rPr>
            </w:pPr>
            <w:r w:rsidRPr="00FA5C0F">
              <w:rPr>
                <w:rFonts w:ascii="Times New Roman" w:hAnsi="Times New Roman" w:cs="Times New Roman"/>
                <w:b/>
                <w:sz w:val="18"/>
                <w:szCs w:val="18"/>
              </w:rPr>
              <w:t>Görme Bozuklukları</w:t>
            </w:r>
          </w:p>
        </w:tc>
      </w:tr>
      <w:tr w:rsidR="008C0EB2" w:rsidRPr="00FF6D3D" w:rsidTr="00083D30">
        <w:tc>
          <w:tcPr>
            <w:tcW w:w="2518" w:type="dxa"/>
          </w:tcPr>
          <w:p w:rsidR="008C0EB2" w:rsidRDefault="008C0EB2" w:rsidP="00083D30">
            <w:pPr>
              <w:rPr>
                <w:rFonts w:ascii="Times New Roman" w:hAnsi="Times New Roman" w:cs="Times New Roman"/>
                <w:b/>
                <w:sz w:val="18"/>
                <w:szCs w:val="18"/>
              </w:rPr>
            </w:pPr>
            <w:r w:rsidRPr="00FA5C0F">
              <w:rPr>
                <w:rFonts w:ascii="Times New Roman" w:hAnsi="Times New Roman" w:cs="Times New Roman"/>
                <w:b/>
                <w:sz w:val="18"/>
                <w:szCs w:val="18"/>
              </w:rPr>
              <w:t xml:space="preserve">Eğitim Dili </w:t>
            </w:r>
          </w:p>
        </w:tc>
        <w:tc>
          <w:tcPr>
            <w:tcW w:w="7088" w:type="dxa"/>
          </w:tcPr>
          <w:p w:rsidR="008C0EB2" w:rsidRDefault="008C0EB2" w:rsidP="00083D30">
            <w:pPr>
              <w:rPr>
                <w:rFonts w:ascii="Times New Roman" w:hAnsi="Times New Roman" w:cs="Times New Roman"/>
                <w:sz w:val="18"/>
                <w:szCs w:val="18"/>
              </w:rPr>
            </w:pPr>
            <w:r w:rsidRPr="002A01DA">
              <w:rPr>
                <w:rFonts w:ascii="Times New Roman" w:hAnsi="Times New Roman" w:cs="Times New Roman"/>
                <w:sz w:val="18"/>
                <w:szCs w:val="18"/>
              </w:rPr>
              <w:t xml:space="preserve">Türkçe </w:t>
            </w:r>
          </w:p>
        </w:tc>
      </w:tr>
      <w:tr w:rsidR="008C0EB2" w:rsidRPr="00FF6D3D" w:rsidTr="00083D30">
        <w:tc>
          <w:tcPr>
            <w:tcW w:w="2518" w:type="dxa"/>
          </w:tcPr>
          <w:p w:rsidR="008C0EB2" w:rsidRDefault="008C0EB2" w:rsidP="00083D30">
            <w:pPr>
              <w:rPr>
                <w:rFonts w:ascii="Times New Roman" w:hAnsi="Times New Roman" w:cs="Times New Roman"/>
                <w:b/>
                <w:sz w:val="18"/>
                <w:szCs w:val="18"/>
              </w:rPr>
            </w:pPr>
            <w:r w:rsidRPr="00FA5C0F">
              <w:rPr>
                <w:rFonts w:ascii="Times New Roman" w:hAnsi="Times New Roman" w:cs="Times New Roman"/>
                <w:b/>
                <w:sz w:val="18"/>
                <w:szCs w:val="18"/>
              </w:rPr>
              <w:t xml:space="preserve">Ders Tipi </w:t>
            </w:r>
          </w:p>
        </w:tc>
        <w:tc>
          <w:tcPr>
            <w:tcW w:w="7088"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 xml:space="preserve">Zorunlu </w:t>
            </w:r>
          </w:p>
        </w:tc>
      </w:tr>
      <w:tr w:rsidR="008C0EB2" w:rsidRPr="00FF6D3D" w:rsidTr="00083D30">
        <w:tc>
          <w:tcPr>
            <w:tcW w:w="2518" w:type="dxa"/>
          </w:tcPr>
          <w:p w:rsidR="008C0EB2" w:rsidRDefault="008C0EB2" w:rsidP="00083D30">
            <w:pPr>
              <w:rPr>
                <w:rFonts w:ascii="Times New Roman" w:hAnsi="Times New Roman" w:cs="Times New Roman"/>
                <w:b/>
                <w:sz w:val="18"/>
                <w:szCs w:val="18"/>
              </w:rPr>
            </w:pPr>
            <w:r w:rsidRPr="00FA5C0F">
              <w:rPr>
                <w:rFonts w:ascii="Times New Roman" w:hAnsi="Times New Roman" w:cs="Times New Roman"/>
                <w:b/>
                <w:sz w:val="18"/>
                <w:szCs w:val="18"/>
              </w:rPr>
              <w:t xml:space="preserve">Blok Süresi </w:t>
            </w:r>
          </w:p>
        </w:tc>
        <w:tc>
          <w:tcPr>
            <w:tcW w:w="7088"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 xml:space="preserve">3 hafta </w:t>
            </w:r>
          </w:p>
        </w:tc>
      </w:tr>
      <w:tr w:rsidR="008C0EB2" w:rsidRPr="00FF6D3D" w:rsidTr="00083D30">
        <w:tc>
          <w:tcPr>
            <w:tcW w:w="2518" w:type="dxa"/>
          </w:tcPr>
          <w:p w:rsidR="008C0EB2" w:rsidRDefault="008C0EB2" w:rsidP="00083D30">
            <w:pPr>
              <w:rPr>
                <w:rFonts w:ascii="Times New Roman" w:hAnsi="Times New Roman" w:cs="Times New Roman"/>
                <w:b/>
                <w:sz w:val="18"/>
                <w:szCs w:val="18"/>
              </w:rPr>
            </w:pPr>
            <w:r w:rsidRPr="00FA5C0F">
              <w:rPr>
                <w:rFonts w:ascii="Times New Roman" w:hAnsi="Times New Roman" w:cs="Times New Roman"/>
                <w:b/>
                <w:sz w:val="18"/>
                <w:szCs w:val="18"/>
              </w:rPr>
              <w:t xml:space="preserve">Eğitim Yöntemleri </w:t>
            </w:r>
          </w:p>
        </w:tc>
        <w:tc>
          <w:tcPr>
            <w:tcW w:w="7088"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 xml:space="preserve">Sunum, servis, poliklinik, ameliyathanede uygulamalar, video gösterimleri, klinik beceri eğitimi, hasta hazırlama, bağımsız öğrenme, seminer, TASK’ sonu tartışma </w:t>
            </w:r>
          </w:p>
        </w:tc>
      </w:tr>
      <w:tr w:rsidR="008C0EB2" w:rsidRPr="00FF6D3D" w:rsidTr="00083D30">
        <w:tc>
          <w:tcPr>
            <w:tcW w:w="2518" w:type="dxa"/>
          </w:tcPr>
          <w:p w:rsidR="008C0EB2" w:rsidRDefault="008C0EB2" w:rsidP="00083D30">
            <w:pPr>
              <w:rPr>
                <w:rFonts w:ascii="Times New Roman" w:hAnsi="Times New Roman" w:cs="Times New Roman"/>
                <w:b/>
                <w:sz w:val="18"/>
                <w:szCs w:val="18"/>
              </w:rPr>
            </w:pPr>
            <w:r w:rsidRPr="00FA5C0F">
              <w:rPr>
                <w:rFonts w:ascii="Times New Roman" w:hAnsi="Times New Roman" w:cs="Times New Roman"/>
                <w:b/>
                <w:sz w:val="18"/>
                <w:szCs w:val="18"/>
              </w:rPr>
              <w:t xml:space="preserve">Değerlendirme Yöntemleri </w:t>
            </w:r>
          </w:p>
        </w:tc>
        <w:tc>
          <w:tcPr>
            <w:tcW w:w="7088"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TASK’ sonu performans (%20), klinik beceri sınavı (%20), hasta yönetim beceri sınavı (%20), teorik bilgi sınavı (%40)</w:t>
            </w:r>
          </w:p>
        </w:tc>
      </w:tr>
      <w:tr w:rsidR="008C0EB2" w:rsidRPr="00FF6D3D" w:rsidTr="00083D30">
        <w:tc>
          <w:tcPr>
            <w:tcW w:w="2518" w:type="dxa"/>
          </w:tcPr>
          <w:p w:rsidR="008C0EB2" w:rsidRDefault="008C0EB2" w:rsidP="00083D30">
            <w:pPr>
              <w:rPr>
                <w:rFonts w:ascii="Times New Roman" w:hAnsi="Times New Roman" w:cs="Times New Roman"/>
                <w:b/>
                <w:sz w:val="18"/>
                <w:szCs w:val="18"/>
              </w:rPr>
            </w:pPr>
            <w:r w:rsidRPr="00FA5C0F">
              <w:rPr>
                <w:rFonts w:ascii="Times New Roman" w:hAnsi="Times New Roman" w:cs="Times New Roman"/>
                <w:b/>
                <w:sz w:val="18"/>
                <w:szCs w:val="18"/>
              </w:rPr>
              <w:t>Bloğun Amacı</w:t>
            </w:r>
          </w:p>
        </w:tc>
        <w:tc>
          <w:tcPr>
            <w:tcW w:w="7088" w:type="dxa"/>
          </w:tcPr>
          <w:p w:rsidR="008C0EB2" w:rsidRDefault="008C0EB2" w:rsidP="00083D30">
            <w:pPr>
              <w:jc w:val="both"/>
              <w:rPr>
                <w:rFonts w:ascii="Times New Roman" w:hAnsi="Times New Roman" w:cs="Times New Roman"/>
                <w:b/>
                <w:sz w:val="18"/>
                <w:szCs w:val="18"/>
              </w:rPr>
            </w:pPr>
            <w:r w:rsidRPr="002A01DA">
              <w:rPr>
                <w:rFonts w:ascii="Times New Roman" w:hAnsi="Times New Roman" w:cs="Times New Roman"/>
                <w:color w:val="333333"/>
                <w:sz w:val="18"/>
                <w:szCs w:val="18"/>
                <w:shd w:val="clear" w:color="auto" w:fill="FFFFFF"/>
              </w:rPr>
              <w:t>Toplumda sık görülen kırmızı göz, şaşılık ve kırma kusurları ile acil göz sorunlarına temel yaklaşım kazanılması, yapılması ve yapılmaması gereken işlemlerin öğrenilmesi amaçlanmaktadır.</w:t>
            </w:r>
          </w:p>
        </w:tc>
      </w:tr>
      <w:tr w:rsidR="008C0EB2" w:rsidRPr="00FF6D3D" w:rsidTr="00083D30">
        <w:tc>
          <w:tcPr>
            <w:tcW w:w="2518" w:type="dxa"/>
          </w:tcPr>
          <w:p w:rsidR="008C0EB2" w:rsidRDefault="008C0EB2" w:rsidP="00083D30">
            <w:pPr>
              <w:rPr>
                <w:rFonts w:ascii="Times New Roman" w:hAnsi="Times New Roman" w:cs="Times New Roman"/>
                <w:b/>
                <w:sz w:val="18"/>
                <w:szCs w:val="18"/>
              </w:rPr>
            </w:pPr>
            <w:r w:rsidRPr="00FA5C0F">
              <w:rPr>
                <w:rFonts w:ascii="Times New Roman" w:hAnsi="Times New Roman" w:cs="Times New Roman"/>
                <w:b/>
                <w:sz w:val="18"/>
                <w:szCs w:val="18"/>
              </w:rPr>
              <w:t xml:space="preserve">Öğrenme Çıktıları  </w:t>
            </w:r>
          </w:p>
        </w:tc>
        <w:tc>
          <w:tcPr>
            <w:tcW w:w="7088" w:type="dxa"/>
          </w:tcPr>
          <w:p w:rsidR="008C0EB2" w:rsidRDefault="008C0EB2" w:rsidP="00083D30">
            <w:pPr>
              <w:shd w:val="clear" w:color="auto" w:fill="FFFFFF"/>
              <w:jc w:val="both"/>
              <w:rPr>
                <w:rFonts w:ascii="Times New Roman" w:eastAsia="Times New Roman" w:hAnsi="Times New Roman" w:cs="Times New Roman"/>
                <w:color w:val="333333"/>
                <w:sz w:val="18"/>
                <w:szCs w:val="18"/>
              </w:rPr>
            </w:pPr>
            <w:r w:rsidRPr="00FA5C0F">
              <w:rPr>
                <w:rFonts w:ascii="Times New Roman" w:hAnsi="Times New Roman" w:cs="Times New Roman"/>
                <w:b/>
                <w:sz w:val="18"/>
                <w:szCs w:val="18"/>
              </w:rPr>
              <w:t>Bu bloğun sonunda öğrenciler,</w:t>
            </w:r>
          </w:p>
          <w:p w:rsidR="008C0EB2" w:rsidRDefault="008C0EB2" w:rsidP="00083D30">
            <w:pPr>
              <w:numPr>
                <w:ilvl w:val="0"/>
                <w:numId w:val="15"/>
              </w:numPr>
              <w:shd w:val="clear" w:color="auto" w:fill="FFFFFF"/>
              <w:tabs>
                <w:tab w:val="clear" w:pos="720"/>
              </w:tabs>
              <w:ind w:left="317" w:hanging="283"/>
              <w:jc w:val="both"/>
              <w:rPr>
                <w:rFonts w:ascii="Times New Roman" w:hAnsi="Times New Roman" w:cs="Times New Roman"/>
                <w:sz w:val="18"/>
                <w:szCs w:val="18"/>
              </w:rPr>
            </w:pPr>
            <w:r w:rsidRPr="002A01DA">
              <w:rPr>
                <w:rFonts w:ascii="Times New Roman" w:hAnsi="Times New Roman" w:cs="Times New Roman"/>
                <w:sz w:val="18"/>
                <w:szCs w:val="18"/>
              </w:rPr>
              <w:t>Optik nöropati kavramının tanımını yapabilecek, optik nöropatiye neden olan hastalıkları açıklayabilecek, optik nöropati tanısı koyabilecek tedavi planlayabilecek</w:t>
            </w:r>
          </w:p>
          <w:p w:rsidR="008C0EB2" w:rsidRDefault="008C0EB2" w:rsidP="00083D30">
            <w:pPr>
              <w:numPr>
                <w:ilvl w:val="0"/>
                <w:numId w:val="15"/>
              </w:numPr>
              <w:shd w:val="clear" w:color="auto" w:fill="FFFFFF"/>
              <w:tabs>
                <w:tab w:val="clear" w:pos="720"/>
              </w:tabs>
              <w:ind w:left="317" w:hanging="283"/>
              <w:jc w:val="both"/>
              <w:rPr>
                <w:rFonts w:ascii="Times New Roman" w:hAnsi="Times New Roman" w:cs="Times New Roman"/>
                <w:sz w:val="18"/>
                <w:szCs w:val="18"/>
              </w:rPr>
            </w:pPr>
            <w:r w:rsidRPr="002A01DA">
              <w:rPr>
                <w:rFonts w:ascii="Times New Roman" w:hAnsi="Times New Roman" w:cs="Times New Roman"/>
                <w:sz w:val="18"/>
                <w:szCs w:val="18"/>
              </w:rPr>
              <w:t>Orbita hastalık özelliklerini açıklayabilecek, orbitada hastalık tanısını koyabilecek tedavi ve koruyucu işlemleri yapabilecek</w:t>
            </w:r>
          </w:p>
          <w:p w:rsidR="008C0EB2" w:rsidRDefault="008C0EB2" w:rsidP="00083D30">
            <w:pPr>
              <w:numPr>
                <w:ilvl w:val="0"/>
                <w:numId w:val="15"/>
              </w:numPr>
              <w:shd w:val="clear" w:color="auto" w:fill="FFFFFF"/>
              <w:tabs>
                <w:tab w:val="clear" w:pos="720"/>
              </w:tabs>
              <w:ind w:left="317" w:hanging="283"/>
              <w:jc w:val="both"/>
              <w:rPr>
                <w:rFonts w:ascii="Times New Roman" w:hAnsi="Times New Roman" w:cs="Times New Roman"/>
                <w:sz w:val="18"/>
                <w:szCs w:val="18"/>
              </w:rPr>
            </w:pPr>
            <w:r w:rsidRPr="002A01DA">
              <w:rPr>
                <w:rFonts w:ascii="Times New Roman" w:hAnsi="Times New Roman" w:cs="Times New Roman"/>
                <w:sz w:val="18"/>
                <w:szCs w:val="18"/>
              </w:rPr>
              <w:t>Kırmızı göze neden olan bakteriyel, viral, alerjik etmenleri ve hastalıkları açıklayabilecek, kırmızı göz ile gelen hastaya tanı koyabilecek, tedavi planlayabilecek</w:t>
            </w:r>
          </w:p>
          <w:p w:rsidR="008C0EB2" w:rsidRDefault="008C0EB2" w:rsidP="00083D30">
            <w:pPr>
              <w:numPr>
                <w:ilvl w:val="0"/>
                <w:numId w:val="15"/>
              </w:numPr>
              <w:shd w:val="clear" w:color="auto" w:fill="FFFFFF"/>
              <w:tabs>
                <w:tab w:val="clear" w:pos="720"/>
              </w:tabs>
              <w:ind w:left="317" w:hanging="283"/>
              <w:jc w:val="both"/>
              <w:rPr>
                <w:rFonts w:ascii="Times New Roman" w:hAnsi="Times New Roman" w:cs="Times New Roman"/>
                <w:sz w:val="18"/>
                <w:szCs w:val="18"/>
              </w:rPr>
            </w:pPr>
            <w:r w:rsidRPr="002A01DA">
              <w:rPr>
                <w:rFonts w:ascii="Times New Roman" w:hAnsi="Times New Roman" w:cs="Times New Roman"/>
                <w:sz w:val="18"/>
                <w:szCs w:val="18"/>
              </w:rPr>
              <w:t>Keratite neden olan bakteriyel, viral, fungal, protozoal, alerjik etmenleri ve hastalıkları açıklayabilecek, keratit tanısı koyabilecek, tedavi planlayabilecek</w:t>
            </w:r>
          </w:p>
          <w:p w:rsidR="008C0EB2" w:rsidRDefault="008C0EB2" w:rsidP="00083D30">
            <w:pPr>
              <w:numPr>
                <w:ilvl w:val="0"/>
                <w:numId w:val="15"/>
              </w:numPr>
              <w:shd w:val="clear" w:color="auto" w:fill="FFFFFF"/>
              <w:tabs>
                <w:tab w:val="clear" w:pos="720"/>
              </w:tabs>
              <w:ind w:left="317" w:hanging="283"/>
              <w:jc w:val="both"/>
              <w:rPr>
                <w:rFonts w:ascii="Times New Roman" w:hAnsi="Times New Roman" w:cs="Times New Roman"/>
                <w:sz w:val="18"/>
                <w:szCs w:val="18"/>
              </w:rPr>
            </w:pPr>
            <w:r w:rsidRPr="002A01DA">
              <w:rPr>
                <w:rFonts w:ascii="Times New Roman" w:hAnsi="Times New Roman" w:cs="Times New Roman"/>
                <w:sz w:val="18"/>
                <w:szCs w:val="18"/>
              </w:rPr>
              <w:t>Akut glokom krizine neden olan etmenleri açıklayabilecek, AGK tanısı koyabilecek</w:t>
            </w:r>
          </w:p>
          <w:p w:rsidR="008C0EB2" w:rsidRDefault="008C0EB2" w:rsidP="00083D30">
            <w:pPr>
              <w:numPr>
                <w:ilvl w:val="0"/>
                <w:numId w:val="15"/>
              </w:numPr>
              <w:shd w:val="clear" w:color="auto" w:fill="FFFFFF"/>
              <w:tabs>
                <w:tab w:val="clear" w:pos="720"/>
              </w:tabs>
              <w:ind w:left="317" w:hanging="283"/>
              <w:jc w:val="both"/>
              <w:rPr>
                <w:rFonts w:ascii="Times New Roman" w:hAnsi="Times New Roman" w:cs="Times New Roman"/>
                <w:sz w:val="18"/>
                <w:szCs w:val="18"/>
              </w:rPr>
            </w:pPr>
            <w:r w:rsidRPr="002A01DA">
              <w:rPr>
                <w:rFonts w:ascii="Times New Roman" w:hAnsi="Times New Roman" w:cs="Times New Roman"/>
                <w:sz w:val="18"/>
                <w:szCs w:val="18"/>
              </w:rPr>
              <w:t>Üveite neden olan etmenleri ve hastalık özelliklerini açıklayabilecek, üveit tanısı koyabilecek</w:t>
            </w:r>
          </w:p>
          <w:p w:rsidR="008C0EB2" w:rsidRDefault="008C0EB2" w:rsidP="00083D30">
            <w:pPr>
              <w:numPr>
                <w:ilvl w:val="0"/>
                <w:numId w:val="15"/>
              </w:numPr>
              <w:shd w:val="clear" w:color="auto" w:fill="FFFFFF"/>
              <w:tabs>
                <w:tab w:val="clear" w:pos="720"/>
              </w:tabs>
              <w:ind w:left="317" w:hanging="283"/>
              <w:jc w:val="both"/>
              <w:rPr>
                <w:rFonts w:ascii="Times New Roman" w:hAnsi="Times New Roman" w:cs="Times New Roman"/>
                <w:sz w:val="18"/>
                <w:szCs w:val="18"/>
              </w:rPr>
            </w:pPr>
            <w:r w:rsidRPr="002A01DA">
              <w:rPr>
                <w:rFonts w:ascii="Times New Roman" w:hAnsi="Times New Roman" w:cs="Times New Roman"/>
                <w:sz w:val="18"/>
                <w:szCs w:val="18"/>
              </w:rPr>
              <w:t>Episklerit ve sklerite neden olan etmenleri ve hastalık özelliklerini açıklayabilecek</w:t>
            </w:r>
          </w:p>
          <w:p w:rsidR="008C0EB2" w:rsidRDefault="008C0EB2" w:rsidP="00083D30">
            <w:pPr>
              <w:pStyle w:val="ListeParagraf"/>
              <w:numPr>
                <w:ilvl w:val="0"/>
                <w:numId w:val="15"/>
              </w:numPr>
              <w:tabs>
                <w:tab w:val="clear" w:pos="720"/>
              </w:tabs>
              <w:ind w:left="317" w:hanging="283"/>
              <w:jc w:val="both"/>
              <w:rPr>
                <w:rFonts w:ascii="Times New Roman" w:hAnsi="Times New Roman" w:cs="Times New Roman"/>
                <w:sz w:val="18"/>
                <w:szCs w:val="18"/>
              </w:rPr>
            </w:pPr>
            <w:r w:rsidRPr="002A01DA">
              <w:rPr>
                <w:rFonts w:ascii="Times New Roman" w:hAnsi="Times New Roman" w:cs="Times New Roman"/>
                <w:sz w:val="18"/>
                <w:szCs w:val="18"/>
              </w:rPr>
              <w:t>Gözü hareket ettiren kasları tanımlayabilecek</w:t>
            </w:r>
          </w:p>
          <w:p w:rsidR="008C0EB2" w:rsidRDefault="008C0EB2" w:rsidP="00083D30">
            <w:pPr>
              <w:pStyle w:val="ListeParagraf"/>
              <w:numPr>
                <w:ilvl w:val="0"/>
                <w:numId w:val="15"/>
              </w:numPr>
              <w:tabs>
                <w:tab w:val="clear" w:pos="720"/>
              </w:tabs>
              <w:ind w:left="317" w:hanging="283"/>
              <w:jc w:val="both"/>
              <w:rPr>
                <w:rFonts w:ascii="Times New Roman" w:hAnsi="Times New Roman" w:cs="Times New Roman"/>
                <w:sz w:val="18"/>
                <w:szCs w:val="18"/>
              </w:rPr>
            </w:pPr>
            <w:r w:rsidRPr="002A01DA">
              <w:rPr>
                <w:rFonts w:ascii="Times New Roman" w:hAnsi="Times New Roman" w:cs="Times New Roman"/>
                <w:sz w:val="18"/>
                <w:szCs w:val="18"/>
              </w:rPr>
              <w:t>Göz hareketinden sorumlu sinirleri tanımlayabilecek</w:t>
            </w:r>
          </w:p>
          <w:p w:rsidR="008C0EB2" w:rsidRDefault="008C0EB2" w:rsidP="00083D30">
            <w:pPr>
              <w:pStyle w:val="ListeParagraf"/>
              <w:numPr>
                <w:ilvl w:val="0"/>
                <w:numId w:val="15"/>
              </w:numPr>
              <w:tabs>
                <w:tab w:val="clear" w:pos="720"/>
              </w:tabs>
              <w:ind w:left="317" w:hanging="283"/>
              <w:jc w:val="both"/>
              <w:rPr>
                <w:rFonts w:ascii="Times New Roman" w:hAnsi="Times New Roman" w:cs="Times New Roman"/>
                <w:sz w:val="18"/>
                <w:szCs w:val="18"/>
              </w:rPr>
            </w:pPr>
            <w:r w:rsidRPr="002A01DA">
              <w:rPr>
                <w:rFonts w:ascii="Times New Roman" w:hAnsi="Times New Roman" w:cs="Times New Roman"/>
                <w:sz w:val="18"/>
                <w:szCs w:val="18"/>
              </w:rPr>
              <w:t>Kaymanın ön tanısını yapabilecek</w:t>
            </w:r>
          </w:p>
          <w:p w:rsidR="008C0EB2" w:rsidRDefault="008C0EB2" w:rsidP="00083D30">
            <w:pPr>
              <w:pStyle w:val="ListeParagraf"/>
              <w:numPr>
                <w:ilvl w:val="0"/>
                <w:numId w:val="15"/>
              </w:numPr>
              <w:tabs>
                <w:tab w:val="clear" w:pos="720"/>
              </w:tabs>
              <w:ind w:left="317" w:hanging="283"/>
              <w:jc w:val="both"/>
              <w:rPr>
                <w:rFonts w:ascii="Times New Roman" w:hAnsi="Times New Roman" w:cs="Times New Roman"/>
                <w:sz w:val="18"/>
                <w:szCs w:val="18"/>
              </w:rPr>
            </w:pPr>
            <w:r w:rsidRPr="002A01DA">
              <w:rPr>
                <w:rFonts w:ascii="Times New Roman" w:hAnsi="Times New Roman" w:cs="Times New Roman"/>
                <w:sz w:val="18"/>
                <w:szCs w:val="18"/>
              </w:rPr>
              <w:t>Çift görmenin sebeplerini açıklayabilecek ve ayırıcı tanı yapabilecek</w:t>
            </w:r>
          </w:p>
          <w:p w:rsidR="008C0EB2" w:rsidRDefault="008C0EB2" w:rsidP="00083D30">
            <w:pPr>
              <w:pStyle w:val="ListeParagraf"/>
              <w:numPr>
                <w:ilvl w:val="0"/>
                <w:numId w:val="15"/>
              </w:numPr>
              <w:tabs>
                <w:tab w:val="clear" w:pos="720"/>
              </w:tabs>
              <w:ind w:left="317" w:hanging="283"/>
              <w:jc w:val="both"/>
              <w:rPr>
                <w:rFonts w:ascii="Times New Roman" w:hAnsi="Times New Roman" w:cs="Times New Roman"/>
                <w:sz w:val="18"/>
                <w:szCs w:val="18"/>
              </w:rPr>
            </w:pPr>
            <w:r w:rsidRPr="002A01DA">
              <w:rPr>
                <w:rFonts w:ascii="Times New Roman" w:hAnsi="Times New Roman" w:cs="Times New Roman"/>
                <w:sz w:val="18"/>
                <w:szCs w:val="18"/>
              </w:rPr>
              <w:t>Ambliyopinin tanımını ve sebeplerini açıklayabilecek</w:t>
            </w:r>
          </w:p>
          <w:p w:rsidR="008C0EB2" w:rsidRDefault="008C0EB2" w:rsidP="00083D30">
            <w:pPr>
              <w:pStyle w:val="ListeParagraf"/>
              <w:numPr>
                <w:ilvl w:val="0"/>
                <w:numId w:val="15"/>
              </w:numPr>
              <w:tabs>
                <w:tab w:val="clear" w:pos="720"/>
              </w:tabs>
              <w:ind w:left="317" w:hanging="283"/>
              <w:jc w:val="both"/>
              <w:rPr>
                <w:rFonts w:ascii="Times New Roman" w:hAnsi="Times New Roman" w:cs="Times New Roman"/>
                <w:sz w:val="18"/>
                <w:szCs w:val="18"/>
              </w:rPr>
            </w:pPr>
            <w:r w:rsidRPr="002A01DA">
              <w:rPr>
                <w:rFonts w:ascii="Times New Roman" w:hAnsi="Times New Roman" w:cs="Times New Roman"/>
                <w:sz w:val="18"/>
                <w:szCs w:val="18"/>
              </w:rPr>
              <w:t>Gerektiğinde hastayı göz hekimine yönlendirebilecek</w:t>
            </w:r>
          </w:p>
          <w:p w:rsidR="008C0EB2" w:rsidRDefault="008C0EB2" w:rsidP="00083D30">
            <w:pPr>
              <w:pStyle w:val="ListeParagraf"/>
              <w:numPr>
                <w:ilvl w:val="0"/>
                <w:numId w:val="15"/>
              </w:numPr>
              <w:tabs>
                <w:tab w:val="clear" w:pos="720"/>
              </w:tabs>
              <w:ind w:left="317" w:hanging="283"/>
              <w:jc w:val="both"/>
              <w:rPr>
                <w:rFonts w:ascii="Times New Roman" w:hAnsi="Times New Roman" w:cs="Times New Roman"/>
                <w:sz w:val="18"/>
                <w:szCs w:val="18"/>
              </w:rPr>
            </w:pPr>
            <w:r w:rsidRPr="002A01DA">
              <w:rPr>
                <w:rFonts w:ascii="Times New Roman" w:hAnsi="Times New Roman" w:cs="Times New Roman"/>
                <w:sz w:val="18"/>
                <w:szCs w:val="18"/>
              </w:rPr>
              <w:t>Kimyasal göz travması ile ilk karşılaştıklarında doğru anamnez, doğru tanı koyabilme ve acil tedaviyi yapıp, uzmana yönlendirebilecek</w:t>
            </w:r>
          </w:p>
          <w:p w:rsidR="008C0EB2" w:rsidRDefault="008C0EB2" w:rsidP="00083D30">
            <w:pPr>
              <w:pStyle w:val="ListeParagraf"/>
              <w:numPr>
                <w:ilvl w:val="0"/>
                <w:numId w:val="15"/>
              </w:numPr>
              <w:tabs>
                <w:tab w:val="clear" w:pos="720"/>
              </w:tabs>
              <w:ind w:left="317" w:hanging="283"/>
              <w:jc w:val="both"/>
              <w:rPr>
                <w:rFonts w:ascii="Times New Roman" w:hAnsi="Times New Roman" w:cs="Times New Roman"/>
                <w:sz w:val="18"/>
                <w:szCs w:val="18"/>
              </w:rPr>
            </w:pPr>
            <w:r w:rsidRPr="002A01DA">
              <w:rPr>
                <w:rFonts w:ascii="Times New Roman" w:hAnsi="Times New Roman" w:cs="Times New Roman"/>
                <w:sz w:val="18"/>
                <w:szCs w:val="18"/>
              </w:rPr>
              <w:t>Göz travmaları içinde kimyasal maddelerle yanıklarda, asit veya alkali ajanların yanık etkilerini, ayırıcı tanılarını ve uygun tedavi yapılmadığında oluşabilecek komplikasyonları açıklayabilecek ve hastaya acil tedaviyi uygulayabilecek</w:t>
            </w:r>
          </w:p>
          <w:p w:rsidR="008C0EB2" w:rsidRDefault="008C0EB2" w:rsidP="00083D30">
            <w:pPr>
              <w:numPr>
                <w:ilvl w:val="0"/>
                <w:numId w:val="15"/>
              </w:numPr>
              <w:tabs>
                <w:tab w:val="clear" w:pos="720"/>
              </w:tabs>
              <w:ind w:left="317" w:hanging="283"/>
              <w:jc w:val="both"/>
              <w:rPr>
                <w:rFonts w:ascii="Times New Roman" w:hAnsi="Times New Roman" w:cs="Times New Roman"/>
                <w:sz w:val="18"/>
                <w:szCs w:val="18"/>
              </w:rPr>
            </w:pPr>
            <w:r w:rsidRPr="002A01DA">
              <w:rPr>
                <w:rFonts w:ascii="Times New Roman" w:hAnsi="Times New Roman" w:cs="Times New Roman"/>
                <w:sz w:val="18"/>
                <w:szCs w:val="18"/>
              </w:rPr>
              <w:t>Gerçek hastada optik sinir patolojisinin klinik bulgu ve belirtilerini tanıtmak, hasta üzerinde gösterebilecek</w:t>
            </w:r>
          </w:p>
          <w:p w:rsidR="008C0EB2" w:rsidRDefault="008C0EB2" w:rsidP="008A673D">
            <w:pPr>
              <w:pStyle w:val="ListeParagraf"/>
              <w:numPr>
                <w:ilvl w:val="0"/>
                <w:numId w:val="52"/>
              </w:numPr>
              <w:ind w:left="317" w:hanging="283"/>
              <w:contextualSpacing w:val="0"/>
              <w:jc w:val="both"/>
              <w:rPr>
                <w:rFonts w:ascii="Times New Roman" w:hAnsi="Times New Roman" w:cs="Times New Roman"/>
                <w:sz w:val="18"/>
                <w:szCs w:val="18"/>
              </w:rPr>
            </w:pPr>
            <w:r w:rsidRPr="002A01DA">
              <w:rPr>
                <w:rFonts w:ascii="Times New Roman" w:hAnsi="Times New Roman" w:cs="Times New Roman"/>
                <w:sz w:val="18"/>
                <w:szCs w:val="18"/>
              </w:rPr>
              <w:t>Konjonktivit ve keratit ön tanısı koyabilecek</w:t>
            </w:r>
          </w:p>
          <w:p w:rsidR="008C0EB2" w:rsidRDefault="008C0EB2" w:rsidP="008A673D">
            <w:pPr>
              <w:pStyle w:val="ListeParagraf"/>
              <w:numPr>
                <w:ilvl w:val="0"/>
                <w:numId w:val="52"/>
              </w:numPr>
              <w:ind w:left="317" w:hanging="283"/>
              <w:contextualSpacing w:val="0"/>
              <w:jc w:val="both"/>
              <w:rPr>
                <w:rFonts w:ascii="Times New Roman" w:hAnsi="Times New Roman" w:cs="Times New Roman"/>
                <w:sz w:val="18"/>
                <w:szCs w:val="18"/>
              </w:rPr>
            </w:pPr>
            <w:r w:rsidRPr="002A01DA">
              <w:rPr>
                <w:rFonts w:ascii="Times New Roman" w:hAnsi="Times New Roman" w:cs="Times New Roman"/>
                <w:sz w:val="18"/>
                <w:szCs w:val="18"/>
              </w:rPr>
              <w:t>Konjonktivit ve keratit ayırıcı tanısını yapabilecek ve tanıya götürücü tetkikleri planlayabilecek</w:t>
            </w:r>
          </w:p>
          <w:p w:rsidR="008C0EB2" w:rsidRDefault="008C0EB2" w:rsidP="008A673D">
            <w:pPr>
              <w:pStyle w:val="ListeParagraf"/>
              <w:numPr>
                <w:ilvl w:val="0"/>
                <w:numId w:val="52"/>
              </w:numPr>
              <w:ind w:left="317" w:hanging="283"/>
              <w:contextualSpacing w:val="0"/>
              <w:jc w:val="both"/>
              <w:rPr>
                <w:rFonts w:ascii="Times New Roman" w:hAnsi="Times New Roman" w:cs="Times New Roman"/>
                <w:sz w:val="18"/>
                <w:szCs w:val="18"/>
              </w:rPr>
            </w:pPr>
            <w:r w:rsidRPr="002A01DA">
              <w:rPr>
                <w:rFonts w:ascii="Times New Roman" w:hAnsi="Times New Roman" w:cs="Times New Roman"/>
                <w:sz w:val="18"/>
                <w:szCs w:val="18"/>
              </w:rPr>
              <w:t>Konjonktivit ve keratit durumunda acil tedavi yaklaşımlarını sayabilecek</w:t>
            </w:r>
          </w:p>
          <w:p w:rsidR="008C0EB2" w:rsidRDefault="008C0EB2" w:rsidP="008A673D">
            <w:pPr>
              <w:pStyle w:val="ListeParagraf"/>
              <w:numPr>
                <w:ilvl w:val="0"/>
                <w:numId w:val="52"/>
              </w:numPr>
              <w:ind w:left="317" w:hanging="283"/>
              <w:contextualSpacing w:val="0"/>
              <w:jc w:val="both"/>
              <w:rPr>
                <w:rFonts w:ascii="Times New Roman" w:hAnsi="Times New Roman" w:cs="Times New Roman"/>
                <w:sz w:val="18"/>
                <w:szCs w:val="18"/>
              </w:rPr>
            </w:pPr>
            <w:r w:rsidRPr="002A01DA">
              <w:rPr>
                <w:rFonts w:ascii="Times New Roman" w:hAnsi="Times New Roman" w:cs="Times New Roman"/>
                <w:sz w:val="18"/>
                <w:szCs w:val="18"/>
              </w:rPr>
              <w:t>Konjonktivit ve keratit tedavi yöntemlerini açıklayabilecek</w:t>
            </w:r>
          </w:p>
          <w:p w:rsidR="008C0EB2" w:rsidRDefault="008C0EB2" w:rsidP="008A673D">
            <w:pPr>
              <w:pStyle w:val="ListeParagraf"/>
              <w:numPr>
                <w:ilvl w:val="0"/>
                <w:numId w:val="51"/>
              </w:numPr>
              <w:ind w:left="317" w:hanging="283"/>
              <w:jc w:val="both"/>
              <w:rPr>
                <w:rFonts w:ascii="Times New Roman" w:hAnsi="Times New Roman" w:cs="Times New Roman"/>
                <w:sz w:val="18"/>
                <w:szCs w:val="18"/>
              </w:rPr>
            </w:pPr>
            <w:r w:rsidRPr="002A01DA">
              <w:rPr>
                <w:rFonts w:ascii="Times New Roman" w:hAnsi="Times New Roman" w:cs="Times New Roman"/>
                <w:sz w:val="18"/>
                <w:szCs w:val="18"/>
              </w:rPr>
              <w:t>Glokom hastalığının geri dönüşümsüz körlük yapan bir hastalık olduğunu, farklı tiplerinin olduğunu açıklayabilecek</w:t>
            </w:r>
          </w:p>
          <w:p w:rsidR="008C0EB2" w:rsidRDefault="008C0EB2" w:rsidP="008A673D">
            <w:pPr>
              <w:pStyle w:val="ListeParagraf"/>
              <w:numPr>
                <w:ilvl w:val="0"/>
                <w:numId w:val="51"/>
              </w:numPr>
              <w:ind w:left="317" w:hanging="283"/>
              <w:jc w:val="both"/>
              <w:rPr>
                <w:rFonts w:ascii="Times New Roman" w:hAnsi="Times New Roman" w:cs="Times New Roman"/>
                <w:sz w:val="18"/>
                <w:szCs w:val="18"/>
              </w:rPr>
            </w:pPr>
            <w:r w:rsidRPr="002A01DA">
              <w:rPr>
                <w:rFonts w:ascii="Times New Roman" w:hAnsi="Times New Roman" w:cs="Times New Roman"/>
                <w:sz w:val="18"/>
                <w:szCs w:val="18"/>
              </w:rPr>
              <w:t>Konjenital formlarının olduğunu, bunun bulgularının ve semptomlarının neler olduğunu bilmeli, ayırıcı tanısını, erken tedavinin önemini açıklayabilecek</w:t>
            </w:r>
          </w:p>
          <w:p w:rsidR="008C0EB2" w:rsidRDefault="008C0EB2" w:rsidP="008A673D">
            <w:pPr>
              <w:pStyle w:val="ListeParagraf"/>
              <w:numPr>
                <w:ilvl w:val="0"/>
                <w:numId w:val="51"/>
              </w:numPr>
              <w:ind w:left="317" w:hanging="283"/>
              <w:jc w:val="both"/>
              <w:rPr>
                <w:rFonts w:ascii="Times New Roman" w:hAnsi="Times New Roman" w:cs="Times New Roman"/>
                <w:sz w:val="18"/>
                <w:szCs w:val="18"/>
              </w:rPr>
            </w:pPr>
            <w:r w:rsidRPr="002A01DA">
              <w:rPr>
                <w:rFonts w:ascii="Times New Roman" w:hAnsi="Times New Roman" w:cs="Times New Roman"/>
                <w:sz w:val="18"/>
                <w:szCs w:val="18"/>
              </w:rPr>
              <w:t>Glokomun sıklıkla semptomsuz tipinin görüldüğünü, sinsice körlüğe götürdüğünü, erken tanı ve tedavinin önemi, tedavi yöntemlerinin neler olduğunu açıklayabilecek</w:t>
            </w:r>
          </w:p>
          <w:p w:rsidR="008C0EB2" w:rsidRDefault="008C0EB2" w:rsidP="00083D30">
            <w:pPr>
              <w:numPr>
                <w:ilvl w:val="0"/>
                <w:numId w:val="15"/>
              </w:numPr>
              <w:tabs>
                <w:tab w:val="clear" w:pos="720"/>
              </w:tabs>
              <w:ind w:left="317" w:hanging="283"/>
              <w:jc w:val="both"/>
              <w:rPr>
                <w:rFonts w:ascii="Times New Roman" w:hAnsi="Times New Roman" w:cs="Times New Roman"/>
                <w:sz w:val="18"/>
                <w:szCs w:val="18"/>
              </w:rPr>
            </w:pPr>
            <w:r w:rsidRPr="002A01DA">
              <w:rPr>
                <w:rFonts w:ascii="Times New Roman" w:hAnsi="Times New Roman" w:cs="Times New Roman"/>
                <w:sz w:val="18"/>
                <w:szCs w:val="18"/>
              </w:rPr>
              <w:t>Akut Glokom Krizinin kırmızı göz ve baş ağrısı yapan nedenlerden ayırıcı tanısını yapabilecek ve acil tedavi için uzmana vakit kaybetmeksizin yönlendirebilecek</w:t>
            </w:r>
          </w:p>
          <w:p w:rsidR="008C0EB2" w:rsidRDefault="008C0EB2" w:rsidP="00083D30">
            <w:pPr>
              <w:numPr>
                <w:ilvl w:val="0"/>
                <w:numId w:val="15"/>
              </w:numPr>
              <w:tabs>
                <w:tab w:val="clear" w:pos="720"/>
              </w:tabs>
              <w:ind w:left="317" w:hanging="283"/>
              <w:jc w:val="both"/>
              <w:rPr>
                <w:rFonts w:ascii="Times New Roman" w:hAnsi="Times New Roman" w:cs="Times New Roman"/>
                <w:sz w:val="18"/>
                <w:szCs w:val="18"/>
              </w:rPr>
            </w:pPr>
            <w:r w:rsidRPr="002A01DA">
              <w:rPr>
                <w:rFonts w:ascii="Times New Roman" w:hAnsi="Times New Roman" w:cs="Times New Roman"/>
                <w:sz w:val="18"/>
                <w:szCs w:val="18"/>
              </w:rPr>
              <w:t>Kabarık ve sınırları silik diskin görüntüsünü tanıyabilecek</w:t>
            </w:r>
          </w:p>
          <w:p w:rsidR="008C0EB2" w:rsidRDefault="008C0EB2" w:rsidP="00083D30">
            <w:pPr>
              <w:numPr>
                <w:ilvl w:val="0"/>
                <w:numId w:val="15"/>
              </w:numPr>
              <w:tabs>
                <w:tab w:val="clear" w:pos="720"/>
              </w:tabs>
              <w:ind w:left="317" w:hanging="283"/>
              <w:jc w:val="both"/>
              <w:rPr>
                <w:rFonts w:ascii="Times New Roman" w:hAnsi="Times New Roman" w:cs="Times New Roman"/>
                <w:sz w:val="18"/>
                <w:szCs w:val="18"/>
              </w:rPr>
            </w:pPr>
            <w:r w:rsidRPr="002A01DA">
              <w:rPr>
                <w:rFonts w:ascii="Times New Roman" w:hAnsi="Times New Roman" w:cs="Times New Roman"/>
                <w:sz w:val="18"/>
                <w:szCs w:val="18"/>
              </w:rPr>
              <w:t>Marcus-Gunn pupillasını örneklerle gösterebilecek</w:t>
            </w:r>
          </w:p>
          <w:p w:rsidR="008C0EB2" w:rsidRDefault="008C0EB2" w:rsidP="00083D30">
            <w:pPr>
              <w:numPr>
                <w:ilvl w:val="0"/>
                <w:numId w:val="15"/>
              </w:numPr>
              <w:tabs>
                <w:tab w:val="clear" w:pos="720"/>
              </w:tabs>
              <w:ind w:left="317" w:hanging="283"/>
              <w:jc w:val="both"/>
              <w:rPr>
                <w:rFonts w:ascii="Times New Roman" w:hAnsi="Times New Roman" w:cs="Times New Roman"/>
                <w:sz w:val="18"/>
                <w:szCs w:val="18"/>
              </w:rPr>
            </w:pPr>
            <w:r w:rsidRPr="002A01DA">
              <w:rPr>
                <w:rFonts w:ascii="Times New Roman" w:hAnsi="Times New Roman" w:cs="Times New Roman"/>
                <w:sz w:val="18"/>
                <w:szCs w:val="18"/>
              </w:rPr>
              <w:t>Görme kayıplarında öykü almada önemli noktaları açıklayabilecek</w:t>
            </w:r>
          </w:p>
          <w:p w:rsidR="008C0EB2" w:rsidRDefault="008C0EB2" w:rsidP="00083D30">
            <w:pPr>
              <w:numPr>
                <w:ilvl w:val="0"/>
                <w:numId w:val="15"/>
              </w:numPr>
              <w:tabs>
                <w:tab w:val="clear" w:pos="720"/>
              </w:tabs>
              <w:ind w:left="317" w:hanging="283"/>
              <w:jc w:val="both"/>
              <w:rPr>
                <w:rFonts w:ascii="Times New Roman" w:hAnsi="Times New Roman" w:cs="Times New Roman"/>
                <w:sz w:val="18"/>
                <w:szCs w:val="18"/>
              </w:rPr>
            </w:pPr>
            <w:r w:rsidRPr="002A01DA">
              <w:rPr>
                <w:rFonts w:ascii="Times New Roman" w:hAnsi="Times New Roman" w:cs="Times New Roman"/>
                <w:sz w:val="18"/>
                <w:szCs w:val="18"/>
              </w:rPr>
              <w:t>Retina anatomisi ve bölümlerini açıklayabilecek</w:t>
            </w:r>
          </w:p>
          <w:p w:rsidR="008C0EB2" w:rsidRDefault="008C0EB2" w:rsidP="00083D30">
            <w:pPr>
              <w:numPr>
                <w:ilvl w:val="0"/>
                <w:numId w:val="15"/>
              </w:numPr>
              <w:tabs>
                <w:tab w:val="clear" w:pos="720"/>
              </w:tabs>
              <w:ind w:left="317" w:hanging="283"/>
              <w:jc w:val="both"/>
              <w:rPr>
                <w:rFonts w:ascii="Times New Roman" w:hAnsi="Times New Roman" w:cs="Times New Roman"/>
                <w:sz w:val="18"/>
                <w:szCs w:val="18"/>
              </w:rPr>
            </w:pPr>
            <w:r w:rsidRPr="002A01DA">
              <w:rPr>
                <w:rFonts w:ascii="Times New Roman" w:hAnsi="Times New Roman" w:cs="Times New Roman"/>
                <w:sz w:val="18"/>
                <w:szCs w:val="18"/>
              </w:rPr>
              <w:t>Retinam yırtık oluş mekanizmasını açıklayabilecek</w:t>
            </w:r>
          </w:p>
          <w:p w:rsidR="008C0EB2" w:rsidRDefault="008C0EB2" w:rsidP="00083D30">
            <w:pPr>
              <w:numPr>
                <w:ilvl w:val="0"/>
                <w:numId w:val="15"/>
              </w:numPr>
              <w:tabs>
                <w:tab w:val="clear" w:pos="720"/>
              </w:tabs>
              <w:ind w:left="317" w:hanging="283"/>
              <w:jc w:val="both"/>
              <w:rPr>
                <w:rFonts w:ascii="Times New Roman" w:hAnsi="Times New Roman" w:cs="Times New Roman"/>
                <w:sz w:val="18"/>
                <w:szCs w:val="18"/>
              </w:rPr>
            </w:pPr>
            <w:r w:rsidRPr="002A01DA">
              <w:rPr>
                <w:rFonts w:ascii="Times New Roman" w:hAnsi="Times New Roman" w:cs="Times New Roman"/>
                <w:sz w:val="18"/>
                <w:szCs w:val="18"/>
              </w:rPr>
              <w:t>Profilaktik tedavi yapılması gereken periferik retinal dejenerasyonları sayabilecek</w:t>
            </w:r>
          </w:p>
          <w:p w:rsidR="008C0EB2" w:rsidRDefault="008C0EB2" w:rsidP="00083D30">
            <w:pPr>
              <w:numPr>
                <w:ilvl w:val="0"/>
                <w:numId w:val="15"/>
              </w:numPr>
              <w:tabs>
                <w:tab w:val="clear" w:pos="720"/>
              </w:tabs>
              <w:ind w:left="317" w:hanging="283"/>
              <w:jc w:val="both"/>
              <w:rPr>
                <w:rFonts w:ascii="Times New Roman" w:hAnsi="Times New Roman" w:cs="Times New Roman"/>
                <w:sz w:val="18"/>
                <w:szCs w:val="18"/>
              </w:rPr>
            </w:pPr>
            <w:r w:rsidRPr="002A01DA">
              <w:rPr>
                <w:rFonts w:ascii="Times New Roman" w:hAnsi="Times New Roman" w:cs="Times New Roman"/>
                <w:sz w:val="18"/>
                <w:szCs w:val="18"/>
              </w:rPr>
              <w:t>Retinal yırtık belirti ve bulgularını açıklayabilecek</w:t>
            </w:r>
          </w:p>
          <w:p w:rsidR="008C0EB2" w:rsidRDefault="008C0EB2" w:rsidP="00083D30">
            <w:pPr>
              <w:pStyle w:val="ListeParagraf"/>
              <w:numPr>
                <w:ilvl w:val="0"/>
                <w:numId w:val="15"/>
              </w:numPr>
              <w:tabs>
                <w:tab w:val="clear" w:pos="720"/>
              </w:tabs>
              <w:ind w:left="317" w:hanging="283"/>
              <w:jc w:val="both"/>
              <w:rPr>
                <w:rFonts w:ascii="Times New Roman" w:hAnsi="Times New Roman" w:cs="Times New Roman"/>
                <w:sz w:val="18"/>
                <w:szCs w:val="18"/>
              </w:rPr>
            </w:pPr>
            <w:r w:rsidRPr="002A01DA">
              <w:rPr>
                <w:rFonts w:ascii="Times New Roman" w:hAnsi="Times New Roman" w:cs="Times New Roman"/>
                <w:sz w:val="18"/>
                <w:szCs w:val="18"/>
              </w:rPr>
              <w:t>Retina dekolmanının belirti ve bulgularını açıklayabilecek</w:t>
            </w:r>
          </w:p>
          <w:p w:rsidR="008C0EB2" w:rsidRDefault="008C0EB2" w:rsidP="00083D30">
            <w:pPr>
              <w:pStyle w:val="ListeParagraf"/>
              <w:numPr>
                <w:ilvl w:val="0"/>
                <w:numId w:val="15"/>
              </w:numPr>
              <w:tabs>
                <w:tab w:val="clear" w:pos="720"/>
              </w:tabs>
              <w:ind w:left="317" w:hanging="283"/>
              <w:jc w:val="both"/>
              <w:rPr>
                <w:rFonts w:ascii="Times New Roman" w:hAnsi="Times New Roman" w:cs="Times New Roman"/>
                <w:sz w:val="18"/>
                <w:szCs w:val="18"/>
              </w:rPr>
            </w:pPr>
            <w:r w:rsidRPr="002A01DA">
              <w:rPr>
                <w:rFonts w:ascii="Times New Roman" w:hAnsi="Times New Roman" w:cs="Times New Roman"/>
                <w:sz w:val="18"/>
                <w:szCs w:val="18"/>
              </w:rPr>
              <w:t>Mekanik göz travmalı hastayı değerlendirebilecek</w:t>
            </w:r>
          </w:p>
          <w:p w:rsidR="008C0EB2" w:rsidRDefault="008C0EB2" w:rsidP="00083D30">
            <w:pPr>
              <w:pStyle w:val="ListeParagraf"/>
              <w:numPr>
                <w:ilvl w:val="0"/>
                <w:numId w:val="15"/>
              </w:numPr>
              <w:tabs>
                <w:tab w:val="clear" w:pos="720"/>
              </w:tabs>
              <w:ind w:left="317" w:hanging="283"/>
              <w:jc w:val="both"/>
              <w:rPr>
                <w:rFonts w:ascii="Times New Roman" w:hAnsi="Times New Roman" w:cs="Times New Roman"/>
                <w:sz w:val="18"/>
                <w:szCs w:val="18"/>
              </w:rPr>
            </w:pPr>
            <w:r w:rsidRPr="002A01DA">
              <w:rPr>
                <w:rFonts w:ascii="Times New Roman" w:hAnsi="Times New Roman" w:cs="Times New Roman"/>
                <w:sz w:val="18"/>
                <w:szCs w:val="18"/>
              </w:rPr>
              <w:t>Mekanik göz travmalı hastada gerekli görüntüleme yöntemlerini tespit edebilecek</w:t>
            </w:r>
          </w:p>
          <w:p w:rsidR="008C0EB2" w:rsidRDefault="008C0EB2" w:rsidP="00083D30">
            <w:pPr>
              <w:pStyle w:val="ListeParagraf"/>
              <w:numPr>
                <w:ilvl w:val="0"/>
                <w:numId w:val="15"/>
              </w:numPr>
              <w:tabs>
                <w:tab w:val="clear" w:pos="720"/>
              </w:tabs>
              <w:ind w:left="317" w:hanging="283"/>
              <w:jc w:val="both"/>
              <w:rPr>
                <w:rFonts w:ascii="Times New Roman" w:hAnsi="Times New Roman" w:cs="Times New Roman"/>
                <w:sz w:val="18"/>
                <w:szCs w:val="18"/>
              </w:rPr>
            </w:pPr>
            <w:r w:rsidRPr="002A01DA">
              <w:rPr>
                <w:rFonts w:ascii="Times New Roman" w:hAnsi="Times New Roman" w:cs="Times New Roman"/>
                <w:sz w:val="18"/>
                <w:szCs w:val="18"/>
              </w:rPr>
              <w:t>Mekanik göz travmalı hastada olası acil klinik durumları tanıyabilecek</w:t>
            </w:r>
          </w:p>
          <w:p w:rsidR="008C0EB2" w:rsidRDefault="008C0EB2" w:rsidP="00083D30">
            <w:pPr>
              <w:pStyle w:val="ListeParagraf"/>
              <w:numPr>
                <w:ilvl w:val="0"/>
                <w:numId w:val="15"/>
              </w:numPr>
              <w:tabs>
                <w:tab w:val="clear" w:pos="720"/>
              </w:tabs>
              <w:ind w:left="317" w:hanging="283"/>
              <w:jc w:val="both"/>
              <w:rPr>
                <w:rFonts w:ascii="Times New Roman" w:eastAsia="Times New Roman" w:hAnsi="Times New Roman" w:cs="Times New Roman"/>
                <w:color w:val="333333"/>
                <w:sz w:val="18"/>
                <w:szCs w:val="18"/>
              </w:rPr>
            </w:pPr>
            <w:r w:rsidRPr="002A01DA">
              <w:rPr>
                <w:rFonts w:ascii="Times New Roman" w:hAnsi="Times New Roman" w:cs="Times New Roman"/>
                <w:sz w:val="18"/>
                <w:szCs w:val="18"/>
              </w:rPr>
              <w:t>Mekanik göz travmalı hastada uygun acil müdahale yapabilecektir.</w:t>
            </w:r>
          </w:p>
        </w:tc>
      </w:tr>
      <w:tr w:rsidR="008C0EB2" w:rsidRPr="00FF6D3D" w:rsidTr="00083D30">
        <w:trPr>
          <w:trHeight w:val="182"/>
        </w:trPr>
        <w:tc>
          <w:tcPr>
            <w:tcW w:w="2518" w:type="dxa"/>
          </w:tcPr>
          <w:p w:rsidR="008C0EB2" w:rsidRDefault="008C0EB2" w:rsidP="00083D30">
            <w:pPr>
              <w:rPr>
                <w:rFonts w:ascii="Times New Roman" w:hAnsi="Times New Roman" w:cs="Times New Roman"/>
                <w:b/>
                <w:sz w:val="18"/>
                <w:szCs w:val="18"/>
              </w:rPr>
            </w:pPr>
            <w:r w:rsidRPr="00FA5C0F">
              <w:rPr>
                <w:rFonts w:ascii="Times New Roman" w:hAnsi="Times New Roman" w:cs="Times New Roman"/>
                <w:b/>
                <w:sz w:val="18"/>
                <w:szCs w:val="18"/>
              </w:rPr>
              <w:t>TASK isimleri</w:t>
            </w:r>
          </w:p>
        </w:tc>
        <w:tc>
          <w:tcPr>
            <w:tcW w:w="7088" w:type="dxa"/>
          </w:tcPr>
          <w:p w:rsidR="008C0EB2" w:rsidRDefault="008C0EB2" w:rsidP="008A673D">
            <w:pPr>
              <w:pStyle w:val="ListeParagraf"/>
              <w:numPr>
                <w:ilvl w:val="0"/>
                <w:numId w:val="81"/>
              </w:numPr>
              <w:tabs>
                <w:tab w:val="left" w:pos="200"/>
              </w:tabs>
              <w:ind w:left="34" w:firstLine="0"/>
              <w:jc w:val="both"/>
              <w:rPr>
                <w:rFonts w:ascii="Times New Roman" w:hAnsi="Times New Roman" w:cs="Times New Roman"/>
                <w:b/>
                <w:sz w:val="18"/>
                <w:szCs w:val="18"/>
              </w:rPr>
            </w:pPr>
            <w:r w:rsidRPr="00FA5C0F">
              <w:rPr>
                <w:rFonts w:ascii="Times New Roman" w:hAnsi="Times New Roman" w:cs="Times New Roman"/>
                <w:b/>
                <w:sz w:val="18"/>
                <w:szCs w:val="18"/>
              </w:rPr>
              <w:t>Kırmızı göz</w:t>
            </w:r>
          </w:p>
          <w:p w:rsidR="008C0EB2" w:rsidRDefault="008C0EB2" w:rsidP="008A673D">
            <w:pPr>
              <w:pStyle w:val="ListeParagraf"/>
              <w:numPr>
                <w:ilvl w:val="0"/>
                <w:numId w:val="81"/>
              </w:numPr>
              <w:tabs>
                <w:tab w:val="left" w:pos="200"/>
              </w:tabs>
              <w:ind w:left="34" w:firstLine="0"/>
              <w:jc w:val="both"/>
              <w:rPr>
                <w:rFonts w:ascii="Times New Roman" w:hAnsi="Times New Roman" w:cs="Times New Roman"/>
                <w:b/>
                <w:sz w:val="18"/>
                <w:szCs w:val="18"/>
              </w:rPr>
            </w:pPr>
            <w:r w:rsidRPr="00FA5C0F">
              <w:rPr>
                <w:rFonts w:ascii="Times New Roman" w:hAnsi="Times New Roman" w:cs="Times New Roman"/>
                <w:b/>
                <w:sz w:val="18"/>
                <w:szCs w:val="18"/>
              </w:rPr>
              <w:t>Görme kayıpları</w:t>
            </w:r>
          </w:p>
          <w:p w:rsidR="008C0EB2" w:rsidRDefault="008C0EB2" w:rsidP="008A673D">
            <w:pPr>
              <w:pStyle w:val="ListeParagraf"/>
              <w:numPr>
                <w:ilvl w:val="0"/>
                <w:numId w:val="81"/>
              </w:numPr>
              <w:tabs>
                <w:tab w:val="left" w:pos="200"/>
              </w:tabs>
              <w:ind w:left="34" w:firstLine="0"/>
              <w:jc w:val="both"/>
              <w:rPr>
                <w:rFonts w:ascii="Times New Roman" w:hAnsi="Times New Roman" w:cs="Times New Roman"/>
                <w:b/>
                <w:sz w:val="18"/>
                <w:szCs w:val="18"/>
              </w:rPr>
            </w:pPr>
            <w:r w:rsidRPr="00FA5C0F">
              <w:rPr>
                <w:rFonts w:ascii="Times New Roman" w:hAnsi="Times New Roman" w:cs="Times New Roman"/>
                <w:b/>
                <w:sz w:val="18"/>
                <w:szCs w:val="18"/>
              </w:rPr>
              <w:t>Travma- Şaşılık</w:t>
            </w:r>
          </w:p>
        </w:tc>
      </w:tr>
    </w:tbl>
    <w:p w:rsidR="008C0EB2" w:rsidRDefault="008C0EB2" w:rsidP="008C0EB2">
      <w:pPr>
        <w:pStyle w:val="ListeParagraf"/>
        <w:tabs>
          <w:tab w:val="left" w:pos="3180"/>
        </w:tabs>
        <w:spacing w:after="0" w:line="240" w:lineRule="auto"/>
        <w:rPr>
          <w:rFonts w:ascii="Times New Roman" w:hAnsi="Times New Roman" w:cs="Times New Roman"/>
        </w:rPr>
      </w:pPr>
    </w:p>
    <w:tbl>
      <w:tblPr>
        <w:tblStyle w:val="TabloKlavuzu"/>
        <w:tblW w:w="9606" w:type="dxa"/>
        <w:tblLook w:val="04A0"/>
      </w:tblPr>
      <w:tblGrid>
        <w:gridCol w:w="2518"/>
        <w:gridCol w:w="7088"/>
      </w:tblGrid>
      <w:tr w:rsidR="008C0EB2" w:rsidRPr="00FF6D3D" w:rsidTr="00083D30">
        <w:tc>
          <w:tcPr>
            <w:tcW w:w="2518" w:type="dxa"/>
          </w:tcPr>
          <w:p w:rsidR="008C0EB2" w:rsidRDefault="008C0EB2" w:rsidP="00083D30">
            <w:pPr>
              <w:rPr>
                <w:rFonts w:ascii="Times New Roman" w:hAnsi="Times New Roman" w:cs="Times New Roman"/>
                <w:b/>
                <w:sz w:val="18"/>
                <w:szCs w:val="18"/>
              </w:rPr>
            </w:pPr>
            <w:r w:rsidRPr="00FA5C0F">
              <w:rPr>
                <w:rFonts w:ascii="Times New Roman" w:hAnsi="Times New Roman" w:cs="Times New Roman"/>
                <w:b/>
                <w:sz w:val="18"/>
                <w:szCs w:val="18"/>
              </w:rPr>
              <w:t xml:space="preserve">Blok İsmi </w:t>
            </w:r>
          </w:p>
        </w:tc>
        <w:tc>
          <w:tcPr>
            <w:tcW w:w="7088" w:type="dxa"/>
          </w:tcPr>
          <w:p w:rsidR="008C0EB2" w:rsidRDefault="008C0EB2" w:rsidP="00083D30">
            <w:pPr>
              <w:rPr>
                <w:rFonts w:ascii="Times New Roman" w:hAnsi="Times New Roman" w:cs="Times New Roman"/>
                <w:b/>
                <w:sz w:val="18"/>
                <w:szCs w:val="18"/>
              </w:rPr>
            </w:pPr>
            <w:r w:rsidRPr="00FA5C0F">
              <w:rPr>
                <w:rFonts w:ascii="Times New Roman" w:hAnsi="Times New Roman" w:cs="Times New Roman"/>
                <w:b/>
                <w:sz w:val="18"/>
                <w:szCs w:val="18"/>
              </w:rPr>
              <w:t>Kulak Burun Boğaz Hastalıkları</w:t>
            </w:r>
          </w:p>
        </w:tc>
      </w:tr>
      <w:tr w:rsidR="008C0EB2" w:rsidRPr="00FF6D3D" w:rsidTr="00083D30">
        <w:tc>
          <w:tcPr>
            <w:tcW w:w="2518" w:type="dxa"/>
          </w:tcPr>
          <w:p w:rsidR="008C0EB2" w:rsidRDefault="008C0EB2" w:rsidP="00083D30">
            <w:pPr>
              <w:rPr>
                <w:rFonts w:ascii="Times New Roman" w:hAnsi="Times New Roman" w:cs="Times New Roman"/>
                <w:b/>
                <w:sz w:val="18"/>
                <w:szCs w:val="18"/>
              </w:rPr>
            </w:pPr>
            <w:r w:rsidRPr="00FA5C0F">
              <w:rPr>
                <w:rFonts w:ascii="Times New Roman" w:hAnsi="Times New Roman" w:cs="Times New Roman"/>
                <w:b/>
                <w:sz w:val="18"/>
                <w:szCs w:val="18"/>
              </w:rPr>
              <w:t xml:space="preserve">Eğitim Dili </w:t>
            </w:r>
          </w:p>
        </w:tc>
        <w:tc>
          <w:tcPr>
            <w:tcW w:w="7088" w:type="dxa"/>
          </w:tcPr>
          <w:p w:rsidR="008C0EB2" w:rsidRDefault="008C0EB2" w:rsidP="00083D30">
            <w:pPr>
              <w:rPr>
                <w:rFonts w:ascii="Times New Roman" w:hAnsi="Times New Roman" w:cs="Times New Roman"/>
                <w:sz w:val="18"/>
                <w:szCs w:val="18"/>
              </w:rPr>
            </w:pPr>
            <w:r w:rsidRPr="002A01DA">
              <w:rPr>
                <w:rFonts w:ascii="Times New Roman" w:hAnsi="Times New Roman" w:cs="Times New Roman"/>
                <w:sz w:val="18"/>
                <w:szCs w:val="18"/>
              </w:rPr>
              <w:t xml:space="preserve">Türkçe </w:t>
            </w:r>
          </w:p>
        </w:tc>
      </w:tr>
      <w:tr w:rsidR="008C0EB2" w:rsidRPr="00FF6D3D" w:rsidTr="00083D30">
        <w:tc>
          <w:tcPr>
            <w:tcW w:w="2518" w:type="dxa"/>
          </w:tcPr>
          <w:p w:rsidR="008C0EB2" w:rsidRDefault="008C0EB2" w:rsidP="00083D30">
            <w:pPr>
              <w:rPr>
                <w:rFonts w:ascii="Times New Roman" w:hAnsi="Times New Roman" w:cs="Times New Roman"/>
                <w:b/>
                <w:sz w:val="18"/>
                <w:szCs w:val="18"/>
              </w:rPr>
            </w:pPr>
            <w:r w:rsidRPr="00FA5C0F">
              <w:rPr>
                <w:rFonts w:ascii="Times New Roman" w:hAnsi="Times New Roman" w:cs="Times New Roman"/>
                <w:b/>
                <w:sz w:val="18"/>
                <w:szCs w:val="18"/>
              </w:rPr>
              <w:t xml:space="preserve">Ders Tipi </w:t>
            </w:r>
          </w:p>
        </w:tc>
        <w:tc>
          <w:tcPr>
            <w:tcW w:w="7088"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 xml:space="preserve">Zorunlu </w:t>
            </w:r>
          </w:p>
        </w:tc>
      </w:tr>
      <w:tr w:rsidR="008C0EB2" w:rsidRPr="00FF6D3D" w:rsidTr="00083D30">
        <w:tc>
          <w:tcPr>
            <w:tcW w:w="2518" w:type="dxa"/>
          </w:tcPr>
          <w:p w:rsidR="008C0EB2" w:rsidRDefault="008C0EB2" w:rsidP="00083D30">
            <w:pPr>
              <w:rPr>
                <w:rFonts w:ascii="Times New Roman" w:hAnsi="Times New Roman" w:cs="Times New Roman"/>
                <w:b/>
                <w:sz w:val="18"/>
                <w:szCs w:val="18"/>
              </w:rPr>
            </w:pPr>
            <w:r w:rsidRPr="00FA5C0F">
              <w:rPr>
                <w:rFonts w:ascii="Times New Roman" w:hAnsi="Times New Roman" w:cs="Times New Roman"/>
                <w:b/>
                <w:sz w:val="18"/>
                <w:szCs w:val="18"/>
              </w:rPr>
              <w:t xml:space="preserve">Blok Süresi </w:t>
            </w:r>
          </w:p>
        </w:tc>
        <w:tc>
          <w:tcPr>
            <w:tcW w:w="7088"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 xml:space="preserve">3 hafta </w:t>
            </w:r>
          </w:p>
        </w:tc>
      </w:tr>
      <w:tr w:rsidR="008C0EB2" w:rsidRPr="00FF6D3D" w:rsidTr="00083D30">
        <w:tc>
          <w:tcPr>
            <w:tcW w:w="2518" w:type="dxa"/>
          </w:tcPr>
          <w:p w:rsidR="008C0EB2" w:rsidRDefault="008C0EB2" w:rsidP="00083D30">
            <w:pPr>
              <w:rPr>
                <w:rFonts w:ascii="Times New Roman" w:hAnsi="Times New Roman" w:cs="Times New Roman"/>
                <w:b/>
                <w:sz w:val="18"/>
                <w:szCs w:val="18"/>
              </w:rPr>
            </w:pPr>
            <w:r w:rsidRPr="00FA5C0F">
              <w:rPr>
                <w:rFonts w:ascii="Times New Roman" w:hAnsi="Times New Roman" w:cs="Times New Roman"/>
                <w:b/>
                <w:sz w:val="18"/>
                <w:szCs w:val="18"/>
              </w:rPr>
              <w:t xml:space="preserve">Eğitim Yöntemleri </w:t>
            </w:r>
          </w:p>
        </w:tc>
        <w:tc>
          <w:tcPr>
            <w:tcW w:w="7088"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 xml:space="preserve">Sunum, servis, poliklinik, ameliyathanede uygulamalar, video gösterimleri, klinik beceri eğitimi, hasta hazırlama, bağımsız öğrenme, seminer, TASK’ sonu tartışma </w:t>
            </w:r>
          </w:p>
        </w:tc>
      </w:tr>
      <w:tr w:rsidR="008C0EB2" w:rsidRPr="00FF6D3D" w:rsidTr="00083D30">
        <w:tc>
          <w:tcPr>
            <w:tcW w:w="2518" w:type="dxa"/>
          </w:tcPr>
          <w:p w:rsidR="008C0EB2" w:rsidRDefault="008C0EB2" w:rsidP="00083D30">
            <w:pPr>
              <w:rPr>
                <w:rFonts w:ascii="Times New Roman" w:hAnsi="Times New Roman" w:cs="Times New Roman"/>
                <w:b/>
                <w:sz w:val="18"/>
                <w:szCs w:val="18"/>
              </w:rPr>
            </w:pPr>
            <w:r w:rsidRPr="00FA5C0F">
              <w:rPr>
                <w:rFonts w:ascii="Times New Roman" w:hAnsi="Times New Roman" w:cs="Times New Roman"/>
                <w:b/>
                <w:sz w:val="18"/>
                <w:szCs w:val="18"/>
              </w:rPr>
              <w:t xml:space="preserve">Değerlendirme Yöntemleri </w:t>
            </w:r>
          </w:p>
        </w:tc>
        <w:tc>
          <w:tcPr>
            <w:tcW w:w="7088"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TASK’ sonu performans (%20), klinik beceri sınavı (%20), hasta yönetim beceri sınavı (%20), teorik bilgi sınavı (%40)</w:t>
            </w:r>
          </w:p>
        </w:tc>
      </w:tr>
      <w:tr w:rsidR="008C0EB2" w:rsidRPr="00FF6D3D" w:rsidTr="00083D30">
        <w:tc>
          <w:tcPr>
            <w:tcW w:w="2518" w:type="dxa"/>
          </w:tcPr>
          <w:p w:rsidR="008C0EB2" w:rsidRDefault="008C0EB2" w:rsidP="00083D30">
            <w:pPr>
              <w:rPr>
                <w:rFonts w:ascii="Times New Roman" w:hAnsi="Times New Roman" w:cs="Times New Roman"/>
                <w:b/>
                <w:sz w:val="18"/>
                <w:szCs w:val="18"/>
              </w:rPr>
            </w:pPr>
            <w:r w:rsidRPr="00FA5C0F">
              <w:rPr>
                <w:rFonts w:ascii="Times New Roman" w:hAnsi="Times New Roman" w:cs="Times New Roman"/>
                <w:b/>
                <w:sz w:val="18"/>
                <w:szCs w:val="18"/>
              </w:rPr>
              <w:t>Bloğun Amacı</w:t>
            </w:r>
          </w:p>
        </w:tc>
        <w:tc>
          <w:tcPr>
            <w:tcW w:w="7088" w:type="dxa"/>
          </w:tcPr>
          <w:p w:rsidR="008C0EB2" w:rsidRDefault="008C0EB2" w:rsidP="00083D30">
            <w:pPr>
              <w:jc w:val="both"/>
              <w:rPr>
                <w:rFonts w:ascii="Times New Roman" w:hAnsi="Times New Roman" w:cs="Times New Roman"/>
                <w:b/>
                <w:sz w:val="18"/>
                <w:szCs w:val="18"/>
              </w:rPr>
            </w:pPr>
            <w:r w:rsidRPr="002A01DA">
              <w:rPr>
                <w:rFonts w:ascii="Times New Roman" w:hAnsi="Times New Roman" w:cs="Times New Roman"/>
                <w:color w:val="333333"/>
                <w:sz w:val="18"/>
                <w:szCs w:val="18"/>
                <w:shd w:val="clear" w:color="auto" w:fill="FFFFFF"/>
              </w:rPr>
              <w:t xml:space="preserve">Kulak, burun ve boğaz ile ilgili sık rastlanan patolojilerinin oluşum mekanizmalarının, semptomatolojisinin, tanı ve tedavilerinin ve ilgili pratik becerilerin öğrenilmesi amaçlanmaktadır. </w:t>
            </w:r>
          </w:p>
        </w:tc>
      </w:tr>
      <w:tr w:rsidR="008C0EB2" w:rsidRPr="00FF6D3D" w:rsidTr="00083D30">
        <w:tc>
          <w:tcPr>
            <w:tcW w:w="2518" w:type="dxa"/>
          </w:tcPr>
          <w:p w:rsidR="008C0EB2" w:rsidRDefault="008C0EB2" w:rsidP="00083D30">
            <w:pPr>
              <w:rPr>
                <w:rFonts w:ascii="Times New Roman" w:hAnsi="Times New Roman" w:cs="Times New Roman"/>
                <w:b/>
                <w:sz w:val="18"/>
                <w:szCs w:val="18"/>
              </w:rPr>
            </w:pPr>
            <w:r w:rsidRPr="00FA5C0F">
              <w:rPr>
                <w:rFonts w:ascii="Times New Roman" w:hAnsi="Times New Roman" w:cs="Times New Roman"/>
                <w:b/>
                <w:sz w:val="18"/>
                <w:szCs w:val="18"/>
              </w:rPr>
              <w:t xml:space="preserve">Öğrenme Çıktıları  </w:t>
            </w:r>
          </w:p>
        </w:tc>
        <w:tc>
          <w:tcPr>
            <w:tcW w:w="7088" w:type="dxa"/>
          </w:tcPr>
          <w:p w:rsidR="008C0EB2" w:rsidRDefault="008C0EB2" w:rsidP="00083D30">
            <w:pPr>
              <w:shd w:val="clear" w:color="auto" w:fill="FFFFFF"/>
              <w:jc w:val="both"/>
              <w:rPr>
                <w:rFonts w:ascii="Times New Roman" w:eastAsia="Times New Roman" w:hAnsi="Times New Roman" w:cs="Times New Roman"/>
                <w:color w:val="333333"/>
                <w:sz w:val="18"/>
                <w:szCs w:val="18"/>
              </w:rPr>
            </w:pPr>
            <w:r w:rsidRPr="00FA5C0F">
              <w:rPr>
                <w:rFonts w:ascii="Times New Roman" w:hAnsi="Times New Roman" w:cs="Times New Roman"/>
                <w:b/>
                <w:sz w:val="18"/>
                <w:szCs w:val="18"/>
              </w:rPr>
              <w:t>Bu bloğun sonunda öğrenciler,</w:t>
            </w:r>
          </w:p>
          <w:p w:rsidR="008C0EB2" w:rsidRPr="002A01DA" w:rsidRDefault="008C0EB2" w:rsidP="00083D30">
            <w:pPr>
              <w:numPr>
                <w:ilvl w:val="0"/>
                <w:numId w:val="15"/>
              </w:numPr>
              <w:shd w:val="clear" w:color="auto" w:fill="FFFFFF"/>
              <w:tabs>
                <w:tab w:val="clear" w:pos="720"/>
              </w:tabs>
              <w:ind w:left="317" w:hanging="283"/>
              <w:jc w:val="both"/>
              <w:rPr>
                <w:rFonts w:ascii="Times New Roman" w:hAnsi="Times New Roman" w:cs="Times New Roman"/>
                <w:sz w:val="18"/>
                <w:szCs w:val="18"/>
              </w:rPr>
            </w:pPr>
            <w:r w:rsidRPr="002A01DA">
              <w:rPr>
                <w:rFonts w:ascii="Times New Roman" w:hAnsi="Times New Roman" w:cs="Times New Roman"/>
                <w:sz w:val="18"/>
                <w:szCs w:val="18"/>
              </w:rPr>
              <w:t>Solunum sıkıntısına neden olan etmenleri ve hastalık özelliklerini açıklayabilecek, solunum sıkıntısı ile gelen hastanın tanısını koyabilecek, tedavi planlayabilecek</w:t>
            </w:r>
          </w:p>
        </w:tc>
      </w:tr>
      <w:tr w:rsidR="008C0EB2" w:rsidRPr="00FF6D3D" w:rsidTr="00083D30">
        <w:trPr>
          <w:trHeight w:val="182"/>
        </w:trPr>
        <w:tc>
          <w:tcPr>
            <w:tcW w:w="2518" w:type="dxa"/>
          </w:tcPr>
          <w:p w:rsidR="008C0EB2" w:rsidRDefault="008C0EB2" w:rsidP="00083D30">
            <w:pPr>
              <w:rPr>
                <w:rFonts w:ascii="Times New Roman" w:hAnsi="Times New Roman" w:cs="Times New Roman"/>
                <w:b/>
                <w:sz w:val="18"/>
                <w:szCs w:val="18"/>
              </w:rPr>
            </w:pPr>
            <w:r w:rsidRPr="00FA5C0F">
              <w:rPr>
                <w:rFonts w:ascii="Times New Roman" w:hAnsi="Times New Roman" w:cs="Times New Roman"/>
                <w:b/>
                <w:sz w:val="18"/>
                <w:szCs w:val="18"/>
              </w:rPr>
              <w:t>TASK isimleri</w:t>
            </w:r>
          </w:p>
        </w:tc>
        <w:tc>
          <w:tcPr>
            <w:tcW w:w="7088" w:type="dxa"/>
          </w:tcPr>
          <w:p w:rsidR="008C0EB2" w:rsidRPr="002A01DA" w:rsidRDefault="008C0EB2" w:rsidP="00083D30">
            <w:pPr>
              <w:tabs>
                <w:tab w:val="left" w:pos="200"/>
              </w:tabs>
              <w:ind w:left="34"/>
              <w:jc w:val="both"/>
              <w:rPr>
                <w:rFonts w:ascii="Times New Roman" w:hAnsi="Times New Roman" w:cs="Times New Roman"/>
                <w:b/>
                <w:sz w:val="18"/>
                <w:szCs w:val="18"/>
              </w:rPr>
            </w:pPr>
            <w:r w:rsidRPr="00FA5C0F">
              <w:rPr>
                <w:rFonts w:ascii="Times New Roman" w:hAnsi="Times New Roman" w:cs="Times New Roman"/>
                <w:b/>
                <w:sz w:val="18"/>
                <w:szCs w:val="18"/>
              </w:rPr>
              <w:t>1.</w:t>
            </w:r>
            <w:r w:rsidRPr="002A01DA">
              <w:rPr>
                <w:rFonts w:ascii="Times New Roman" w:hAnsi="Times New Roman" w:cs="Times New Roman"/>
                <w:b/>
                <w:sz w:val="18"/>
                <w:szCs w:val="18"/>
              </w:rPr>
              <w:t>Boyunda şişlik</w:t>
            </w:r>
          </w:p>
          <w:p w:rsidR="008C0EB2" w:rsidRDefault="008C0EB2" w:rsidP="00083D30">
            <w:pPr>
              <w:pStyle w:val="ListeParagraf"/>
              <w:tabs>
                <w:tab w:val="left" w:pos="200"/>
              </w:tabs>
              <w:ind w:left="34"/>
              <w:jc w:val="both"/>
              <w:rPr>
                <w:rFonts w:ascii="Times New Roman" w:hAnsi="Times New Roman" w:cs="Times New Roman"/>
                <w:b/>
                <w:sz w:val="18"/>
                <w:szCs w:val="18"/>
              </w:rPr>
            </w:pPr>
            <w:r w:rsidRPr="00FA5C0F">
              <w:rPr>
                <w:rFonts w:ascii="Times New Roman" w:hAnsi="Times New Roman" w:cs="Times New Roman"/>
                <w:b/>
                <w:sz w:val="18"/>
                <w:szCs w:val="18"/>
              </w:rPr>
              <w:t>2.</w:t>
            </w:r>
            <w:r w:rsidRPr="002A01DA">
              <w:rPr>
                <w:rFonts w:ascii="Times New Roman" w:hAnsi="Times New Roman" w:cs="Times New Roman"/>
                <w:b/>
                <w:sz w:val="18"/>
                <w:szCs w:val="18"/>
              </w:rPr>
              <w:t>Boyun tıkanıklığı</w:t>
            </w:r>
          </w:p>
          <w:p w:rsidR="008C0EB2" w:rsidRDefault="008C0EB2" w:rsidP="00083D30">
            <w:pPr>
              <w:tabs>
                <w:tab w:val="left" w:pos="200"/>
              </w:tabs>
              <w:ind w:left="34"/>
              <w:jc w:val="both"/>
              <w:rPr>
                <w:rFonts w:ascii="Times New Roman" w:hAnsi="Times New Roman" w:cs="Times New Roman"/>
                <w:b/>
                <w:sz w:val="18"/>
                <w:szCs w:val="18"/>
              </w:rPr>
            </w:pPr>
            <w:r w:rsidRPr="00FA5C0F">
              <w:rPr>
                <w:rFonts w:ascii="Times New Roman" w:hAnsi="Times New Roman" w:cs="Times New Roman"/>
                <w:b/>
                <w:sz w:val="18"/>
                <w:szCs w:val="18"/>
              </w:rPr>
              <w:t>3.</w:t>
            </w:r>
            <w:r w:rsidRPr="002A01DA">
              <w:rPr>
                <w:rFonts w:ascii="Times New Roman" w:hAnsi="Times New Roman" w:cs="Times New Roman"/>
                <w:b/>
                <w:sz w:val="18"/>
                <w:szCs w:val="18"/>
              </w:rPr>
              <w:t>İşitme kayıpları</w:t>
            </w:r>
          </w:p>
        </w:tc>
      </w:tr>
    </w:tbl>
    <w:p w:rsidR="008C0EB2" w:rsidRDefault="008C0EB2" w:rsidP="008C0EB2">
      <w:pPr>
        <w:pStyle w:val="ListeParagraf"/>
        <w:tabs>
          <w:tab w:val="left" w:pos="3180"/>
        </w:tabs>
        <w:spacing w:after="0" w:line="240" w:lineRule="auto"/>
        <w:rPr>
          <w:rFonts w:ascii="Times New Roman" w:hAnsi="Times New Roman" w:cs="Times New Roman"/>
        </w:rPr>
      </w:pPr>
    </w:p>
    <w:tbl>
      <w:tblPr>
        <w:tblStyle w:val="TabloKlavuzu"/>
        <w:tblW w:w="9606" w:type="dxa"/>
        <w:tblLook w:val="04A0"/>
      </w:tblPr>
      <w:tblGrid>
        <w:gridCol w:w="2376"/>
        <w:gridCol w:w="7230"/>
      </w:tblGrid>
      <w:tr w:rsidR="008C0EB2" w:rsidRPr="00FF6D3D" w:rsidTr="00083D30">
        <w:tc>
          <w:tcPr>
            <w:tcW w:w="2376" w:type="dxa"/>
          </w:tcPr>
          <w:p w:rsidR="008C0EB2" w:rsidRDefault="008C0EB2" w:rsidP="00083D30">
            <w:pPr>
              <w:rPr>
                <w:rFonts w:ascii="Times New Roman" w:hAnsi="Times New Roman" w:cs="Times New Roman"/>
                <w:b/>
                <w:sz w:val="18"/>
                <w:szCs w:val="18"/>
              </w:rPr>
            </w:pPr>
            <w:r w:rsidRPr="00FA5C0F">
              <w:rPr>
                <w:rFonts w:ascii="Times New Roman" w:hAnsi="Times New Roman" w:cs="Times New Roman"/>
                <w:b/>
                <w:sz w:val="18"/>
                <w:szCs w:val="18"/>
              </w:rPr>
              <w:t xml:space="preserve">Blok İsmi </w:t>
            </w:r>
          </w:p>
        </w:tc>
        <w:tc>
          <w:tcPr>
            <w:tcW w:w="7230" w:type="dxa"/>
          </w:tcPr>
          <w:p w:rsidR="008C0EB2" w:rsidRDefault="008C0EB2" w:rsidP="00083D30">
            <w:pPr>
              <w:rPr>
                <w:rFonts w:ascii="Times New Roman" w:hAnsi="Times New Roman" w:cs="Times New Roman"/>
                <w:sz w:val="18"/>
                <w:szCs w:val="18"/>
              </w:rPr>
            </w:pPr>
            <w:r w:rsidRPr="00FA5C0F">
              <w:rPr>
                <w:rFonts w:ascii="Times New Roman" w:hAnsi="Times New Roman" w:cs="Times New Roman"/>
                <w:b/>
                <w:sz w:val="18"/>
                <w:szCs w:val="18"/>
              </w:rPr>
              <w:t xml:space="preserve">Psikiyatrik Hastalıklar </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A5C0F">
              <w:rPr>
                <w:rFonts w:ascii="Times New Roman" w:hAnsi="Times New Roman" w:cs="Times New Roman"/>
                <w:b/>
                <w:sz w:val="18"/>
                <w:szCs w:val="18"/>
              </w:rPr>
              <w:t xml:space="preserve">Eğitim Dili </w:t>
            </w:r>
          </w:p>
        </w:tc>
        <w:tc>
          <w:tcPr>
            <w:tcW w:w="7230" w:type="dxa"/>
          </w:tcPr>
          <w:p w:rsidR="008C0EB2" w:rsidRDefault="008C0EB2" w:rsidP="00083D30">
            <w:pPr>
              <w:rPr>
                <w:rFonts w:ascii="Times New Roman" w:hAnsi="Times New Roman" w:cs="Times New Roman"/>
                <w:sz w:val="18"/>
                <w:szCs w:val="18"/>
              </w:rPr>
            </w:pPr>
            <w:r w:rsidRPr="002A01DA">
              <w:rPr>
                <w:rFonts w:ascii="Times New Roman" w:hAnsi="Times New Roman" w:cs="Times New Roman"/>
                <w:sz w:val="18"/>
                <w:szCs w:val="18"/>
              </w:rPr>
              <w:t xml:space="preserve">Türkçe </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A5C0F">
              <w:rPr>
                <w:rFonts w:ascii="Times New Roman" w:hAnsi="Times New Roman" w:cs="Times New Roman"/>
                <w:b/>
                <w:sz w:val="18"/>
                <w:szCs w:val="18"/>
              </w:rPr>
              <w:t xml:space="preserve">Ders Tipi </w:t>
            </w:r>
          </w:p>
        </w:tc>
        <w:tc>
          <w:tcPr>
            <w:tcW w:w="7230" w:type="dxa"/>
          </w:tcPr>
          <w:p w:rsidR="008C0EB2" w:rsidRDefault="008C0EB2" w:rsidP="00083D30">
            <w:pPr>
              <w:rPr>
                <w:rFonts w:ascii="Times New Roman" w:hAnsi="Times New Roman" w:cs="Times New Roman"/>
                <w:sz w:val="18"/>
                <w:szCs w:val="18"/>
              </w:rPr>
            </w:pPr>
            <w:r w:rsidRPr="002A01DA">
              <w:rPr>
                <w:rFonts w:ascii="Times New Roman" w:hAnsi="Times New Roman" w:cs="Times New Roman"/>
                <w:sz w:val="18"/>
                <w:szCs w:val="18"/>
              </w:rPr>
              <w:t xml:space="preserve">Zorunlu </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A5C0F">
              <w:rPr>
                <w:rFonts w:ascii="Times New Roman" w:hAnsi="Times New Roman" w:cs="Times New Roman"/>
                <w:b/>
                <w:sz w:val="18"/>
                <w:szCs w:val="18"/>
              </w:rPr>
              <w:t xml:space="preserve">Blok Süresi </w:t>
            </w:r>
          </w:p>
        </w:tc>
        <w:tc>
          <w:tcPr>
            <w:tcW w:w="7230" w:type="dxa"/>
          </w:tcPr>
          <w:p w:rsidR="008C0EB2" w:rsidRDefault="008C0EB2" w:rsidP="00083D30">
            <w:pPr>
              <w:rPr>
                <w:rFonts w:ascii="Times New Roman" w:hAnsi="Times New Roman" w:cs="Times New Roman"/>
                <w:sz w:val="18"/>
                <w:szCs w:val="18"/>
              </w:rPr>
            </w:pPr>
            <w:r w:rsidRPr="002A01DA">
              <w:rPr>
                <w:rFonts w:ascii="Times New Roman" w:hAnsi="Times New Roman" w:cs="Times New Roman"/>
                <w:sz w:val="18"/>
                <w:szCs w:val="18"/>
              </w:rPr>
              <w:t xml:space="preserve">3 hafta </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A5C0F">
              <w:rPr>
                <w:rFonts w:ascii="Times New Roman" w:hAnsi="Times New Roman" w:cs="Times New Roman"/>
                <w:b/>
                <w:sz w:val="18"/>
                <w:szCs w:val="18"/>
              </w:rPr>
              <w:t xml:space="preserve">Eğitim Yöntemleri </w:t>
            </w:r>
          </w:p>
        </w:tc>
        <w:tc>
          <w:tcPr>
            <w:tcW w:w="7230"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 xml:space="preserve">Sunum, servis, poliklinikte uygulamalar, hasta başı eğitim, bağımsız öğrenme, hasta hazırlama, video gösterimi, vaka tartışması, TASK sonu tartışma </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A5C0F">
              <w:rPr>
                <w:rFonts w:ascii="Times New Roman" w:hAnsi="Times New Roman" w:cs="Times New Roman"/>
                <w:b/>
                <w:sz w:val="18"/>
                <w:szCs w:val="18"/>
              </w:rPr>
              <w:t>Değerlendirme Yöntemleri</w:t>
            </w:r>
          </w:p>
        </w:tc>
        <w:tc>
          <w:tcPr>
            <w:tcW w:w="7230" w:type="dxa"/>
          </w:tcPr>
          <w:p w:rsidR="008C0EB2" w:rsidRDefault="008C0EB2" w:rsidP="00083D30">
            <w:pPr>
              <w:jc w:val="both"/>
              <w:rPr>
                <w:rFonts w:ascii="Times New Roman" w:hAnsi="Times New Roman" w:cs="Times New Roman"/>
                <w:sz w:val="18"/>
                <w:szCs w:val="18"/>
              </w:rPr>
            </w:pPr>
            <w:r w:rsidRPr="002A01DA">
              <w:rPr>
                <w:rFonts w:ascii="Times New Roman" w:hAnsi="Times New Roman" w:cs="Times New Roman"/>
                <w:sz w:val="18"/>
                <w:szCs w:val="18"/>
              </w:rPr>
              <w:t>TASK sonu performans (%20), klinik beceri sınavı (%20), hasta yönetim beceri sınavı (%20), teorik bilgi sınavı (%40)</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A5C0F">
              <w:rPr>
                <w:rFonts w:ascii="Times New Roman" w:hAnsi="Times New Roman" w:cs="Times New Roman"/>
                <w:b/>
                <w:sz w:val="18"/>
                <w:szCs w:val="18"/>
              </w:rPr>
              <w:t xml:space="preserve">Bloğun Amacı </w:t>
            </w:r>
          </w:p>
        </w:tc>
        <w:tc>
          <w:tcPr>
            <w:tcW w:w="7230" w:type="dxa"/>
          </w:tcPr>
          <w:p w:rsidR="008C0EB2" w:rsidRDefault="008C0EB2" w:rsidP="00083D30">
            <w:pPr>
              <w:jc w:val="both"/>
              <w:rPr>
                <w:rFonts w:ascii="Times New Roman" w:hAnsi="Times New Roman" w:cs="Times New Roman"/>
                <w:b/>
                <w:sz w:val="18"/>
                <w:szCs w:val="18"/>
              </w:rPr>
            </w:pPr>
            <w:r w:rsidRPr="002A01DA">
              <w:rPr>
                <w:rFonts w:ascii="Times New Roman" w:eastAsia="Times New Roman" w:hAnsi="Times New Roman" w:cs="Times New Roman"/>
                <w:color w:val="000000"/>
                <w:sz w:val="18"/>
                <w:szCs w:val="18"/>
              </w:rPr>
              <w:t>Erişkin psikiyatrisi, çocuk ve ergen ruh sağlığı ve hastalıkları disiplinleri tarafından yürütülmektedir. Sık görülen psikiyatrik hastalıkları tanıyabilme, ayırt edebilme, hasta ve yakınlarıyla uygun iletişim kurabilme becerilerinin kazanılması ve dört farklı alandan birinde bilgisinin arttırılması amaçlanmaktadır.</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A5C0F">
              <w:rPr>
                <w:rFonts w:ascii="Times New Roman" w:hAnsi="Times New Roman" w:cs="Times New Roman"/>
                <w:b/>
                <w:sz w:val="18"/>
                <w:szCs w:val="18"/>
              </w:rPr>
              <w:t xml:space="preserve">Öğrenme Çıktıları </w:t>
            </w:r>
          </w:p>
        </w:tc>
        <w:tc>
          <w:tcPr>
            <w:tcW w:w="7230" w:type="dxa"/>
          </w:tcPr>
          <w:p w:rsidR="008C0EB2" w:rsidRDefault="008C0EB2" w:rsidP="00083D30">
            <w:pPr>
              <w:shd w:val="clear" w:color="auto" w:fill="FFFFFF"/>
              <w:rPr>
                <w:rFonts w:ascii="Times New Roman" w:eastAsia="Times New Roman" w:hAnsi="Times New Roman" w:cs="Times New Roman"/>
                <w:color w:val="333333"/>
                <w:sz w:val="18"/>
                <w:szCs w:val="18"/>
              </w:rPr>
            </w:pPr>
            <w:r w:rsidRPr="00FA5C0F">
              <w:rPr>
                <w:rFonts w:ascii="Times New Roman" w:hAnsi="Times New Roman" w:cs="Times New Roman"/>
                <w:b/>
                <w:sz w:val="18"/>
                <w:szCs w:val="18"/>
              </w:rPr>
              <w:t>Bu bloğun sonunda öğrenciler,</w:t>
            </w:r>
          </w:p>
          <w:p w:rsidR="008C0EB2" w:rsidRDefault="008C0EB2" w:rsidP="008A673D">
            <w:pPr>
              <w:pStyle w:val="ListeParagraf"/>
              <w:numPr>
                <w:ilvl w:val="0"/>
                <w:numId w:val="53"/>
              </w:numPr>
              <w:tabs>
                <w:tab w:val="clear" w:pos="720"/>
              </w:tabs>
              <w:ind w:left="459" w:hanging="283"/>
              <w:jc w:val="both"/>
              <w:rPr>
                <w:rFonts w:ascii="Times New Roman" w:hAnsi="Times New Roman" w:cs="Times New Roman"/>
                <w:b/>
                <w:sz w:val="18"/>
                <w:szCs w:val="18"/>
              </w:rPr>
            </w:pPr>
            <w:r w:rsidRPr="002A01DA">
              <w:rPr>
                <w:rFonts w:ascii="Times New Roman" w:hAnsi="Times New Roman" w:cs="Times New Roman"/>
                <w:sz w:val="18"/>
                <w:szCs w:val="18"/>
              </w:rPr>
              <w:t>Psikotik bozuklukların (şizofreni, sanrısal bozukluk, şizoafektif bozukluk) özelliklerini, tanı ölçütlerini, tedavi yaklaşımlarını, sevk edilme ölçütlerini ve izlenmesini açıklayabilecek, uygulayabilecek</w:t>
            </w:r>
          </w:p>
          <w:p w:rsidR="008C0EB2" w:rsidRDefault="008C0EB2" w:rsidP="008A673D">
            <w:pPr>
              <w:pStyle w:val="ListeParagraf"/>
              <w:numPr>
                <w:ilvl w:val="0"/>
                <w:numId w:val="53"/>
              </w:numPr>
              <w:tabs>
                <w:tab w:val="clear" w:pos="720"/>
              </w:tabs>
              <w:ind w:left="459" w:hanging="283"/>
              <w:jc w:val="both"/>
              <w:rPr>
                <w:rFonts w:ascii="Times New Roman" w:hAnsi="Times New Roman" w:cs="Times New Roman"/>
                <w:b/>
                <w:sz w:val="18"/>
                <w:szCs w:val="18"/>
              </w:rPr>
            </w:pPr>
            <w:r w:rsidRPr="002A01DA">
              <w:rPr>
                <w:rFonts w:ascii="Times New Roman" w:hAnsi="Times New Roman" w:cs="Times New Roman"/>
                <w:sz w:val="18"/>
                <w:szCs w:val="18"/>
              </w:rPr>
              <w:t>Duygu durum bozukluklarının (depresif bozukluklar, bipolar bozukluklar) özelliklerini, tanı ölçütlerini, tedavi yaklaşımlarını, sevk edilme ölçütlerini ve izlenmesini açıklayabilecek, uygulayabilecek</w:t>
            </w:r>
          </w:p>
          <w:p w:rsidR="008C0EB2" w:rsidRDefault="008C0EB2" w:rsidP="008A673D">
            <w:pPr>
              <w:pStyle w:val="ListeParagraf"/>
              <w:numPr>
                <w:ilvl w:val="0"/>
                <w:numId w:val="53"/>
              </w:numPr>
              <w:tabs>
                <w:tab w:val="clear" w:pos="720"/>
              </w:tabs>
              <w:ind w:left="459" w:hanging="283"/>
              <w:jc w:val="both"/>
              <w:rPr>
                <w:rFonts w:ascii="Times New Roman" w:hAnsi="Times New Roman" w:cs="Times New Roman"/>
                <w:b/>
                <w:sz w:val="18"/>
                <w:szCs w:val="18"/>
              </w:rPr>
            </w:pPr>
            <w:r w:rsidRPr="002A01DA">
              <w:rPr>
                <w:rFonts w:ascii="Times New Roman" w:hAnsi="Times New Roman" w:cs="Times New Roman"/>
                <w:sz w:val="18"/>
                <w:szCs w:val="18"/>
              </w:rPr>
              <w:t>Gelişimsel bozukluklar (otistik bozukluklar, özgül öğrenme bozuklukları) ve Dikkat eksikliği ve Hiperaktivite Bozukluğunun özelliklerini, tanı ölçütlerini, tedavi yaklaşımlarını, sevk edilme ölçütlerini ve izlenmesini açıklayabilecek, uygulayabilecek</w:t>
            </w:r>
          </w:p>
          <w:p w:rsidR="008C0EB2" w:rsidRDefault="008C0EB2" w:rsidP="008A673D">
            <w:pPr>
              <w:pStyle w:val="ListeParagraf"/>
              <w:numPr>
                <w:ilvl w:val="0"/>
                <w:numId w:val="53"/>
              </w:numPr>
              <w:tabs>
                <w:tab w:val="clear" w:pos="720"/>
              </w:tabs>
              <w:ind w:left="459" w:hanging="283"/>
              <w:jc w:val="both"/>
              <w:rPr>
                <w:rFonts w:ascii="Times New Roman" w:hAnsi="Times New Roman" w:cs="Times New Roman"/>
                <w:b/>
                <w:sz w:val="18"/>
                <w:szCs w:val="18"/>
              </w:rPr>
            </w:pPr>
            <w:r w:rsidRPr="002A01DA">
              <w:rPr>
                <w:rFonts w:ascii="Times New Roman" w:hAnsi="Times New Roman" w:cs="Times New Roman"/>
                <w:sz w:val="18"/>
                <w:szCs w:val="18"/>
              </w:rPr>
              <w:t>Cinsel kimlik ve cinsel yönelim ayrımını yapabilecektir.</w:t>
            </w:r>
          </w:p>
        </w:tc>
      </w:tr>
      <w:tr w:rsidR="008C0EB2" w:rsidRPr="00FF6D3D" w:rsidTr="00083D30">
        <w:tc>
          <w:tcPr>
            <w:tcW w:w="2376" w:type="dxa"/>
          </w:tcPr>
          <w:p w:rsidR="008C0EB2" w:rsidRDefault="008C0EB2" w:rsidP="00083D30">
            <w:pPr>
              <w:rPr>
                <w:rFonts w:ascii="Times New Roman" w:hAnsi="Times New Roman" w:cs="Times New Roman"/>
                <w:b/>
                <w:sz w:val="18"/>
                <w:szCs w:val="18"/>
              </w:rPr>
            </w:pPr>
            <w:r w:rsidRPr="00FA5C0F">
              <w:rPr>
                <w:rFonts w:ascii="Times New Roman" w:hAnsi="Times New Roman" w:cs="Times New Roman"/>
                <w:b/>
                <w:sz w:val="18"/>
                <w:szCs w:val="18"/>
              </w:rPr>
              <w:t>TASKİsimleri</w:t>
            </w:r>
          </w:p>
        </w:tc>
        <w:tc>
          <w:tcPr>
            <w:tcW w:w="7230" w:type="dxa"/>
          </w:tcPr>
          <w:p w:rsidR="008C0EB2" w:rsidRDefault="008C0EB2" w:rsidP="008A673D">
            <w:pPr>
              <w:pStyle w:val="ListeParagraf"/>
              <w:numPr>
                <w:ilvl w:val="0"/>
                <w:numId w:val="82"/>
              </w:numPr>
              <w:ind w:left="176" w:hanging="142"/>
              <w:rPr>
                <w:rFonts w:ascii="Times New Roman" w:hAnsi="Times New Roman" w:cs="Times New Roman"/>
                <w:b/>
                <w:sz w:val="18"/>
                <w:szCs w:val="18"/>
              </w:rPr>
            </w:pPr>
            <w:r w:rsidRPr="00FA5C0F">
              <w:rPr>
                <w:rFonts w:ascii="Times New Roman" w:hAnsi="Times New Roman" w:cs="Times New Roman"/>
                <w:b/>
                <w:sz w:val="18"/>
                <w:szCs w:val="18"/>
              </w:rPr>
              <w:t>Gerçeği değerlendirme</w:t>
            </w:r>
          </w:p>
          <w:p w:rsidR="008C0EB2" w:rsidRDefault="008C0EB2" w:rsidP="008A673D">
            <w:pPr>
              <w:pStyle w:val="ListeParagraf"/>
              <w:numPr>
                <w:ilvl w:val="0"/>
                <w:numId w:val="82"/>
              </w:numPr>
              <w:ind w:left="176" w:hanging="142"/>
              <w:rPr>
                <w:rFonts w:ascii="Times New Roman" w:hAnsi="Times New Roman" w:cs="Times New Roman"/>
                <w:b/>
                <w:sz w:val="18"/>
                <w:szCs w:val="18"/>
              </w:rPr>
            </w:pPr>
            <w:r w:rsidRPr="00FA5C0F">
              <w:rPr>
                <w:rFonts w:ascii="Times New Roman" w:hAnsi="Times New Roman" w:cs="Times New Roman"/>
                <w:b/>
                <w:sz w:val="18"/>
                <w:szCs w:val="18"/>
              </w:rPr>
              <w:t xml:space="preserve"> Zevk alamama</w:t>
            </w:r>
          </w:p>
          <w:p w:rsidR="008C0EB2" w:rsidRDefault="008C0EB2" w:rsidP="008A673D">
            <w:pPr>
              <w:pStyle w:val="ListeParagraf"/>
              <w:numPr>
                <w:ilvl w:val="0"/>
                <w:numId w:val="82"/>
              </w:numPr>
              <w:ind w:left="176" w:hanging="142"/>
              <w:rPr>
                <w:rFonts w:ascii="Times New Roman" w:hAnsi="Times New Roman" w:cs="Times New Roman"/>
                <w:sz w:val="18"/>
                <w:szCs w:val="18"/>
              </w:rPr>
            </w:pPr>
            <w:r w:rsidRPr="00FA5C0F">
              <w:rPr>
                <w:rFonts w:ascii="Times New Roman" w:hAnsi="Times New Roman" w:cs="Times New Roman"/>
                <w:b/>
                <w:sz w:val="18"/>
                <w:szCs w:val="18"/>
              </w:rPr>
              <w:t>Öğrenemiyorum</w:t>
            </w:r>
          </w:p>
        </w:tc>
      </w:tr>
    </w:tbl>
    <w:p w:rsidR="008C0EB2" w:rsidRDefault="008C0EB2" w:rsidP="008C0EB2">
      <w:pPr>
        <w:pStyle w:val="ListeParagraf"/>
        <w:tabs>
          <w:tab w:val="left" w:pos="3180"/>
        </w:tabs>
        <w:spacing w:after="0" w:line="240" w:lineRule="auto"/>
        <w:rPr>
          <w:rFonts w:ascii="Times New Roman" w:hAnsi="Times New Roman" w:cs="Times New Roman"/>
        </w:rPr>
      </w:pPr>
    </w:p>
    <w:p w:rsidR="008A673D" w:rsidRDefault="008A673D"/>
    <w:sectPr w:rsidR="008A673D" w:rsidSect="00B0457C">
      <w:type w:val="continuous"/>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74972" w:rsidRDefault="00674972" w:rsidP="00292A8E">
      <w:pPr>
        <w:spacing w:after="0" w:line="240" w:lineRule="auto"/>
      </w:pPr>
      <w:r>
        <w:separator/>
      </w:r>
    </w:p>
  </w:endnote>
  <w:endnote w:type="continuationSeparator" w:id="0">
    <w:p w:rsidR="00674972" w:rsidRDefault="00674972" w:rsidP="00292A8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Book Antiqua">
    <w:panose1 w:val="02040602050305030304"/>
    <w:charset w:val="A2"/>
    <w:family w:val="roman"/>
    <w:pitch w:val="variable"/>
    <w:sig w:usb0="00000287" w:usb1="00000000" w:usb2="00000000" w:usb3="00000000" w:csb0="0000009F" w:csb1="00000000"/>
  </w:font>
  <w:font w:name="Arial-BoldMT">
    <w:altName w:val="Times New Roman"/>
    <w:charset w:val="00"/>
    <w:family w:val="auto"/>
    <w:pitch w:val="variable"/>
    <w:sig w:usb0="00000000"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64264089"/>
      <w:docPartObj>
        <w:docPartGallery w:val="Page Numbers (Bottom of Page)"/>
        <w:docPartUnique/>
      </w:docPartObj>
    </w:sdtPr>
    <w:sdtContent>
      <w:p w:rsidR="00B359C8" w:rsidRDefault="00292A8E">
        <w:pPr>
          <w:pStyle w:val="Altbilgi"/>
          <w:jc w:val="center"/>
        </w:pPr>
        <w:r>
          <w:fldChar w:fldCharType="begin"/>
        </w:r>
        <w:r w:rsidR="008A673D">
          <w:instrText>PAGE   \* MERGEFORMAT</w:instrText>
        </w:r>
        <w:r>
          <w:fldChar w:fldCharType="separate"/>
        </w:r>
        <w:r w:rsidR="007C34CD">
          <w:rPr>
            <w:noProof/>
          </w:rPr>
          <w:t>29</w:t>
        </w:r>
        <w:r>
          <w:fldChar w:fldCharType="end"/>
        </w:r>
      </w:p>
    </w:sdtContent>
  </w:sdt>
  <w:p w:rsidR="00B359C8" w:rsidRDefault="00674972">
    <w:pPr>
      <w:pStyle w:val="Altbilgi"/>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74972" w:rsidRDefault="00674972" w:rsidP="00292A8E">
      <w:pPr>
        <w:spacing w:after="0" w:line="240" w:lineRule="auto"/>
      </w:pPr>
      <w:r>
        <w:separator/>
      </w:r>
    </w:p>
  </w:footnote>
  <w:footnote w:type="continuationSeparator" w:id="0">
    <w:p w:rsidR="00674972" w:rsidRDefault="00674972" w:rsidP="00292A8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59C8" w:rsidRDefault="008A673D" w:rsidP="006C51A3">
    <w:pPr>
      <w:pStyle w:val="stbilgi"/>
      <w:jc w:val="right"/>
    </w:pPr>
    <w:r>
      <w:rPr>
        <w:noProof/>
      </w:rPr>
      <w:drawing>
        <wp:inline distT="0" distB="0" distL="0" distR="0">
          <wp:extent cx="1724025" cy="361950"/>
          <wp:effectExtent l="0" t="0" r="9525" b="0"/>
          <wp:docPr id="2" name="Resim 2"/>
          <wp:cNvGraphicFramePr/>
          <a:graphic xmlns:a="http://schemas.openxmlformats.org/drawingml/2006/main">
            <a:graphicData uri="http://schemas.openxmlformats.org/drawingml/2006/picture">
              <pic:pic xmlns:pic="http://schemas.openxmlformats.org/drawingml/2006/picture">
                <pic:nvPicPr>
                  <pic:cNvPr id="2" name="Resim 2"/>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724025" cy="361950"/>
                  </a:xfrm>
                  <a:prstGeom prst="rect">
                    <a:avLst/>
                  </a:prstGeom>
                  <a:noFill/>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920ED9"/>
    <w:multiLevelType w:val="hybridMultilevel"/>
    <w:tmpl w:val="9F1C9316"/>
    <w:lvl w:ilvl="0" w:tplc="4F38720A">
      <w:numFmt w:val="bullet"/>
      <w:lvlText w:val=""/>
      <w:lvlJc w:val="left"/>
      <w:pPr>
        <w:ind w:left="825" w:hanging="360"/>
      </w:pPr>
      <w:rPr>
        <w:rFonts w:ascii="Symbol" w:eastAsia="Symbol" w:hAnsi="Symbol" w:cs="Symbol" w:hint="default"/>
        <w:w w:val="100"/>
        <w:sz w:val="18"/>
        <w:szCs w:val="18"/>
        <w:lang w:val="tr-TR" w:eastAsia="tr-TR" w:bidi="tr-TR"/>
      </w:rPr>
    </w:lvl>
    <w:lvl w:ilvl="1" w:tplc="7C16C592">
      <w:numFmt w:val="bullet"/>
      <w:lvlText w:val="•"/>
      <w:lvlJc w:val="left"/>
      <w:pPr>
        <w:ind w:left="1432" w:hanging="360"/>
      </w:pPr>
      <w:rPr>
        <w:rFonts w:hint="default"/>
        <w:lang w:val="tr-TR" w:eastAsia="tr-TR" w:bidi="tr-TR"/>
      </w:rPr>
    </w:lvl>
    <w:lvl w:ilvl="2" w:tplc="2E54C018">
      <w:numFmt w:val="bullet"/>
      <w:lvlText w:val="•"/>
      <w:lvlJc w:val="left"/>
      <w:pPr>
        <w:ind w:left="2044" w:hanging="360"/>
      </w:pPr>
      <w:rPr>
        <w:rFonts w:hint="default"/>
        <w:lang w:val="tr-TR" w:eastAsia="tr-TR" w:bidi="tr-TR"/>
      </w:rPr>
    </w:lvl>
    <w:lvl w:ilvl="3" w:tplc="0E1ED5E6">
      <w:numFmt w:val="bullet"/>
      <w:lvlText w:val="•"/>
      <w:lvlJc w:val="left"/>
      <w:pPr>
        <w:ind w:left="2656" w:hanging="360"/>
      </w:pPr>
      <w:rPr>
        <w:rFonts w:hint="default"/>
        <w:lang w:val="tr-TR" w:eastAsia="tr-TR" w:bidi="tr-TR"/>
      </w:rPr>
    </w:lvl>
    <w:lvl w:ilvl="4" w:tplc="51C8B5CA">
      <w:numFmt w:val="bullet"/>
      <w:lvlText w:val="•"/>
      <w:lvlJc w:val="left"/>
      <w:pPr>
        <w:ind w:left="3268" w:hanging="360"/>
      </w:pPr>
      <w:rPr>
        <w:rFonts w:hint="default"/>
        <w:lang w:val="tr-TR" w:eastAsia="tr-TR" w:bidi="tr-TR"/>
      </w:rPr>
    </w:lvl>
    <w:lvl w:ilvl="5" w:tplc="819C9D4E">
      <w:numFmt w:val="bullet"/>
      <w:lvlText w:val="•"/>
      <w:lvlJc w:val="left"/>
      <w:pPr>
        <w:ind w:left="3880" w:hanging="360"/>
      </w:pPr>
      <w:rPr>
        <w:rFonts w:hint="default"/>
        <w:lang w:val="tr-TR" w:eastAsia="tr-TR" w:bidi="tr-TR"/>
      </w:rPr>
    </w:lvl>
    <w:lvl w:ilvl="6" w:tplc="4B44C4F2">
      <w:numFmt w:val="bullet"/>
      <w:lvlText w:val="•"/>
      <w:lvlJc w:val="left"/>
      <w:pPr>
        <w:ind w:left="4492" w:hanging="360"/>
      </w:pPr>
      <w:rPr>
        <w:rFonts w:hint="default"/>
        <w:lang w:val="tr-TR" w:eastAsia="tr-TR" w:bidi="tr-TR"/>
      </w:rPr>
    </w:lvl>
    <w:lvl w:ilvl="7" w:tplc="1C5C438E">
      <w:numFmt w:val="bullet"/>
      <w:lvlText w:val="•"/>
      <w:lvlJc w:val="left"/>
      <w:pPr>
        <w:ind w:left="5104" w:hanging="360"/>
      </w:pPr>
      <w:rPr>
        <w:rFonts w:hint="default"/>
        <w:lang w:val="tr-TR" w:eastAsia="tr-TR" w:bidi="tr-TR"/>
      </w:rPr>
    </w:lvl>
    <w:lvl w:ilvl="8" w:tplc="0D68CBDC">
      <w:numFmt w:val="bullet"/>
      <w:lvlText w:val="•"/>
      <w:lvlJc w:val="left"/>
      <w:pPr>
        <w:ind w:left="5716" w:hanging="360"/>
      </w:pPr>
      <w:rPr>
        <w:rFonts w:hint="default"/>
        <w:lang w:val="tr-TR" w:eastAsia="tr-TR" w:bidi="tr-TR"/>
      </w:rPr>
    </w:lvl>
  </w:abstractNum>
  <w:abstractNum w:abstractNumId="1">
    <w:nsid w:val="009C0606"/>
    <w:multiLevelType w:val="multilevel"/>
    <w:tmpl w:val="56BA9C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nsid w:val="016373A5"/>
    <w:multiLevelType w:val="hybridMultilevel"/>
    <w:tmpl w:val="C33EB500"/>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nsid w:val="01A54937"/>
    <w:multiLevelType w:val="hybridMultilevel"/>
    <w:tmpl w:val="293C481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nsid w:val="025D62A2"/>
    <w:multiLevelType w:val="hybridMultilevel"/>
    <w:tmpl w:val="42E010A2"/>
    <w:lvl w:ilvl="0" w:tplc="041F0001">
      <w:start w:val="1"/>
      <w:numFmt w:val="bullet"/>
      <w:lvlText w:val=""/>
      <w:lvlJc w:val="left"/>
      <w:pPr>
        <w:ind w:left="861" w:hanging="360"/>
      </w:pPr>
      <w:rPr>
        <w:rFonts w:ascii="Symbol" w:hAnsi="Symbol" w:hint="default"/>
      </w:rPr>
    </w:lvl>
    <w:lvl w:ilvl="1" w:tplc="041F0003" w:tentative="1">
      <w:start w:val="1"/>
      <w:numFmt w:val="bullet"/>
      <w:lvlText w:val="o"/>
      <w:lvlJc w:val="left"/>
      <w:pPr>
        <w:ind w:left="1581" w:hanging="360"/>
      </w:pPr>
      <w:rPr>
        <w:rFonts w:ascii="Courier New" w:hAnsi="Courier New" w:cs="Courier New" w:hint="default"/>
      </w:rPr>
    </w:lvl>
    <w:lvl w:ilvl="2" w:tplc="041F0005" w:tentative="1">
      <w:start w:val="1"/>
      <w:numFmt w:val="bullet"/>
      <w:lvlText w:val=""/>
      <w:lvlJc w:val="left"/>
      <w:pPr>
        <w:ind w:left="2301" w:hanging="360"/>
      </w:pPr>
      <w:rPr>
        <w:rFonts w:ascii="Wingdings" w:hAnsi="Wingdings" w:hint="default"/>
      </w:rPr>
    </w:lvl>
    <w:lvl w:ilvl="3" w:tplc="041F0001" w:tentative="1">
      <w:start w:val="1"/>
      <w:numFmt w:val="bullet"/>
      <w:lvlText w:val=""/>
      <w:lvlJc w:val="left"/>
      <w:pPr>
        <w:ind w:left="3021" w:hanging="360"/>
      </w:pPr>
      <w:rPr>
        <w:rFonts w:ascii="Symbol" w:hAnsi="Symbol" w:hint="default"/>
      </w:rPr>
    </w:lvl>
    <w:lvl w:ilvl="4" w:tplc="041F0003" w:tentative="1">
      <w:start w:val="1"/>
      <w:numFmt w:val="bullet"/>
      <w:lvlText w:val="o"/>
      <w:lvlJc w:val="left"/>
      <w:pPr>
        <w:ind w:left="3741" w:hanging="360"/>
      </w:pPr>
      <w:rPr>
        <w:rFonts w:ascii="Courier New" w:hAnsi="Courier New" w:cs="Courier New" w:hint="default"/>
      </w:rPr>
    </w:lvl>
    <w:lvl w:ilvl="5" w:tplc="041F0005" w:tentative="1">
      <w:start w:val="1"/>
      <w:numFmt w:val="bullet"/>
      <w:lvlText w:val=""/>
      <w:lvlJc w:val="left"/>
      <w:pPr>
        <w:ind w:left="4461" w:hanging="360"/>
      </w:pPr>
      <w:rPr>
        <w:rFonts w:ascii="Wingdings" w:hAnsi="Wingdings" w:hint="default"/>
      </w:rPr>
    </w:lvl>
    <w:lvl w:ilvl="6" w:tplc="041F0001" w:tentative="1">
      <w:start w:val="1"/>
      <w:numFmt w:val="bullet"/>
      <w:lvlText w:val=""/>
      <w:lvlJc w:val="left"/>
      <w:pPr>
        <w:ind w:left="5181" w:hanging="360"/>
      </w:pPr>
      <w:rPr>
        <w:rFonts w:ascii="Symbol" w:hAnsi="Symbol" w:hint="default"/>
      </w:rPr>
    </w:lvl>
    <w:lvl w:ilvl="7" w:tplc="041F0003" w:tentative="1">
      <w:start w:val="1"/>
      <w:numFmt w:val="bullet"/>
      <w:lvlText w:val="o"/>
      <w:lvlJc w:val="left"/>
      <w:pPr>
        <w:ind w:left="5901" w:hanging="360"/>
      </w:pPr>
      <w:rPr>
        <w:rFonts w:ascii="Courier New" w:hAnsi="Courier New" w:cs="Courier New" w:hint="default"/>
      </w:rPr>
    </w:lvl>
    <w:lvl w:ilvl="8" w:tplc="041F0005" w:tentative="1">
      <w:start w:val="1"/>
      <w:numFmt w:val="bullet"/>
      <w:lvlText w:val=""/>
      <w:lvlJc w:val="left"/>
      <w:pPr>
        <w:ind w:left="6621" w:hanging="360"/>
      </w:pPr>
      <w:rPr>
        <w:rFonts w:ascii="Wingdings" w:hAnsi="Wingdings" w:hint="default"/>
      </w:rPr>
    </w:lvl>
  </w:abstractNum>
  <w:abstractNum w:abstractNumId="5">
    <w:nsid w:val="05B11287"/>
    <w:multiLevelType w:val="hybridMultilevel"/>
    <w:tmpl w:val="EDFA50B8"/>
    <w:lvl w:ilvl="0" w:tplc="041F0001">
      <w:start w:val="1"/>
      <w:numFmt w:val="bullet"/>
      <w:lvlText w:val=""/>
      <w:lvlJc w:val="left"/>
      <w:pPr>
        <w:ind w:left="896" w:hanging="360"/>
      </w:pPr>
      <w:rPr>
        <w:rFonts w:ascii="Symbol" w:hAnsi="Symbol" w:hint="default"/>
      </w:rPr>
    </w:lvl>
    <w:lvl w:ilvl="1" w:tplc="041F0003" w:tentative="1">
      <w:start w:val="1"/>
      <w:numFmt w:val="bullet"/>
      <w:lvlText w:val="o"/>
      <w:lvlJc w:val="left"/>
      <w:pPr>
        <w:ind w:left="1616" w:hanging="360"/>
      </w:pPr>
      <w:rPr>
        <w:rFonts w:ascii="Courier New" w:hAnsi="Courier New" w:cs="Courier New" w:hint="default"/>
      </w:rPr>
    </w:lvl>
    <w:lvl w:ilvl="2" w:tplc="041F0005" w:tentative="1">
      <w:start w:val="1"/>
      <w:numFmt w:val="bullet"/>
      <w:lvlText w:val=""/>
      <w:lvlJc w:val="left"/>
      <w:pPr>
        <w:ind w:left="2336" w:hanging="360"/>
      </w:pPr>
      <w:rPr>
        <w:rFonts w:ascii="Wingdings" w:hAnsi="Wingdings" w:hint="default"/>
      </w:rPr>
    </w:lvl>
    <w:lvl w:ilvl="3" w:tplc="041F0001" w:tentative="1">
      <w:start w:val="1"/>
      <w:numFmt w:val="bullet"/>
      <w:lvlText w:val=""/>
      <w:lvlJc w:val="left"/>
      <w:pPr>
        <w:ind w:left="3056" w:hanging="360"/>
      </w:pPr>
      <w:rPr>
        <w:rFonts w:ascii="Symbol" w:hAnsi="Symbol" w:hint="default"/>
      </w:rPr>
    </w:lvl>
    <w:lvl w:ilvl="4" w:tplc="041F0003" w:tentative="1">
      <w:start w:val="1"/>
      <w:numFmt w:val="bullet"/>
      <w:lvlText w:val="o"/>
      <w:lvlJc w:val="left"/>
      <w:pPr>
        <w:ind w:left="3776" w:hanging="360"/>
      </w:pPr>
      <w:rPr>
        <w:rFonts w:ascii="Courier New" w:hAnsi="Courier New" w:cs="Courier New" w:hint="default"/>
      </w:rPr>
    </w:lvl>
    <w:lvl w:ilvl="5" w:tplc="041F0005" w:tentative="1">
      <w:start w:val="1"/>
      <w:numFmt w:val="bullet"/>
      <w:lvlText w:val=""/>
      <w:lvlJc w:val="left"/>
      <w:pPr>
        <w:ind w:left="4496" w:hanging="360"/>
      </w:pPr>
      <w:rPr>
        <w:rFonts w:ascii="Wingdings" w:hAnsi="Wingdings" w:hint="default"/>
      </w:rPr>
    </w:lvl>
    <w:lvl w:ilvl="6" w:tplc="041F0001" w:tentative="1">
      <w:start w:val="1"/>
      <w:numFmt w:val="bullet"/>
      <w:lvlText w:val=""/>
      <w:lvlJc w:val="left"/>
      <w:pPr>
        <w:ind w:left="5216" w:hanging="360"/>
      </w:pPr>
      <w:rPr>
        <w:rFonts w:ascii="Symbol" w:hAnsi="Symbol" w:hint="default"/>
      </w:rPr>
    </w:lvl>
    <w:lvl w:ilvl="7" w:tplc="041F0003" w:tentative="1">
      <w:start w:val="1"/>
      <w:numFmt w:val="bullet"/>
      <w:lvlText w:val="o"/>
      <w:lvlJc w:val="left"/>
      <w:pPr>
        <w:ind w:left="5936" w:hanging="360"/>
      </w:pPr>
      <w:rPr>
        <w:rFonts w:ascii="Courier New" w:hAnsi="Courier New" w:cs="Courier New" w:hint="default"/>
      </w:rPr>
    </w:lvl>
    <w:lvl w:ilvl="8" w:tplc="041F0005" w:tentative="1">
      <w:start w:val="1"/>
      <w:numFmt w:val="bullet"/>
      <w:lvlText w:val=""/>
      <w:lvlJc w:val="left"/>
      <w:pPr>
        <w:ind w:left="6656" w:hanging="360"/>
      </w:pPr>
      <w:rPr>
        <w:rFonts w:ascii="Wingdings" w:hAnsi="Wingdings" w:hint="default"/>
      </w:rPr>
    </w:lvl>
  </w:abstractNum>
  <w:abstractNum w:abstractNumId="6">
    <w:nsid w:val="06257978"/>
    <w:multiLevelType w:val="hybridMultilevel"/>
    <w:tmpl w:val="AA6A29BE"/>
    <w:styleLink w:val="ImportedStyle30"/>
    <w:lvl w:ilvl="0" w:tplc="BB961BC2">
      <w:start w:val="1"/>
      <w:numFmt w:val="bullet"/>
      <w:lvlText w:val="•"/>
      <w:lvlJc w:val="left"/>
      <w:pPr>
        <w:ind w:left="1410" w:hanging="33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5FDE49EE">
      <w:start w:val="1"/>
      <w:numFmt w:val="bullet"/>
      <w:lvlText w:val="o"/>
      <w:lvlJc w:val="left"/>
      <w:pPr>
        <w:ind w:left="2130" w:hanging="33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BCF81CAE">
      <w:start w:val="1"/>
      <w:numFmt w:val="bullet"/>
      <w:lvlText w:val="▪"/>
      <w:lvlJc w:val="left"/>
      <w:pPr>
        <w:ind w:left="2850" w:hanging="33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8A2AF114">
      <w:start w:val="1"/>
      <w:numFmt w:val="bullet"/>
      <w:lvlText w:val="•"/>
      <w:lvlJc w:val="left"/>
      <w:pPr>
        <w:ind w:left="3570" w:hanging="33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39E22704">
      <w:start w:val="1"/>
      <w:numFmt w:val="bullet"/>
      <w:lvlText w:val="o"/>
      <w:lvlJc w:val="left"/>
      <w:pPr>
        <w:ind w:left="4290" w:hanging="33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158A98B8">
      <w:start w:val="1"/>
      <w:numFmt w:val="bullet"/>
      <w:lvlText w:val="▪"/>
      <w:lvlJc w:val="left"/>
      <w:pPr>
        <w:ind w:left="5010" w:hanging="33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5DE6A7B6">
      <w:start w:val="1"/>
      <w:numFmt w:val="bullet"/>
      <w:lvlText w:val="•"/>
      <w:lvlJc w:val="left"/>
      <w:pPr>
        <w:ind w:left="5730" w:hanging="33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73528A1C">
      <w:start w:val="1"/>
      <w:numFmt w:val="bullet"/>
      <w:lvlText w:val="o"/>
      <w:lvlJc w:val="left"/>
      <w:pPr>
        <w:ind w:left="6450" w:hanging="33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EE6899D6">
      <w:start w:val="1"/>
      <w:numFmt w:val="bullet"/>
      <w:lvlText w:val="▪"/>
      <w:lvlJc w:val="left"/>
      <w:pPr>
        <w:ind w:left="7170" w:hanging="33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7">
    <w:nsid w:val="06F52802"/>
    <w:multiLevelType w:val="hybridMultilevel"/>
    <w:tmpl w:val="C7AA57A2"/>
    <w:lvl w:ilvl="0" w:tplc="56705A8A">
      <w:start w:val="1"/>
      <w:numFmt w:val="decimal"/>
      <w:lvlText w:val="%1."/>
      <w:lvlJc w:val="left"/>
      <w:pPr>
        <w:ind w:left="720" w:hanging="360"/>
      </w:pPr>
      <w:rPr>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nsid w:val="09D43B80"/>
    <w:multiLevelType w:val="hybridMultilevel"/>
    <w:tmpl w:val="9E06F25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
    <w:nsid w:val="0BDD5E6B"/>
    <w:multiLevelType w:val="multilevel"/>
    <w:tmpl w:val="A2E846BE"/>
    <w:lvl w:ilvl="0">
      <w:start w:val="1"/>
      <w:numFmt w:val="bullet"/>
      <w:lvlText w:val=""/>
      <w:lvlJc w:val="left"/>
      <w:pPr>
        <w:tabs>
          <w:tab w:val="num" w:pos="720"/>
        </w:tabs>
        <w:ind w:left="720" w:hanging="360"/>
      </w:pPr>
      <w:rPr>
        <w:rFonts w:ascii="Symbol" w:hAnsi="Symbol" w:hint="default"/>
      </w:rPr>
    </w:lvl>
    <w:lvl w:ilvl="1">
      <w:start w:val="1"/>
      <w:numFmt w:val="upperLetter"/>
      <w:lvlText w:val="%2."/>
      <w:lvlJc w:val="left"/>
      <w:pPr>
        <w:ind w:left="1440" w:hanging="360"/>
      </w:pPr>
      <w:rPr>
        <w:rFonts w:hint="default"/>
      </w:rPr>
    </w:lvl>
    <w:lvl w:ilvl="2">
      <w:numFmt w:val="bullet"/>
      <w:lvlText w:val="-"/>
      <w:lvlJc w:val="left"/>
      <w:pPr>
        <w:ind w:left="2160" w:hanging="360"/>
      </w:pPr>
      <w:rPr>
        <w:rFonts w:ascii="Calibri" w:eastAsiaTheme="minorHAnsi" w:hAnsi="Calibri" w:cs="Arial"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0D0B7E54"/>
    <w:multiLevelType w:val="hybridMultilevel"/>
    <w:tmpl w:val="771E3BCA"/>
    <w:lvl w:ilvl="0" w:tplc="041F0001">
      <w:start w:val="1"/>
      <w:numFmt w:val="bullet"/>
      <w:lvlText w:val=""/>
      <w:lvlJc w:val="left"/>
      <w:pPr>
        <w:ind w:left="754" w:hanging="360"/>
      </w:pPr>
      <w:rPr>
        <w:rFonts w:ascii="Symbol" w:hAnsi="Symbol" w:hint="default"/>
      </w:rPr>
    </w:lvl>
    <w:lvl w:ilvl="1" w:tplc="041F0003" w:tentative="1">
      <w:start w:val="1"/>
      <w:numFmt w:val="bullet"/>
      <w:lvlText w:val="o"/>
      <w:lvlJc w:val="left"/>
      <w:pPr>
        <w:ind w:left="1474" w:hanging="360"/>
      </w:pPr>
      <w:rPr>
        <w:rFonts w:ascii="Courier New" w:hAnsi="Courier New" w:cs="Courier New" w:hint="default"/>
      </w:rPr>
    </w:lvl>
    <w:lvl w:ilvl="2" w:tplc="041F0005" w:tentative="1">
      <w:start w:val="1"/>
      <w:numFmt w:val="bullet"/>
      <w:lvlText w:val=""/>
      <w:lvlJc w:val="left"/>
      <w:pPr>
        <w:ind w:left="2194" w:hanging="360"/>
      </w:pPr>
      <w:rPr>
        <w:rFonts w:ascii="Wingdings" w:hAnsi="Wingdings" w:hint="default"/>
      </w:rPr>
    </w:lvl>
    <w:lvl w:ilvl="3" w:tplc="041F0001" w:tentative="1">
      <w:start w:val="1"/>
      <w:numFmt w:val="bullet"/>
      <w:lvlText w:val=""/>
      <w:lvlJc w:val="left"/>
      <w:pPr>
        <w:ind w:left="2914" w:hanging="360"/>
      </w:pPr>
      <w:rPr>
        <w:rFonts w:ascii="Symbol" w:hAnsi="Symbol" w:hint="default"/>
      </w:rPr>
    </w:lvl>
    <w:lvl w:ilvl="4" w:tplc="041F0003" w:tentative="1">
      <w:start w:val="1"/>
      <w:numFmt w:val="bullet"/>
      <w:lvlText w:val="o"/>
      <w:lvlJc w:val="left"/>
      <w:pPr>
        <w:ind w:left="3634" w:hanging="360"/>
      </w:pPr>
      <w:rPr>
        <w:rFonts w:ascii="Courier New" w:hAnsi="Courier New" w:cs="Courier New" w:hint="default"/>
      </w:rPr>
    </w:lvl>
    <w:lvl w:ilvl="5" w:tplc="041F0005" w:tentative="1">
      <w:start w:val="1"/>
      <w:numFmt w:val="bullet"/>
      <w:lvlText w:val=""/>
      <w:lvlJc w:val="left"/>
      <w:pPr>
        <w:ind w:left="4354" w:hanging="360"/>
      </w:pPr>
      <w:rPr>
        <w:rFonts w:ascii="Wingdings" w:hAnsi="Wingdings" w:hint="default"/>
      </w:rPr>
    </w:lvl>
    <w:lvl w:ilvl="6" w:tplc="041F0001" w:tentative="1">
      <w:start w:val="1"/>
      <w:numFmt w:val="bullet"/>
      <w:lvlText w:val=""/>
      <w:lvlJc w:val="left"/>
      <w:pPr>
        <w:ind w:left="5074" w:hanging="360"/>
      </w:pPr>
      <w:rPr>
        <w:rFonts w:ascii="Symbol" w:hAnsi="Symbol" w:hint="default"/>
      </w:rPr>
    </w:lvl>
    <w:lvl w:ilvl="7" w:tplc="041F0003" w:tentative="1">
      <w:start w:val="1"/>
      <w:numFmt w:val="bullet"/>
      <w:lvlText w:val="o"/>
      <w:lvlJc w:val="left"/>
      <w:pPr>
        <w:ind w:left="5794" w:hanging="360"/>
      </w:pPr>
      <w:rPr>
        <w:rFonts w:ascii="Courier New" w:hAnsi="Courier New" w:cs="Courier New" w:hint="default"/>
      </w:rPr>
    </w:lvl>
    <w:lvl w:ilvl="8" w:tplc="041F0005" w:tentative="1">
      <w:start w:val="1"/>
      <w:numFmt w:val="bullet"/>
      <w:lvlText w:val=""/>
      <w:lvlJc w:val="left"/>
      <w:pPr>
        <w:ind w:left="6514" w:hanging="360"/>
      </w:pPr>
      <w:rPr>
        <w:rFonts w:ascii="Wingdings" w:hAnsi="Wingdings" w:hint="default"/>
      </w:rPr>
    </w:lvl>
  </w:abstractNum>
  <w:abstractNum w:abstractNumId="11">
    <w:nsid w:val="0D885464"/>
    <w:multiLevelType w:val="hybridMultilevel"/>
    <w:tmpl w:val="A9C4509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
    <w:nsid w:val="0FFB3060"/>
    <w:multiLevelType w:val="hybridMultilevel"/>
    <w:tmpl w:val="FF68BDC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nsid w:val="126431DB"/>
    <w:multiLevelType w:val="hybridMultilevel"/>
    <w:tmpl w:val="A592472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
    <w:nsid w:val="1393271C"/>
    <w:multiLevelType w:val="multilevel"/>
    <w:tmpl w:val="D3D2E182"/>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13C805B6"/>
    <w:multiLevelType w:val="multilevel"/>
    <w:tmpl w:val="8DF0BA44"/>
    <w:lvl w:ilvl="0">
      <w:start w:val="1"/>
      <w:numFmt w:val="bullet"/>
      <w:lvlText w:val=""/>
      <w:lvlJc w:val="left"/>
      <w:pPr>
        <w:tabs>
          <w:tab w:val="num" w:pos="720"/>
        </w:tabs>
        <w:ind w:left="720" w:hanging="360"/>
      </w:pPr>
      <w:rPr>
        <w:rFonts w:ascii="Symbol" w:hAnsi="Symbol" w:hint="default"/>
      </w:rPr>
    </w:lvl>
    <w:lvl w:ilvl="1">
      <w:numFmt w:val="bullet"/>
      <w:lvlText w:val="-"/>
      <w:lvlJc w:val="left"/>
      <w:pPr>
        <w:ind w:left="1440" w:hanging="360"/>
      </w:pPr>
      <w:rPr>
        <w:rFonts w:ascii="Times New Roman" w:eastAsia="Times New Roman" w:hAnsi="Times New Roman" w:cs="Times New Roman"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13E55E8A"/>
    <w:multiLevelType w:val="hybridMultilevel"/>
    <w:tmpl w:val="514E9C3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
    <w:nsid w:val="14BF10A7"/>
    <w:multiLevelType w:val="multilevel"/>
    <w:tmpl w:val="D3D2E18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181A4DCB"/>
    <w:multiLevelType w:val="hybridMultilevel"/>
    <w:tmpl w:val="5E927E5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9">
    <w:nsid w:val="186042A9"/>
    <w:multiLevelType w:val="multilevel"/>
    <w:tmpl w:val="2778902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1B1F2077"/>
    <w:multiLevelType w:val="hybridMultilevel"/>
    <w:tmpl w:val="679ADECC"/>
    <w:lvl w:ilvl="0" w:tplc="041F000F">
      <w:start w:val="1"/>
      <w:numFmt w:val="decimal"/>
      <w:lvlText w:val="%1."/>
      <w:lvlJc w:val="left"/>
      <w:pPr>
        <w:ind w:left="896" w:hanging="360"/>
      </w:pPr>
    </w:lvl>
    <w:lvl w:ilvl="1" w:tplc="041F0019" w:tentative="1">
      <w:start w:val="1"/>
      <w:numFmt w:val="lowerLetter"/>
      <w:lvlText w:val="%2."/>
      <w:lvlJc w:val="left"/>
      <w:pPr>
        <w:ind w:left="1616" w:hanging="360"/>
      </w:pPr>
    </w:lvl>
    <w:lvl w:ilvl="2" w:tplc="041F001B" w:tentative="1">
      <w:start w:val="1"/>
      <w:numFmt w:val="lowerRoman"/>
      <w:lvlText w:val="%3."/>
      <w:lvlJc w:val="right"/>
      <w:pPr>
        <w:ind w:left="2336" w:hanging="180"/>
      </w:pPr>
    </w:lvl>
    <w:lvl w:ilvl="3" w:tplc="041F000F" w:tentative="1">
      <w:start w:val="1"/>
      <w:numFmt w:val="decimal"/>
      <w:lvlText w:val="%4."/>
      <w:lvlJc w:val="left"/>
      <w:pPr>
        <w:ind w:left="3056" w:hanging="360"/>
      </w:pPr>
    </w:lvl>
    <w:lvl w:ilvl="4" w:tplc="041F0019" w:tentative="1">
      <w:start w:val="1"/>
      <w:numFmt w:val="lowerLetter"/>
      <w:lvlText w:val="%5."/>
      <w:lvlJc w:val="left"/>
      <w:pPr>
        <w:ind w:left="3776" w:hanging="360"/>
      </w:pPr>
    </w:lvl>
    <w:lvl w:ilvl="5" w:tplc="041F001B" w:tentative="1">
      <w:start w:val="1"/>
      <w:numFmt w:val="lowerRoman"/>
      <w:lvlText w:val="%6."/>
      <w:lvlJc w:val="right"/>
      <w:pPr>
        <w:ind w:left="4496" w:hanging="180"/>
      </w:pPr>
    </w:lvl>
    <w:lvl w:ilvl="6" w:tplc="041F000F" w:tentative="1">
      <w:start w:val="1"/>
      <w:numFmt w:val="decimal"/>
      <w:lvlText w:val="%7."/>
      <w:lvlJc w:val="left"/>
      <w:pPr>
        <w:ind w:left="5216" w:hanging="360"/>
      </w:pPr>
    </w:lvl>
    <w:lvl w:ilvl="7" w:tplc="041F0019" w:tentative="1">
      <w:start w:val="1"/>
      <w:numFmt w:val="lowerLetter"/>
      <w:lvlText w:val="%8."/>
      <w:lvlJc w:val="left"/>
      <w:pPr>
        <w:ind w:left="5936" w:hanging="360"/>
      </w:pPr>
    </w:lvl>
    <w:lvl w:ilvl="8" w:tplc="041F001B" w:tentative="1">
      <w:start w:val="1"/>
      <w:numFmt w:val="lowerRoman"/>
      <w:lvlText w:val="%9."/>
      <w:lvlJc w:val="right"/>
      <w:pPr>
        <w:ind w:left="6656" w:hanging="180"/>
      </w:pPr>
    </w:lvl>
  </w:abstractNum>
  <w:abstractNum w:abstractNumId="21">
    <w:nsid w:val="1E6A6E9B"/>
    <w:multiLevelType w:val="hybridMultilevel"/>
    <w:tmpl w:val="E9644B8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2">
    <w:nsid w:val="1F2F7E95"/>
    <w:multiLevelType w:val="multilevel"/>
    <w:tmpl w:val="D3D2E18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1F647D2F"/>
    <w:multiLevelType w:val="hybridMultilevel"/>
    <w:tmpl w:val="92343BC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4">
    <w:nsid w:val="1FD84DE3"/>
    <w:multiLevelType w:val="hybridMultilevel"/>
    <w:tmpl w:val="7246604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5">
    <w:nsid w:val="205750D4"/>
    <w:multiLevelType w:val="hybridMultilevel"/>
    <w:tmpl w:val="13BC6FCC"/>
    <w:styleLink w:val="ImportedStyle3"/>
    <w:lvl w:ilvl="0" w:tplc="8886F6CE">
      <w:start w:val="1"/>
      <w:numFmt w:val="decimal"/>
      <w:lvlText w:val="%1."/>
      <w:lvlJc w:val="left"/>
      <w:pPr>
        <w:ind w:left="690" w:hanging="330"/>
      </w:pPr>
      <w:rPr>
        <w:rFonts w:hAnsi="Arial Unicode MS"/>
        <w:caps w:val="0"/>
        <w:smallCaps w:val="0"/>
        <w:strike w:val="0"/>
        <w:dstrike w:val="0"/>
        <w:color w:val="000000"/>
        <w:spacing w:val="0"/>
        <w:w w:val="100"/>
        <w:kern w:val="0"/>
        <w:position w:val="0"/>
        <w:highlight w:val="none"/>
        <w:vertAlign w:val="baseline"/>
      </w:rPr>
    </w:lvl>
    <w:lvl w:ilvl="1" w:tplc="EC3A0E0C">
      <w:start w:val="1"/>
      <w:numFmt w:val="lowerLetter"/>
      <w:lvlText w:val="%2."/>
      <w:lvlJc w:val="left"/>
      <w:pPr>
        <w:ind w:left="1410" w:hanging="330"/>
      </w:pPr>
      <w:rPr>
        <w:rFonts w:hAnsi="Arial Unicode MS"/>
        <w:caps w:val="0"/>
        <w:smallCaps w:val="0"/>
        <w:strike w:val="0"/>
        <w:dstrike w:val="0"/>
        <w:color w:val="000000"/>
        <w:spacing w:val="0"/>
        <w:w w:val="100"/>
        <w:kern w:val="0"/>
        <w:position w:val="0"/>
        <w:highlight w:val="none"/>
        <w:vertAlign w:val="baseline"/>
      </w:rPr>
    </w:lvl>
    <w:lvl w:ilvl="2" w:tplc="3F4EF940">
      <w:start w:val="1"/>
      <w:numFmt w:val="lowerRoman"/>
      <w:lvlText w:val="%3."/>
      <w:lvlJc w:val="left"/>
      <w:pPr>
        <w:ind w:left="2135" w:hanging="271"/>
      </w:pPr>
      <w:rPr>
        <w:rFonts w:hAnsi="Arial Unicode MS"/>
        <w:caps w:val="0"/>
        <w:smallCaps w:val="0"/>
        <w:strike w:val="0"/>
        <w:dstrike w:val="0"/>
        <w:color w:val="000000"/>
        <w:spacing w:val="0"/>
        <w:w w:val="100"/>
        <w:kern w:val="0"/>
        <w:position w:val="0"/>
        <w:highlight w:val="none"/>
        <w:vertAlign w:val="baseline"/>
      </w:rPr>
    </w:lvl>
    <w:lvl w:ilvl="3" w:tplc="D33AD240">
      <w:start w:val="1"/>
      <w:numFmt w:val="decimal"/>
      <w:lvlText w:val="%4."/>
      <w:lvlJc w:val="left"/>
      <w:pPr>
        <w:ind w:left="2850" w:hanging="330"/>
      </w:pPr>
      <w:rPr>
        <w:rFonts w:hAnsi="Arial Unicode MS"/>
        <w:caps w:val="0"/>
        <w:smallCaps w:val="0"/>
        <w:strike w:val="0"/>
        <w:dstrike w:val="0"/>
        <w:color w:val="000000"/>
        <w:spacing w:val="0"/>
        <w:w w:val="100"/>
        <w:kern w:val="0"/>
        <w:position w:val="0"/>
        <w:highlight w:val="none"/>
        <w:vertAlign w:val="baseline"/>
      </w:rPr>
    </w:lvl>
    <w:lvl w:ilvl="4" w:tplc="621C4416">
      <w:start w:val="1"/>
      <w:numFmt w:val="lowerLetter"/>
      <w:lvlText w:val="%5."/>
      <w:lvlJc w:val="left"/>
      <w:pPr>
        <w:ind w:left="3570" w:hanging="330"/>
      </w:pPr>
      <w:rPr>
        <w:rFonts w:hAnsi="Arial Unicode MS"/>
        <w:caps w:val="0"/>
        <w:smallCaps w:val="0"/>
        <w:strike w:val="0"/>
        <w:dstrike w:val="0"/>
        <w:color w:val="000000"/>
        <w:spacing w:val="0"/>
        <w:w w:val="100"/>
        <w:kern w:val="0"/>
        <w:position w:val="0"/>
        <w:highlight w:val="none"/>
        <w:vertAlign w:val="baseline"/>
      </w:rPr>
    </w:lvl>
    <w:lvl w:ilvl="5" w:tplc="7F987A72">
      <w:start w:val="1"/>
      <w:numFmt w:val="lowerRoman"/>
      <w:lvlText w:val="%6."/>
      <w:lvlJc w:val="left"/>
      <w:pPr>
        <w:ind w:left="4295" w:hanging="271"/>
      </w:pPr>
      <w:rPr>
        <w:rFonts w:hAnsi="Arial Unicode MS"/>
        <w:caps w:val="0"/>
        <w:smallCaps w:val="0"/>
        <w:strike w:val="0"/>
        <w:dstrike w:val="0"/>
        <w:color w:val="000000"/>
        <w:spacing w:val="0"/>
        <w:w w:val="100"/>
        <w:kern w:val="0"/>
        <w:position w:val="0"/>
        <w:highlight w:val="none"/>
        <w:vertAlign w:val="baseline"/>
      </w:rPr>
    </w:lvl>
    <w:lvl w:ilvl="6" w:tplc="EDCA05A4">
      <w:start w:val="1"/>
      <w:numFmt w:val="decimal"/>
      <w:lvlText w:val="%7."/>
      <w:lvlJc w:val="left"/>
      <w:pPr>
        <w:ind w:left="5010" w:hanging="330"/>
      </w:pPr>
      <w:rPr>
        <w:rFonts w:hAnsi="Arial Unicode MS"/>
        <w:caps w:val="0"/>
        <w:smallCaps w:val="0"/>
        <w:strike w:val="0"/>
        <w:dstrike w:val="0"/>
        <w:color w:val="000000"/>
        <w:spacing w:val="0"/>
        <w:w w:val="100"/>
        <w:kern w:val="0"/>
        <w:position w:val="0"/>
        <w:highlight w:val="none"/>
        <w:vertAlign w:val="baseline"/>
      </w:rPr>
    </w:lvl>
    <w:lvl w:ilvl="7" w:tplc="DB26DE36">
      <w:start w:val="1"/>
      <w:numFmt w:val="lowerLetter"/>
      <w:lvlText w:val="%8."/>
      <w:lvlJc w:val="left"/>
      <w:pPr>
        <w:ind w:left="5730" w:hanging="330"/>
      </w:pPr>
      <w:rPr>
        <w:rFonts w:hAnsi="Arial Unicode MS"/>
        <w:caps w:val="0"/>
        <w:smallCaps w:val="0"/>
        <w:strike w:val="0"/>
        <w:dstrike w:val="0"/>
        <w:color w:val="000000"/>
        <w:spacing w:val="0"/>
        <w:w w:val="100"/>
        <w:kern w:val="0"/>
        <w:position w:val="0"/>
        <w:highlight w:val="none"/>
        <w:vertAlign w:val="baseline"/>
      </w:rPr>
    </w:lvl>
    <w:lvl w:ilvl="8" w:tplc="5D3E9F66">
      <w:start w:val="1"/>
      <w:numFmt w:val="lowerRoman"/>
      <w:lvlText w:val="%9."/>
      <w:lvlJc w:val="left"/>
      <w:pPr>
        <w:ind w:left="6455" w:hanging="271"/>
      </w:pPr>
      <w:rPr>
        <w:rFonts w:hAnsi="Arial Unicode MS"/>
        <w:caps w:val="0"/>
        <w:smallCaps w:val="0"/>
        <w:strike w:val="0"/>
        <w:dstrike w:val="0"/>
        <w:color w:val="000000"/>
        <w:spacing w:val="0"/>
        <w:w w:val="100"/>
        <w:kern w:val="0"/>
        <w:position w:val="0"/>
        <w:highlight w:val="none"/>
        <w:vertAlign w:val="baseline"/>
      </w:rPr>
    </w:lvl>
  </w:abstractNum>
  <w:abstractNum w:abstractNumId="26">
    <w:nsid w:val="20FA5B3F"/>
    <w:multiLevelType w:val="hybridMultilevel"/>
    <w:tmpl w:val="8270A40A"/>
    <w:styleLink w:val="ImportedStyle27"/>
    <w:lvl w:ilvl="0" w:tplc="AF140B10">
      <w:start w:val="1"/>
      <w:numFmt w:val="bullet"/>
      <w:lvlText w:val="•"/>
      <w:lvlJc w:val="left"/>
      <w:pPr>
        <w:ind w:left="1410" w:hanging="33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A498F6D0">
      <w:start w:val="1"/>
      <w:numFmt w:val="bullet"/>
      <w:lvlText w:val="o"/>
      <w:lvlJc w:val="left"/>
      <w:pPr>
        <w:ind w:left="2130" w:hanging="33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1B74988E">
      <w:start w:val="1"/>
      <w:numFmt w:val="bullet"/>
      <w:lvlText w:val="▪"/>
      <w:lvlJc w:val="left"/>
      <w:pPr>
        <w:ind w:left="2850" w:hanging="33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FB800B46">
      <w:start w:val="1"/>
      <w:numFmt w:val="bullet"/>
      <w:lvlText w:val="•"/>
      <w:lvlJc w:val="left"/>
      <w:pPr>
        <w:ind w:left="3570" w:hanging="33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B67C5A86">
      <w:start w:val="1"/>
      <w:numFmt w:val="bullet"/>
      <w:lvlText w:val="o"/>
      <w:lvlJc w:val="left"/>
      <w:pPr>
        <w:ind w:left="4290" w:hanging="33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465495DA">
      <w:start w:val="1"/>
      <w:numFmt w:val="bullet"/>
      <w:lvlText w:val="▪"/>
      <w:lvlJc w:val="left"/>
      <w:pPr>
        <w:ind w:left="5010" w:hanging="33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521EE056">
      <w:start w:val="1"/>
      <w:numFmt w:val="bullet"/>
      <w:lvlText w:val="•"/>
      <w:lvlJc w:val="left"/>
      <w:pPr>
        <w:ind w:left="5730" w:hanging="33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FA240014">
      <w:start w:val="1"/>
      <w:numFmt w:val="bullet"/>
      <w:lvlText w:val="o"/>
      <w:lvlJc w:val="left"/>
      <w:pPr>
        <w:ind w:left="6450" w:hanging="33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39304D6C">
      <w:start w:val="1"/>
      <w:numFmt w:val="bullet"/>
      <w:lvlText w:val="▪"/>
      <w:lvlJc w:val="left"/>
      <w:pPr>
        <w:ind w:left="7170" w:hanging="33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27">
    <w:nsid w:val="21AF7D39"/>
    <w:multiLevelType w:val="multilevel"/>
    <w:tmpl w:val="D3D2E18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222A4EF9"/>
    <w:multiLevelType w:val="hybridMultilevel"/>
    <w:tmpl w:val="FB601FB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9">
    <w:nsid w:val="248C4EB6"/>
    <w:multiLevelType w:val="hybridMultilevel"/>
    <w:tmpl w:val="B77CB87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0">
    <w:nsid w:val="26F36D20"/>
    <w:multiLevelType w:val="hybridMultilevel"/>
    <w:tmpl w:val="895C3A4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1">
    <w:nsid w:val="27435CFD"/>
    <w:multiLevelType w:val="hybridMultilevel"/>
    <w:tmpl w:val="344CD7D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2">
    <w:nsid w:val="27D13A7F"/>
    <w:multiLevelType w:val="hybridMultilevel"/>
    <w:tmpl w:val="CABC3D3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3">
    <w:nsid w:val="28190F05"/>
    <w:multiLevelType w:val="hybridMultilevel"/>
    <w:tmpl w:val="CBE8FC68"/>
    <w:lvl w:ilvl="0" w:tplc="041F0001">
      <w:start w:val="1"/>
      <w:numFmt w:val="bullet"/>
      <w:lvlText w:val=""/>
      <w:lvlJc w:val="left"/>
      <w:pPr>
        <w:ind w:left="360" w:hanging="360"/>
      </w:pPr>
      <w:rPr>
        <w:rFonts w:ascii="Symbol" w:hAnsi="Symbol" w:hint="default"/>
      </w:rPr>
    </w:lvl>
    <w:lvl w:ilvl="1" w:tplc="041F0003">
      <w:start w:val="1"/>
      <w:numFmt w:val="bullet"/>
      <w:lvlText w:val="o"/>
      <w:lvlJc w:val="left"/>
      <w:pPr>
        <w:ind w:left="1080" w:hanging="360"/>
      </w:pPr>
      <w:rPr>
        <w:rFonts w:ascii="Courier New" w:hAnsi="Courier New" w:cs="Courier New" w:hint="default"/>
      </w:rPr>
    </w:lvl>
    <w:lvl w:ilvl="2" w:tplc="041F0005">
      <w:start w:val="1"/>
      <w:numFmt w:val="bullet"/>
      <w:lvlText w:val=""/>
      <w:lvlJc w:val="left"/>
      <w:pPr>
        <w:ind w:left="1800" w:hanging="360"/>
      </w:pPr>
      <w:rPr>
        <w:rFonts w:ascii="Wingdings" w:hAnsi="Wingdings" w:hint="default"/>
      </w:rPr>
    </w:lvl>
    <w:lvl w:ilvl="3" w:tplc="041F0001">
      <w:start w:val="1"/>
      <w:numFmt w:val="bullet"/>
      <w:lvlText w:val=""/>
      <w:lvlJc w:val="left"/>
      <w:pPr>
        <w:ind w:left="2520" w:hanging="360"/>
      </w:pPr>
      <w:rPr>
        <w:rFonts w:ascii="Symbol" w:hAnsi="Symbol" w:hint="default"/>
      </w:rPr>
    </w:lvl>
    <w:lvl w:ilvl="4" w:tplc="041F0003">
      <w:start w:val="1"/>
      <w:numFmt w:val="bullet"/>
      <w:lvlText w:val="o"/>
      <w:lvlJc w:val="left"/>
      <w:pPr>
        <w:ind w:left="3240" w:hanging="360"/>
      </w:pPr>
      <w:rPr>
        <w:rFonts w:ascii="Courier New" w:hAnsi="Courier New" w:cs="Courier New" w:hint="default"/>
      </w:rPr>
    </w:lvl>
    <w:lvl w:ilvl="5" w:tplc="041F0005">
      <w:start w:val="1"/>
      <w:numFmt w:val="bullet"/>
      <w:lvlText w:val=""/>
      <w:lvlJc w:val="left"/>
      <w:pPr>
        <w:ind w:left="3960" w:hanging="360"/>
      </w:pPr>
      <w:rPr>
        <w:rFonts w:ascii="Wingdings" w:hAnsi="Wingdings" w:hint="default"/>
      </w:rPr>
    </w:lvl>
    <w:lvl w:ilvl="6" w:tplc="041F0001">
      <w:start w:val="1"/>
      <w:numFmt w:val="bullet"/>
      <w:lvlText w:val=""/>
      <w:lvlJc w:val="left"/>
      <w:pPr>
        <w:ind w:left="4680" w:hanging="360"/>
      </w:pPr>
      <w:rPr>
        <w:rFonts w:ascii="Symbol" w:hAnsi="Symbol" w:hint="default"/>
      </w:rPr>
    </w:lvl>
    <w:lvl w:ilvl="7" w:tplc="041F0003">
      <w:start w:val="1"/>
      <w:numFmt w:val="bullet"/>
      <w:lvlText w:val="o"/>
      <w:lvlJc w:val="left"/>
      <w:pPr>
        <w:ind w:left="5400" w:hanging="360"/>
      </w:pPr>
      <w:rPr>
        <w:rFonts w:ascii="Courier New" w:hAnsi="Courier New" w:cs="Courier New" w:hint="default"/>
      </w:rPr>
    </w:lvl>
    <w:lvl w:ilvl="8" w:tplc="041F0005">
      <w:start w:val="1"/>
      <w:numFmt w:val="bullet"/>
      <w:lvlText w:val=""/>
      <w:lvlJc w:val="left"/>
      <w:pPr>
        <w:ind w:left="6120" w:hanging="360"/>
      </w:pPr>
      <w:rPr>
        <w:rFonts w:ascii="Wingdings" w:hAnsi="Wingdings" w:hint="default"/>
      </w:rPr>
    </w:lvl>
  </w:abstractNum>
  <w:abstractNum w:abstractNumId="34">
    <w:nsid w:val="29780AC5"/>
    <w:multiLevelType w:val="hybridMultilevel"/>
    <w:tmpl w:val="9B2098F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5">
    <w:nsid w:val="299862CF"/>
    <w:multiLevelType w:val="multilevel"/>
    <w:tmpl w:val="D3D2E18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2A984A57"/>
    <w:multiLevelType w:val="hybridMultilevel"/>
    <w:tmpl w:val="3D3EFEB6"/>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7">
    <w:nsid w:val="2AD560A9"/>
    <w:multiLevelType w:val="hybridMultilevel"/>
    <w:tmpl w:val="541C14F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8">
    <w:nsid w:val="2B120924"/>
    <w:multiLevelType w:val="multilevel"/>
    <w:tmpl w:val="352C51E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nsid w:val="2E7E4D01"/>
    <w:multiLevelType w:val="hybridMultilevel"/>
    <w:tmpl w:val="A3C8AD8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0">
    <w:nsid w:val="300863A3"/>
    <w:multiLevelType w:val="hybridMultilevel"/>
    <w:tmpl w:val="7BF6161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1">
    <w:nsid w:val="30630F75"/>
    <w:multiLevelType w:val="hybridMultilevel"/>
    <w:tmpl w:val="5E266FD2"/>
    <w:lvl w:ilvl="0" w:tplc="2E7813C4">
      <w:numFmt w:val="bullet"/>
      <w:lvlText w:val=""/>
      <w:lvlJc w:val="left"/>
      <w:pPr>
        <w:ind w:left="829" w:hanging="360"/>
      </w:pPr>
      <w:rPr>
        <w:rFonts w:ascii="Symbol" w:eastAsia="Symbol" w:hAnsi="Symbol" w:cs="Symbol" w:hint="default"/>
        <w:w w:val="100"/>
        <w:sz w:val="18"/>
        <w:szCs w:val="18"/>
        <w:lang w:val="tr-TR" w:eastAsia="tr-TR" w:bidi="tr-TR"/>
      </w:rPr>
    </w:lvl>
    <w:lvl w:ilvl="1" w:tplc="AC84B87A">
      <w:numFmt w:val="bullet"/>
      <w:lvlText w:val="•"/>
      <w:lvlJc w:val="left"/>
      <w:pPr>
        <w:ind w:left="1446" w:hanging="360"/>
      </w:pPr>
      <w:rPr>
        <w:rFonts w:hint="default"/>
        <w:lang w:val="tr-TR" w:eastAsia="tr-TR" w:bidi="tr-TR"/>
      </w:rPr>
    </w:lvl>
    <w:lvl w:ilvl="2" w:tplc="96FA6AD4">
      <w:numFmt w:val="bullet"/>
      <w:lvlText w:val="•"/>
      <w:lvlJc w:val="left"/>
      <w:pPr>
        <w:ind w:left="2072" w:hanging="360"/>
      </w:pPr>
      <w:rPr>
        <w:rFonts w:hint="default"/>
        <w:lang w:val="tr-TR" w:eastAsia="tr-TR" w:bidi="tr-TR"/>
      </w:rPr>
    </w:lvl>
    <w:lvl w:ilvl="3" w:tplc="B8A4DBC2">
      <w:numFmt w:val="bullet"/>
      <w:lvlText w:val="•"/>
      <w:lvlJc w:val="left"/>
      <w:pPr>
        <w:ind w:left="2699" w:hanging="360"/>
      </w:pPr>
      <w:rPr>
        <w:rFonts w:hint="default"/>
        <w:lang w:val="tr-TR" w:eastAsia="tr-TR" w:bidi="tr-TR"/>
      </w:rPr>
    </w:lvl>
    <w:lvl w:ilvl="4" w:tplc="337C6E9E">
      <w:numFmt w:val="bullet"/>
      <w:lvlText w:val="•"/>
      <w:lvlJc w:val="left"/>
      <w:pPr>
        <w:ind w:left="3325" w:hanging="360"/>
      </w:pPr>
      <w:rPr>
        <w:rFonts w:hint="default"/>
        <w:lang w:val="tr-TR" w:eastAsia="tr-TR" w:bidi="tr-TR"/>
      </w:rPr>
    </w:lvl>
    <w:lvl w:ilvl="5" w:tplc="421E0D8C">
      <w:numFmt w:val="bullet"/>
      <w:lvlText w:val="•"/>
      <w:lvlJc w:val="left"/>
      <w:pPr>
        <w:ind w:left="3952" w:hanging="360"/>
      </w:pPr>
      <w:rPr>
        <w:rFonts w:hint="default"/>
        <w:lang w:val="tr-TR" w:eastAsia="tr-TR" w:bidi="tr-TR"/>
      </w:rPr>
    </w:lvl>
    <w:lvl w:ilvl="6" w:tplc="27ECE32A">
      <w:numFmt w:val="bullet"/>
      <w:lvlText w:val="•"/>
      <w:lvlJc w:val="left"/>
      <w:pPr>
        <w:ind w:left="4578" w:hanging="360"/>
      </w:pPr>
      <w:rPr>
        <w:rFonts w:hint="default"/>
        <w:lang w:val="tr-TR" w:eastAsia="tr-TR" w:bidi="tr-TR"/>
      </w:rPr>
    </w:lvl>
    <w:lvl w:ilvl="7" w:tplc="8294CDD6">
      <w:numFmt w:val="bullet"/>
      <w:lvlText w:val="•"/>
      <w:lvlJc w:val="left"/>
      <w:pPr>
        <w:ind w:left="5204" w:hanging="360"/>
      </w:pPr>
      <w:rPr>
        <w:rFonts w:hint="default"/>
        <w:lang w:val="tr-TR" w:eastAsia="tr-TR" w:bidi="tr-TR"/>
      </w:rPr>
    </w:lvl>
    <w:lvl w:ilvl="8" w:tplc="0212A544">
      <w:numFmt w:val="bullet"/>
      <w:lvlText w:val="•"/>
      <w:lvlJc w:val="left"/>
      <w:pPr>
        <w:ind w:left="5831" w:hanging="360"/>
      </w:pPr>
      <w:rPr>
        <w:rFonts w:hint="default"/>
        <w:lang w:val="tr-TR" w:eastAsia="tr-TR" w:bidi="tr-TR"/>
      </w:rPr>
    </w:lvl>
  </w:abstractNum>
  <w:abstractNum w:abstractNumId="42">
    <w:nsid w:val="307959BE"/>
    <w:multiLevelType w:val="hybridMultilevel"/>
    <w:tmpl w:val="290AD8D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3">
    <w:nsid w:val="32314592"/>
    <w:multiLevelType w:val="hybridMultilevel"/>
    <w:tmpl w:val="82464388"/>
    <w:lvl w:ilvl="0" w:tplc="041F0001">
      <w:start w:val="1"/>
      <w:numFmt w:val="bullet"/>
      <w:lvlText w:val=""/>
      <w:lvlJc w:val="left"/>
      <w:pPr>
        <w:ind w:left="723" w:hanging="360"/>
      </w:pPr>
      <w:rPr>
        <w:rFonts w:ascii="Symbol" w:hAnsi="Symbol" w:hint="default"/>
      </w:rPr>
    </w:lvl>
    <w:lvl w:ilvl="1" w:tplc="041F0003" w:tentative="1">
      <w:start w:val="1"/>
      <w:numFmt w:val="bullet"/>
      <w:lvlText w:val="o"/>
      <w:lvlJc w:val="left"/>
      <w:pPr>
        <w:ind w:left="1443" w:hanging="360"/>
      </w:pPr>
      <w:rPr>
        <w:rFonts w:ascii="Courier New" w:hAnsi="Courier New" w:cs="Courier New" w:hint="default"/>
      </w:rPr>
    </w:lvl>
    <w:lvl w:ilvl="2" w:tplc="041F0005" w:tentative="1">
      <w:start w:val="1"/>
      <w:numFmt w:val="bullet"/>
      <w:lvlText w:val=""/>
      <w:lvlJc w:val="left"/>
      <w:pPr>
        <w:ind w:left="2163" w:hanging="360"/>
      </w:pPr>
      <w:rPr>
        <w:rFonts w:ascii="Wingdings" w:hAnsi="Wingdings" w:hint="default"/>
      </w:rPr>
    </w:lvl>
    <w:lvl w:ilvl="3" w:tplc="041F0001" w:tentative="1">
      <w:start w:val="1"/>
      <w:numFmt w:val="bullet"/>
      <w:lvlText w:val=""/>
      <w:lvlJc w:val="left"/>
      <w:pPr>
        <w:ind w:left="2883" w:hanging="360"/>
      </w:pPr>
      <w:rPr>
        <w:rFonts w:ascii="Symbol" w:hAnsi="Symbol" w:hint="default"/>
      </w:rPr>
    </w:lvl>
    <w:lvl w:ilvl="4" w:tplc="041F0003" w:tentative="1">
      <w:start w:val="1"/>
      <w:numFmt w:val="bullet"/>
      <w:lvlText w:val="o"/>
      <w:lvlJc w:val="left"/>
      <w:pPr>
        <w:ind w:left="3603" w:hanging="360"/>
      </w:pPr>
      <w:rPr>
        <w:rFonts w:ascii="Courier New" w:hAnsi="Courier New" w:cs="Courier New" w:hint="default"/>
      </w:rPr>
    </w:lvl>
    <w:lvl w:ilvl="5" w:tplc="041F0005" w:tentative="1">
      <w:start w:val="1"/>
      <w:numFmt w:val="bullet"/>
      <w:lvlText w:val=""/>
      <w:lvlJc w:val="left"/>
      <w:pPr>
        <w:ind w:left="4323" w:hanging="360"/>
      </w:pPr>
      <w:rPr>
        <w:rFonts w:ascii="Wingdings" w:hAnsi="Wingdings" w:hint="default"/>
      </w:rPr>
    </w:lvl>
    <w:lvl w:ilvl="6" w:tplc="041F0001" w:tentative="1">
      <w:start w:val="1"/>
      <w:numFmt w:val="bullet"/>
      <w:lvlText w:val=""/>
      <w:lvlJc w:val="left"/>
      <w:pPr>
        <w:ind w:left="5043" w:hanging="360"/>
      </w:pPr>
      <w:rPr>
        <w:rFonts w:ascii="Symbol" w:hAnsi="Symbol" w:hint="default"/>
      </w:rPr>
    </w:lvl>
    <w:lvl w:ilvl="7" w:tplc="041F0003" w:tentative="1">
      <w:start w:val="1"/>
      <w:numFmt w:val="bullet"/>
      <w:lvlText w:val="o"/>
      <w:lvlJc w:val="left"/>
      <w:pPr>
        <w:ind w:left="5763" w:hanging="360"/>
      </w:pPr>
      <w:rPr>
        <w:rFonts w:ascii="Courier New" w:hAnsi="Courier New" w:cs="Courier New" w:hint="default"/>
      </w:rPr>
    </w:lvl>
    <w:lvl w:ilvl="8" w:tplc="041F0005" w:tentative="1">
      <w:start w:val="1"/>
      <w:numFmt w:val="bullet"/>
      <w:lvlText w:val=""/>
      <w:lvlJc w:val="left"/>
      <w:pPr>
        <w:ind w:left="6483" w:hanging="360"/>
      </w:pPr>
      <w:rPr>
        <w:rFonts w:ascii="Wingdings" w:hAnsi="Wingdings" w:hint="default"/>
      </w:rPr>
    </w:lvl>
  </w:abstractNum>
  <w:abstractNum w:abstractNumId="44">
    <w:nsid w:val="32E12893"/>
    <w:multiLevelType w:val="hybridMultilevel"/>
    <w:tmpl w:val="A4EC6B7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5">
    <w:nsid w:val="338F30EB"/>
    <w:multiLevelType w:val="hybridMultilevel"/>
    <w:tmpl w:val="AE1A9C20"/>
    <w:styleLink w:val="ImportedStyle26"/>
    <w:lvl w:ilvl="0" w:tplc="ED4E8BEC">
      <w:start w:val="1"/>
      <w:numFmt w:val="bullet"/>
      <w:lvlText w:val="•"/>
      <w:lvlJc w:val="left"/>
      <w:pPr>
        <w:ind w:left="1410" w:hanging="33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5A002E42">
      <w:start w:val="1"/>
      <w:numFmt w:val="bullet"/>
      <w:lvlText w:val="o"/>
      <w:lvlJc w:val="left"/>
      <w:pPr>
        <w:ind w:left="2130" w:hanging="33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DEE6D754">
      <w:start w:val="1"/>
      <w:numFmt w:val="bullet"/>
      <w:lvlText w:val="▪"/>
      <w:lvlJc w:val="left"/>
      <w:pPr>
        <w:ind w:left="2850" w:hanging="33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55E81B3C">
      <w:start w:val="1"/>
      <w:numFmt w:val="bullet"/>
      <w:lvlText w:val="•"/>
      <w:lvlJc w:val="left"/>
      <w:pPr>
        <w:ind w:left="3570" w:hanging="33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40568CD2">
      <w:start w:val="1"/>
      <w:numFmt w:val="bullet"/>
      <w:lvlText w:val="o"/>
      <w:lvlJc w:val="left"/>
      <w:pPr>
        <w:ind w:left="4290" w:hanging="33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CBCCEB92">
      <w:start w:val="1"/>
      <w:numFmt w:val="bullet"/>
      <w:lvlText w:val="▪"/>
      <w:lvlJc w:val="left"/>
      <w:pPr>
        <w:ind w:left="5010" w:hanging="33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F85A1B2E">
      <w:start w:val="1"/>
      <w:numFmt w:val="bullet"/>
      <w:lvlText w:val="•"/>
      <w:lvlJc w:val="left"/>
      <w:pPr>
        <w:ind w:left="5730" w:hanging="33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24983998">
      <w:start w:val="1"/>
      <w:numFmt w:val="bullet"/>
      <w:lvlText w:val="o"/>
      <w:lvlJc w:val="left"/>
      <w:pPr>
        <w:ind w:left="6450" w:hanging="33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F112014A">
      <w:start w:val="1"/>
      <w:numFmt w:val="bullet"/>
      <w:lvlText w:val="▪"/>
      <w:lvlJc w:val="left"/>
      <w:pPr>
        <w:ind w:left="7170" w:hanging="33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46">
    <w:nsid w:val="33B13DC1"/>
    <w:multiLevelType w:val="hybridMultilevel"/>
    <w:tmpl w:val="C8EEF472"/>
    <w:lvl w:ilvl="0" w:tplc="041F0001">
      <w:start w:val="1"/>
      <w:numFmt w:val="bullet"/>
      <w:lvlText w:val=""/>
      <w:lvlJc w:val="left"/>
      <w:pPr>
        <w:ind w:left="723" w:hanging="360"/>
      </w:pPr>
      <w:rPr>
        <w:rFonts w:ascii="Symbol" w:hAnsi="Symbol" w:hint="default"/>
      </w:rPr>
    </w:lvl>
    <w:lvl w:ilvl="1" w:tplc="041F0003" w:tentative="1">
      <w:start w:val="1"/>
      <w:numFmt w:val="bullet"/>
      <w:lvlText w:val="o"/>
      <w:lvlJc w:val="left"/>
      <w:pPr>
        <w:ind w:left="1443" w:hanging="360"/>
      </w:pPr>
      <w:rPr>
        <w:rFonts w:ascii="Courier New" w:hAnsi="Courier New" w:cs="Courier New" w:hint="default"/>
      </w:rPr>
    </w:lvl>
    <w:lvl w:ilvl="2" w:tplc="041F0005" w:tentative="1">
      <w:start w:val="1"/>
      <w:numFmt w:val="bullet"/>
      <w:lvlText w:val=""/>
      <w:lvlJc w:val="left"/>
      <w:pPr>
        <w:ind w:left="2163" w:hanging="360"/>
      </w:pPr>
      <w:rPr>
        <w:rFonts w:ascii="Wingdings" w:hAnsi="Wingdings" w:hint="default"/>
      </w:rPr>
    </w:lvl>
    <w:lvl w:ilvl="3" w:tplc="041F0001" w:tentative="1">
      <w:start w:val="1"/>
      <w:numFmt w:val="bullet"/>
      <w:lvlText w:val=""/>
      <w:lvlJc w:val="left"/>
      <w:pPr>
        <w:ind w:left="2883" w:hanging="360"/>
      </w:pPr>
      <w:rPr>
        <w:rFonts w:ascii="Symbol" w:hAnsi="Symbol" w:hint="default"/>
      </w:rPr>
    </w:lvl>
    <w:lvl w:ilvl="4" w:tplc="041F0003" w:tentative="1">
      <w:start w:val="1"/>
      <w:numFmt w:val="bullet"/>
      <w:lvlText w:val="o"/>
      <w:lvlJc w:val="left"/>
      <w:pPr>
        <w:ind w:left="3603" w:hanging="360"/>
      </w:pPr>
      <w:rPr>
        <w:rFonts w:ascii="Courier New" w:hAnsi="Courier New" w:cs="Courier New" w:hint="default"/>
      </w:rPr>
    </w:lvl>
    <w:lvl w:ilvl="5" w:tplc="041F0005" w:tentative="1">
      <w:start w:val="1"/>
      <w:numFmt w:val="bullet"/>
      <w:lvlText w:val=""/>
      <w:lvlJc w:val="left"/>
      <w:pPr>
        <w:ind w:left="4323" w:hanging="360"/>
      </w:pPr>
      <w:rPr>
        <w:rFonts w:ascii="Wingdings" w:hAnsi="Wingdings" w:hint="default"/>
      </w:rPr>
    </w:lvl>
    <w:lvl w:ilvl="6" w:tplc="041F0001" w:tentative="1">
      <w:start w:val="1"/>
      <w:numFmt w:val="bullet"/>
      <w:lvlText w:val=""/>
      <w:lvlJc w:val="left"/>
      <w:pPr>
        <w:ind w:left="5043" w:hanging="360"/>
      </w:pPr>
      <w:rPr>
        <w:rFonts w:ascii="Symbol" w:hAnsi="Symbol" w:hint="default"/>
      </w:rPr>
    </w:lvl>
    <w:lvl w:ilvl="7" w:tplc="041F0003" w:tentative="1">
      <w:start w:val="1"/>
      <w:numFmt w:val="bullet"/>
      <w:lvlText w:val="o"/>
      <w:lvlJc w:val="left"/>
      <w:pPr>
        <w:ind w:left="5763" w:hanging="360"/>
      </w:pPr>
      <w:rPr>
        <w:rFonts w:ascii="Courier New" w:hAnsi="Courier New" w:cs="Courier New" w:hint="default"/>
      </w:rPr>
    </w:lvl>
    <w:lvl w:ilvl="8" w:tplc="041F0005" w:tentative="1">
      <w:start w:val="1"/>
      <w:numFmt w:val="bullet"/>
      <w:lvlText w:val=""/>
      <w:lvlJc w:val="left"/>
      <w:pPr>
        <w:ind w:left="6483" w:hanging="360"/>
      </w:pPr>
      <w:rPr>
        <w:rFonts w:ascii="Wingdings" w:hAnsi="Wingdings" w:hint="default"/>
      </w:rPr>
    </w:lvl>
  </w:abstractNum>
  <w:abstractNum w:abstractNumId="47">
    <w:nsid w:val="351D63DD"/>
    <w:multiLevelType w:val="multilevel"/>
    <w:tmpl w:val="D3D2E182"/>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nsid w:val="36C327AE"/>
    <w:multiLevelType w:val="hybridMultilevel"/>
    <w:tmpl w:val="F1305DD6"/>
    <w:lvl w:ilvl="0" w:tplc="041F0001">
      <w:start w:val="1"/>
      <w:numFmt w:val="bullet"/>
      <w:lvlText w:val=""/>
      <w:lvlJc w:val="left"/>
      <w:pPr>
        <w:ind w:left="1080" w:hanging="360"/>
      </w:pPr>
      <w:rPr>
        <w:rFonts w:ascii="Symbol" w:hAnsi="Symbol"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49">
    <w:nsid w:val="376B36FA"/>
    <w:multiLevelType w:val="hybridMultilevel"/>
    <w:tmpl w:val="9FA4D91A"/>
    <w:styleLink w:val="ImportedStyle28"/>
    <w:lvl w:ilvl="0" w:tplc="452AA750">
      <w:start w:val="1"/>
      <w:numFmt w:val="bullet"/>
      <w:lvlText w:val="•"/>
      <w:lvlJc w:val="left"/>
      <w:pPr>
        <w:ind w:left="1410" w:hanging="33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18909032">
      <w:start w:val="1"/>
      <w:numFmt w:val="bullet"/>
      <w:lvlText w:val="o"/>
      <w:lvlJc w:val="left"/>
      <w:pPr>
        <w:ind w:left="2130" w:hanging="33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59A20E4E">
      <w:start w:val="1"/>
      <w:numFmt w:val="bullet"/>
      <w:lvlText w:val="▪"/>
      <w:lvlJc w:val="left"/>
      <w:pPr>
        <w:ind w:left="2850" w:hanging="33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308E1DC2">
      <w:start w:val="1"/>
      <w:numFmt w:val="bullet"/>
      <w:lvlText w:val="•"/>
      <w:lvlJc w:val="left"/>
      <w:pPr>
        <w:ind w:left="3570" w:hanging="33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FB20C0DE">
      <w:start w:val="1"/>
      <w:numFmt w:val="bullet"/>
      <w:lvlText w:val="o"/>
      <w:lvlJc w:val="left"/>
      <w:pPr>
        <w:ind w:left="4290" w:hanging="33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A650FA5A">
      <w:start w:val="1"/>
      <w:numFmt w:val="bullet"/>
      <w:lvlText w:val="▪"/>
      <w:lvlJc w:val="left"/>
      <w:pPr>
        <w:ind w:left="5010" w:hanging="33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1542FC30">
      <w:start w:val="1"/>
      <w:numFmt w:val="bullet"/>
      <w:lvlText w:val="•"/>
      <w:lvlJc w:val="left"/>
      <w:pPr>
        <w:ind w:left="5730" w:hanging="33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41B67228">
      <w:start w:val="1"/>
      <w:numFmt w:val="bullet"/>
      <w:lvlText w:val="o"/>
      <w:lvlJc w:val="left"/>
      <w:pPr>
        <w:ind w:left="6450" w:hanging="33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D2A470AC">
      <w:start w:val="1"/>
      <w:numFmt w:val="bullet"/>
      <w:lvlText w:val="▪"/>
      <w:lvlJc w:val="left"/>
      <w:pPr>
        <w:ind w:left="7170" w:hanging="33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50">
    <w:nsid w:val="398A1584"/>
    <w:multiLevelType w:val="hybridMultilevel"/>
    <w:tmpl w:val="5B90F546"/>
    <w:lvl w:ilvl="0" w:tplc="041F0001">
      <w:start w:val="1"/>
      <w:numFmt w:val="bullet"/>
      <w:lvlText w:val=""/>
      <w:lvlJc w:val="left"/>
      <w:pPr>
        <w:ind w:left="723" w:hanging="360"/>
      </w:pPr>
      <w:rPr>
        <w:rFonts w:ascii="Symbol" w:hAnsi="Symbol" w:hint="default"/>
      </w:rPr>
    </w:lvl>
    <w:lvl w:ilvl="1" w:tplc="041F0003" w:tentative="1">
      <w:start w:val="1"/>
      <w:numFmt w:val="bullet"/>
      <w:lvlText w:val="o"/>
      <w:lvlJc w:val="left"/>
      <w:pPr>
        <w:ind w:left="1443" w:hanging="360"/>
      </w:pPr>
      <w:rPr>
        <w:rFonts w:ascii="Courier New" w:hAnsi="Courier New" w:cs="Courier New" w:hint="default"/>
      </w:rPr>
    </w:lvl>
    <w:lvl w:ilvl="2" w:tplc="041F0005" w:tentative="1">
      <w:start w:val="1"/>
      <w:numFmt w:val="bullet"/>
      <w:lvlText w:val=""/>
      <w:lvlJc w:val="left"/>
      <w:pPr>
        <w:ind w:left="2163" w:hanging="360"/>
      </w:pPr>
      <w:rPr>
        <w:rFonts w:ascii="Wingdings" w:hAnsi="Wingdings" w:hint="default"/>
      </w:rPr>
    </w:lvl>
    <w:lvl w:ilvl="3" w:tplc="041F0001" w:tentative="1">
      <w:start w:val="1"/>
      <w:numFmt w:val="bullet"/>
      <w:lvlText w:val=""/>
      <w:lvlJc w:val="left"/>
      <w:pPr>
        <w:ind w:left="2883" w:hanging="360"/>
      </w:pPr>
      <w:rPr>
        <w:rFonts w:ascii="Symbol" w:hAnsi="Symbol" w:hint="default"/>
      </w:rPr>
    </w:lvl>
    <w:lvl w:ilvl="4" w:tplc="041F0003" w:tentative="1">
      <w:start w:val="1"/>
      <w:numFmt w:val="bullet"/>
      <w:lvlText w:val="o"/>
      <w:lvlJc w:val="left"/>
      <w:pPr>
        <w:ind w:left="3603" w:hanging="360"/>
      </w:pPr>
      <w:rPr>
        <w:rFonts w:ascii="Courier New" w:hAnsi="Courier New" w:cs="Courier New" w:hint="default"/>
      </w:rPr>
    </w:lvl>
    <w:lvl w:ilvl="5" w:tplc="041F0005" w:tentative="1">
      <w:start w:val="1"/>
      <w:numFmt w:val="bullet"/>
      <w:lvlText w:val=""/>
      <w:lvlJc w:val="left"/>
      <w:pPr>
        <w:ind w:left="4323" w:hanging="360"/>
      </w:pPr>
      <w:rPr>
        <w:rFonts w:ascii="Wingdings" w:hAnsi="Wingdings" w:hint="default"/>
      </w:rPr>
    </w:lvl>
    <w:lvl w:ilvl="6" w:tplc="041F0001" w:tentative="1">
      <w:start w:val="1"/>
      <w:numFmt w:val="bullet"/>
      <w:lvlText w:val=""/>
      <w:lvlJc w:val="left"/>
      <w:pPr>
        <w:ind w:left="5043" w:hanging="360"/>
      </w:pPr>
      <w:rPr>
        <w:rFonts w:ascii="Symbol" w:hAnsi="Symbol" w:hint="default"/>
      </w:rPr>
    </w:lvl>
    <w:lvl w:ilvl="7" w:tplc="041F0003" w:tentative="1">
      <w:start w:val="1"/>
      <w:numFmt w:val="bullet"/>
      <w:lvlText w:val="o"/>
      <w:lvlJc w:val="left"/>
      <w:pPr>
        <w:ind w:left="5763" w:hanging="360"/>
      </w:pPr>
      <w:rPr>
        <w:rFonts w:ascii="Courier New" w:hAnsi="Courier New" w:cs="Courier New" w:hint="default"/>
      </w:rPr>
    </w:lvl>
    <w:lvl w:ilvl="8" w:tplc="041F0005" w:tentative="1">
      <w:start w:val="1"/>
      <w:numFmt w:val="bullet"/>
      <w:lvlText w:val=""/>
      <w:lvlJc w:val="left"/>
      <w:pPr>
        <w:ind w:left="6483" w:hanging="360"/>
      </w:pPr>
      <w:rPr>
        <w:rFonts w:ascii="Wingdings" w:hAnsi="Wingdings" w:hint="default"/>
      </w:rPr>
    </w:lvl>
  </w:abstractNum>
  <w:abstractNum w:abstractNumId="51">
    <w:nsid w:val="3AC546AB"/>
    <w:multiLevelType w:val="multilevel"/>
    <w:tmpl w:val="D3D2E18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nsid w:val="3D4D624D"/>
    <w:multiLevelType w:val="hybridMultilevel"/>
    <w:tmpl w:val="F3A0F02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3">
    <w:nsid w:val="3E5459DB"/>
    <w:multiLevelType w:val="hybridMultilevel"/>
    <w:tmpl w:val="F62E07E0"/>
    <w:styleLink w:val="ImportedStyle1"/>
    <w:lvl w:ilvl="0" w:tplc="5BF2F076">
      <w:start w:val="1"/>
      <w:numFmt w:val="bullet"/>
      <w:lvlText w:val="•"/>
      <w:lvlJc w:val="left"/>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ind w:left="180" w:hanging="180"/>
      </w:pPr>
      <w:rPr>
        <w:rFonts w:hAnsi="Arial Unicode MS"/>
        <w:caps w:val="0"/>
        <w:smallCaps w:val="0"/>
        <w:strike w:val="0"/>
        <w:dstrike w:val="0"/>
        <w:color w:val="000000"/>
        <w:spacing w:val="0"/>
        <w:w w:val="100"/>
        <w:kern w:val="0"/>
        <w:position w:val="0"/>
        <w:highlight w:val="none"/>
        <w:vertAlign w:val="baseline"/>
      </w:rPr>
    </w:lvl>
    <w:lvl w:ilvl="1" w:tplc="A5240634">
      <w:start w:val="1"/>
      <w:numFmt w:val="bullet"/>
      <w:suff w:val="nothing"/>
      <w:lvlText w:val="•"/>
      <w:lvlJc w:val="left"/>
      <w:pPr>
        <w:tabs>
          <w:tab w:val="left" w:pos="18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ind w:left="540" w:firstLine="0"/>
      </w:pPr>
      <w:rPr>
        <w:rFonts w:hAnsi="Arial Unicode MS"/>
        <w:caps w:val="0"/>
        <w:smallCaps w:val="0"/>
        <w:strike w:val="0"/>
        <w:dstrike w:val="0"/>
        <w:color w:val="000000"/>
        <w:spacing w:val="0"/>
        <w:w w:val="100"/>
        <w:kern w:val="0"/>
        <w:position w:val="0"/>
        <w:highlight w:val="none"/>
        <w:vertAlign w:val="baseline"/>
      </w:rPr>
    </w:lvl>
    <w:lvl w:ilvl="2" w:tplc="5D10B20E">
      <w:start w:val="1"/>
      <w:numFmt w:val="bullet"/>
      <w:suff w:val="nothing"/>
      <w:lvlText w:val="•"/>
      <w:lvlJc w:val="left"/>
      <w:pPr>
        <w:tabs>
          <w:tab w:val="left" w:pos="18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ind w:left="900" w:firstLine="0"/>
      </w:pPr>
      <w:rPr>
        <w:rFonts w:hAnsi="Arial Unicode MS"/>
        <w:caps w:val="0"/>
        <w:smallCaps w:val="0"/>
        <w:strike w:val="0"/>
        <w:dstrike w:val="0"/>
        <w:color w:val="000000"/>
        <w:spacing w:val="0"/>
        <w:w w:val="100"/>
        <w:kern w:val="0"/>
        <w:position w:val="0"/>
        <w:highlight w:val="none"/>
        <w:vertAlign w:val="baseline"/>
      </w:rPr>
    </w:lvl>
    <w:lvl w:ilvl="3" w:tplc="4A5C267C">
      <w:start w:val="1"/>
      <w:numFmt w:val="bullet"/>
      <w:suff w:val="nothing"/>
      <w:lvlText w:val="•"/>
      <w:lvlJc w:val="left"/>
      <w:pPr>
        <w:tabs>
          <w:tab w:val="left" w:pos="18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ind w:left="1260" w:firstLine="0"/>
      </w:pPr>
      <w:rPr>
        <w:rFonts w:hAnsi="Arial Unicode MS"/>
        <w:caps w:val="0"/>
        <w:smallCaps w:val="0"/>
        <w:strike w:val="0"/>
        <w:dstrike w:val="0"/>
        <w:color w:val="000000"/>
        <w:spacing w:val="0"/>
        <w:w w:val="100"/>
        <w:kern w:val="0"/>
        <w:position w:val="0"/>
        <w:highlight w:val="none"/>
        <w:vertAlign w:val="baseline"/>
      </w:rPr>
    </w:lvl>
    <w:lvl w:ilvl="4" w:tplc="D0642CA4">
      <w:start w:val="1"/>
      <w:numFmt w:val="bullet"/>
      <w:suff w:val="nothing"/>
      <w:lvlText w:val="•"/>
      <w:lvlJc w:val="left"/>
      <w:pPr>
        <w:tabs>
          <w:tab w:val="left" w:pos="18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ind w:left="1620" w:firstLine="0"/>
      </w:pPr>
      <w:rPr>
        <w:rFonts w:hAnsi="Arial Unicode MS"/>
        <w:caps w:val="0"/>
        <w:smallCaps w:val="0"/>
        <w:strike w:val="0"/>
        <w:dstrike w:val="0"/>
        <w:color w:val="000000"/>
        <w:spacing w:val="0"/>
        <w:w w:val="100"/>
        <w:kern w:val="0"/>
        <w:position w:val="0"/>
        <w:highlight w:val="none"/>
        <w:vertAlign w:val="baseline"/>
      </w:rPr>
    </w:lvl>
    <w:lvl w:ilvl="5" w:tplc="D5D61976">
      <w:start w:val="1"/>
      <w:numFmt w:val="bullet"/>
      <w:suff w:val="nothing"/>
      <w:lvlText w:val="•"/>
      <w:lvlJc w:val="left"/>
      <w:pPr>
        <w:tabs>
          <w:tab w:val="left" w:pos="18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ind w:left="1980" w:firstLine="0"/>
      </w:pPr>
      <w:rPr>
        <w:rFonts w:hAnsi="Arial Unicode MS"/>
        <w:caps w:val="0"/>
        <w:smallCaps w:val="0"/>
        <w:strike w:val="0"/>
        <w:dstrike w:val="0"/>
        <w:color w:val="000000"/>
        <w:spacing w:val="0"/>
        <w:w w:val="100"/>
        <w:kern w:val="0"/>
        <w:position w:val="0"/>
        <w:highlight w:val="none"/>
        <w:vertAlign w:val="baseline"/>
      </w:rPr>
    </w:lvl>
    <w:lvl w:ilvl="6" w:tplc="447812EA">
      <w:start w:val="1"/>
      <w:numFmt w:val="bullet"/>
      <w:suff w:val="nothing"/>
      <w:lvlText w:val="•"/>
      <w:lvlJc w:val="left"/>
      <w:pPr>
        <w:tabs>
          <w:tab w:val="left" w:pos="18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ind w:left="2340" w:firstLine="0"/>
      </w:pPr>
      <w:rPr>
        <w:rFonts w:hAnsi="Arial Unicode MS"/>
        <w:caps w:val="0"/>
        <w:smallCaps w:val="0"/>
        <w:strike w:val="0"/>
        <w:dstrike w:val="0"/>
        <w:color w:val="000000"/>
        <w:spacing w:val="0"/>
        <w:w w:val="100"/>
        <w:kern w:val="0"/>
        <w:position w:val="0"/>
        <w:highlight w:val="none"/>
        <w:vertAlign w:val="baseline"/>
      </w:rPr>
    </w:lvl>
    <w:lvl w:ilvl="7" w:tplc="F7CA9ABC">
      <w:start w:val="1"/>
      <w:numFmt w:val="bullet"/>
      <w:suff w:val="nothing"/>
      <w:lvlText w:val="•"/>
      <w:lvlJc w:val="left"/>
      <w:pPr>
        <w:tabs>
          <w:tab w:val="left" w:pos="18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ind w:left="2700" w:firstLine="0"/>
      </w:pPr>
      <w:rPr>
        <w:rFonts w:hAnsi="Arial Unicode MS"/>
        <w:caps w:val="0"/>
        <w:smallCaps w:val="0"/>
        <w:strike w:val="0"/>
        <w:dstrike w:val="0"/>
        <w:color w:val="000000"/>
        <w:spacing w:val="0"/>
        <w:w w:val="100"/>
        <w:kern w:val="0"/>
        <w:position w:val="0"/>
        <w:highlight w:val="none"/>
        <w:vertAlign w:val="baseline"/>
      </w:rPr>
    </w:lvl>
    <w:lvl w:ilvl="8" w:tplc="8A789108">
      <w:start w:val="1"/>
      <w:numFmt w:val="bullet"/>
      <w:suff w:val="nothing"/>
      <w:lvlText w:val="•"/>
      <w:lvlJc w:val="left"/>
      <w:pPr>
        <w:tabs>
          <w:tab w:val="left" w:pos="18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ind w:left="3060" w:firstLine="0"/>
      </w:pPr>
      <w:rPr>
        <w:rFonts w:hAnsi="Arial Unicode MS"/>
        <w:caps w:val="0"/>
        <w:smallCaps w:val="0"/>
        <w:strike w:val="0"/>
        <w:dstrike w:val="0"/>
        <w:color w:val="000000"/>
        <w:spacing w:val="0"/>
        <w:w w:val="100"/>
        <w:kern w:val="0"/>
        <w:position w:val="0"/>
        <w:highlight w:val="none"/>
        <w:vertAlign w:val="baseline"/>
      </w:rPr>
    </w:lvl>
  </w:abstractNum>
  <w:abstractNum w:abstractNumId="54">
    <w:nsid w:val="3EC24F82"/>
    <w:multiLevelType w:val="hybridMultilevel"/>
    <w:tmpl w:val="D9064F1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5">
    <w:nsid w:val="3ECB404B"/>
    <w:multiLevelType w:val="hybridMultilevel"/>
    <w:tmpl w:val="6B88BDB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6">
    <w:nsid w:val="4296353B"/>
    <w:multiLevelType w:val="multilevel"/>
    <w:tmpl w:val="D3D2E18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nsid w:val="43640DAD"/>
    <w:multiLevelType w:val="hybridMultilevel"/>
    <w:tmpl w:val="A274EC9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8">
    <w:nsid w:val="441A53EA"/>
    <w:multiLevelType w:val="hybridMultilevel"/>
    <w:tmpl w:val="D8805370"/>
    <w:lvl w:ilvl="0" w:tplc="041F0001">
      <w:start w:val="1"/>
      <w:numFmt w:val="bullet"/>
      <w:lvlText w:val=""/>
      <w:lvlJc w:val="left"/>
      <w:pPr>
        <w:ind w:left="754" w:hanging="360"/>
      </w:pPr>
      <w:rPr>
        <w:rFonts w:ascii="Symbol" w:hAnsi="Symbol" w:hint="default"/>
      </w:rPr>
    </w:lvl>
    <w:lvl w:ilvl="1" w:tplc="041F0003" w:tentative="1">
      <w:start w:val="1"/>
      <w:numFmt w:val="bullet"/>
      <w:lvlText w:val="o"/>
      <w:lvlJc w:val="left"/>
      <w:pPr>
        <w:ind w:left="1474" w:hanging="360"/>
      </w:pPr>
      <w:rPr>
        <w:rFonts w:ascii="Courier New" w:hAnsi="Courier New" w:cs="Courier New" w:hint="default"/>
      </w:rPr>
    </w:lvl>
    <w:lvl w:ilvl="2" w:tplc="041F0005" w:tentative="1">
      <w:start w:val="1"/>
      <w:numFmt w:val="bullet"/>
      <w:lvlText w:val=""/>
      <w:lvlJc w:val="left"/>
      <w:pPr>
        <w:ind w:left="2194" w:hanging="360"/>
      </w:pPr>
      <w:rPr>
        <w:rFonts w:ascii="Wingdings" w:hAnsi="Wingdings" w:hint="default"/>
      </w:rPr>
    </w:lvl>
    <w:lvl w:ilvl="3" w:tplc="041F0001" w:tentative="1">
      <w:start w:val="1"/>
      <w:numFmt w:val="bullet"/>
      <w:lvlText w:val=""/>
      <w:lvlJc w:val="left"/>
      <w:pPr>
        <w:ind w:left="2914" w:hanging="360"/>
      </w:pPr>
      <w:rPr>
        <w:rFonts w:ascii="Symbol" w:hAnsi="Symbol" w:hint="default"/>
      </w:rPr>
    </w:lvl>
    <w:lvl w:ilvl="4" w:tplc="041F0003" w:tentative="1">
      <w:start w:val="1"/>
      <w:numFmt w:val="bullet"/>
      <w:lvlText w:val="o"/>
      <w:lvlJc w:val="left"/>
      <w:pPr>
        <w:ind w:left="3634" w:hanging="360"/>
      </w:pPr>
      <w:rPr>
        <w:rFonts w:ascii="Courier New" w:hAnsi="Courier New" w:cs="Courier New" w:hint="default"/>
      </w:rPr>
    </w:lvl>
    <w:lvl w:ilvl="5" w:tplc="041F0005" w:tentative="1">
      <w:start w:val="1"/>
      <w:numFmt w:val="bullet"/>
      <w:lvlText w:val=""/>
      <w:lvlJc w:val="left"/>
      <w:pPr>
        <w:ind w:left="4354" w:hanging="360"/>
      </w:pPr>
      <w:rPr>
        <w:rFonts w:ascii="Wingdings" w:hAnsi="Wingdings" w:hint="default"/>
      </w:rPr>
    </w:lvl>
    <w:lvl w:ilvl="6" w:tplc="041F0001" w:tentative="1">
      <w:start w:val="1"/>
      <w:numFmt w:val="bullet"/>
      <w:lvlText w:val=""/>
      <w:lvlJc w:val="left"/>
      <w:pPr>
        <w:ind w:left="5074" w:hanging="360"/>
      </w:pPr>
      <w:rPr>
        <w:rFonts w:ascii="Symbol" w:hAnsi="Symbol" w:hint="default"/>
      </w:rPr>
    </w:lvl>
    <w:lvl w:ilvl="7" w:tplc="041F0003" w:tentative="1">
      <w:start w:val="1"/>
      <w:numFmt w:val="bullet"/>
      <w:lvlText w:val="o"/>
      <w:lvlJc w:val="left"/>
      <w:pPr>
        <w:ind w:left="5794" w:hanging="360"/>
      </w:pPr>
      <w:rPr>
        <w:rFonts w:ascii="Courier New" w:hAnsi="Courier New" w:cs="Courier New" w:hint="default"/>
      </w:rPr>
    </w:lvl>
    <w:lvl w:ilvl="8" w:tplc="041F0005" w:tentative="1">
      <w:start w:val="1"/>
      <w:numFmt w:val="bullet"/>
      <w:lvlText w:val=""/>
      <w:lvlJc w:val="left"/>
      <w:pPr>
        <w:ind w:left="6514" w:hanging="360"/>
      </w:pPr>
      <w:rPr>
        <w:rFonts w:ascii="Wingdings" w:hAnsi="Wingdings" w:hint="default"/>
      </w:rPr>
    </w:lvl>
  </w:abstractNum>
  <w:abstractNum w:abstractNumId="59">
    <w:nsid w:val="4467690A"/>
    <w:multiLevelType w:val="hybridMultilevel"/>
    <w:tmpl w:val="DCAA218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0">
    <w:nsid w:val="44A52D4A"/>
    <w:multiLevelType w:val="hybridMultilevel"/>
    <w:tmpl w:val="71B2141A"/>
    <w:lvl w:ilvl="0" w:tplc="81CCE76C">
      <w:numFmt w:val="bullet"/>
      <w:lvlText w:val=""/>
      <w:lvlJc w:val="left"/>
      <w:pPr>
        <w:ind w:left="827" w:hanging="360"/>
      </w:pPr>
      <w:rPr>
        <w:rFonts w:ascii="Symbol" w:eastAsia="Symbol" w:hAnsi="Symbol" w:cs="Symbol" w:hint="default"/>
        <w:w w:val="100"/>
        <w:sz w:val="18"/>
        <w:szCs w:val="18"/>
        <w:lang w:val="tr-TR" w:eastAsia="tr-TR" w:bidi="tr-TR"/>
      </w:rPr>
    </w:lvl>
    <w:lvl w:ilvl="1" w:tplc="A57AD040">
      <w:numFmt w:val="bullet"/>
      <w:lvlText w:val="•"/>
      <w:lvlJc w:val="left"/>
      <w:pPr>
        <w:ind w:left="1438" w:hanging="360"/>
      </w:pPr>
      <w:rPr>
        <w:rFonts w:hint="default"/>
        <w:lang w:val="tr-TR" w:eastAsia="tr-TR" w:bidi="tr-TR"/>
      </w:rPr>
    </w:lvl>
    <w:lvl w:ilvl="2" w:tplc="ACFA6908">
      <w:numFmt w:val="bullet"/>
      <w:lvlText w:val="•"/>
      <w:lvlJc w:val="left"/>
      <w:pPr>
        <w:ind w:left="2057" w:hanging="360"/>
      </w:pPr>
      <w:rPr>
        <w:rFonts w:hint="default"/>
        <w:lang w:val="tr-TR" w:eastAsia="tr-TR" w:bidi="tr-TR"/>
      </w:rPr>
    </w:lvl>
    <w:lvl w:ilvl="3" w:tplc="B0A2BEC0">
      <w:numFmt w:val="bullet"/>
      <w:lvlText w:val="•"/>
      <w:lvlJc w:val="left"/>
      <w:pPr>
        <w:ind w:left="2676" w:hanging="360"/>
      </w:pPr>
      <w:rPr>
        <w:rFonts w:hint="default"/>
        <w:lang w:val="tr-TR" w:eastAsia="tr-TR" w:bidi="tr-TR"/>
      </w:rPr>
    </w:lvl>
    <w:lvl w:ilvl="4" w:tplc="77B866F0">
      <w:numFmt w:val="bullet"/>
      <w:lvlText w:val="•"/>
      <w:lvlJc w:val="left"/>
      <w:pPr>
        <w:ind w:left="3294" w:hanging="360"/>
      </w:pPr>
      <w:rPr>
        <w:rFonts w:hint="default"/>
        <w:lang w:val="tr-TR" w:eastAsia="tr-TR" w:bidi="tr-TR"/>
      </w:rPr>
    </w:lvl>
    <w:lvl w:ilvl="5" w:tplc="5B7ADE20">
      <w:numFmt w:val="bullet"/>
      <w:lvlText w:val="•"/>
      <w:lvlJc w:val="left"/>
      <w:pPr>
        <w:ind w:left="3913" w:hanging="360"/>
      </w:pPr>
      <w:rPr>
        <w:rFonts w:hint="default"/>
        <w:lang w:val="tr-TR" w:eastAsia="tr-TR" w:bidi="tr-TR"/>
      </w:rPr>
    </w:lvl>
    <w:lvl w:ilvl="6" w:tplc="204C5602">
      <w:numFmt w:val="bullet"/>
      <w:lvlText w:val="•"/>
      <w:lvlJc w:val="left"/>
      <w:pPr>
        <w:ind w:left="4532" w:hanging="360"/>
      </w:pPr>
      <w:rPr>
        <w:rFonts w:hint="default"/>
        <w:lang w:val="tr-TR" w:eastAsia="tr-TR" w:bidi="tr-TR"/>
      </w:rPr>
    </w:lvl>
    <w:lvl w:ilvl="7" w:tplc="25CC4F30">
      <w:numFmt w:val="bullet"/>
      <w:lvlText w:val="•"/>
      <w:lvlJc w:val="left"/>
      <w:pPr>
        <w:ind w:left="5150" w:hanging="360"/>
      </w:pPr>
      <w:rPr>
        <w:rFonts w:hint="default"/>
        <w:lang w:val="tr-TR" w:eastAsia="tr-TR" w:bidi="tr-TR"/>
      </w:rPr>
    </w:lvl>
    <w:lvl w:ilvl="8" w:tplc="3F5C20A4">
      <w:numFmt w:val="bullet"/>
      <w:lvlText w:val="•"/>
      <w:lvlJc w:val="left"/>
      <w:pPr>
        <w:ind w:left="5769" w:hanging="360"/>
      </w:pPr>
      <w:rPr>
        <w:rFonts w:hint="default"/>
        <w:lang w:val="tr-TR" w:eastAsia="tr-TR" w:bidi="tr-TR"/>
      </w:rPr>
    </w:lvl>
  </w:abstractNum>
  <w:abstractNum w:abstractNumId="61">
    <w:nsid w:val="44E54B30"/>
    <w:multiLevelType w:val="hybridMultilevel"/>
    <w:tmpl w:val="6E62196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2">
    <w:nsid w:val="44EF496A"/>
    <w:multiLevelType w:val="hybridMultilevel"/>
    <w:tmpl w:val="A7E6A624"/>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3">
    <w:nsid w:val="46086722"/>
    <w:multiLevelType w:val="hybridMultilevel"/>
    <w:tmpl w:val="10E0C46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4">
    <w:nsid w:val="466B2CC4"/>
    <w:multiLevelType w:val="hybridMultilevel"/>
    <w:tmpl w:val="1E06258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5">
    <w:nsid w:val="484670CE"/>
    <w:multiLevelType w:val="hybridMultilevel"/>
    <w:tmpl w:val="AB06B6F2"/>
    <w:lvl w:ilvl="0" w:tplc="041F0001">
      <w:start w:val="1"/>
      <w:numFmt w:val="bullet"/>
      <w:lvlText w:val=""/>
      <w:lvlJc w:val="left"/>
      <w:pPr>
        <w:ind w:left="1080" w:hanging="360"/>
      </w:pPr>
      <w:rPr>
        <w:rFonts w:ascii="Symbol" w:hAnsi="Symbol"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66">
    <w:nsid w:val="49266BDD"/>
    <w:multiLevelType w:val="hybridMultilevel"/>
    <w:tmpl w:val="AA86853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7">
    <w:nsid w:val="4A9740B8"/>
    <w:multiLevelType w:val="hybridMultilevel"/>
    <w:tmpl w:val="18689B32"/>
    <w:styleLink w:val="ImportedStyle29"/>
    <w:lvl w:ilvl="0" w:tplc="6A1E74B0">
      <w:start w:val="1"/>
      <w:numFmt w:val="bullet"/>
      <w:lvlText w:val="•"/>
      <w:lvlJc w:val="left"/>
      <w:pPr>
        <w:ind w:left="1410" w:hanging="33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E0268E98">
      <w:start w:val="1"/>
      <w:numFmt w:val="bullet"/>
      <w:lvlText w:val="o"/>
      <w:lvlJc w:val="left"/>
      <w:pPr>
        <w:ind w:left="2130" w:hanging="33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FC38B240">
      <w:start w:val="1"/>
      <w:numFmt w:val="bullet"/>
      <w:lvlText w:val="▪"/>
      <w:lvlJc w:val="left"/>
      <w:pPr>
        <w:ind w:left="2850" w:hanging="33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C644B6C4">
      <w:start w:val="1"/>
      <w:numFmt w:val="bullet"/>
      <w:lvlText w:val="•"/>
      <w:lvlJc w:val="left"/>
      <w:pPr>
        <w:ind w:left="3570" w:hanging="33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0A060D6E">
      <w:start w:val="1"/>
      <w:numFmt w:val="bullet"/>
      <w:lvlText w:val="o"/>
      <w:lvlJc w:val="left"/>
      <w:pPr>
        <w:ind w:left="4290" w:hanging="33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BA68B5AC">
      <w:start w:val="1"/>
      <w:numFmt w:val="bullet"/>
      <w:lvlText w:val="▪"/>
      <w:lvlJc w:val="left"/>
      <w:pPr>
        <w:ind w:left="5010" w:hanging="33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04E62B30">
      <w:start w:val="1"/>
      <w:numFmt w:val="bullet"/>
      <w:lvlText w:val="•"/>
      <w:lvlJc w:val="left"/>
      <w:pPr>
        <w:ind w:left="5730" w:hanging="33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4116421E">
      <w:start w:val="1"/>
      <w:numFmt w:val="bullet"/>
      <w:lvlText w:val="o"/>
      <w:lvlJc w:val="left"/>
      <w:pPr>
        <w:ind w:left="6450" w:hanging="33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C676553C">
      <w:start w:val="1"/>
      <w:numFmt w:val="bullet"/>
      <w:lvlText w:val="▪"/>
      <w:lvlJc w:val="left"/>
      <w:pPr>
        <w:ind w:left="7170" w:hanging="33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68">
    <w:nsid w:val="4DE33B8F"/>
    <w:multiLevelType w:val="hybridMultilevel"/>
    <w:tmpl w:val="3A368C12"/>
    <w:lvl w:ilvl="0" w:tplc="041F0001">
      <w:start w:val="1"/>
      <w:numFmt w:val="bullet"/>
      <w:lvlText w:val=""/>
      <w:lvlJc w:val="left"/>
      <w:pPr>
        <w:tabs>
          <w:tab w:val="num" w:pos="795"/>
        </w:tabs>
        <w:ind w:left="795" w:hanging="360"/>
      </w:pPr>
      <w:rPr>
        <w:rFonts w:ascii="Symbol" w:hAnsi="Symbol" w:hint="default"/>
      </w:rPr>
    </w:lvl>
    <w:lvl w:ilvl="1" w:tplc="041F0003">
      <w:start w:val="1"/>
      <w:numFmt w:val="bullet"/>
      <w:lvlText w:val="o"/>
      <w:lvlJc w:val="left"/>
      <w:pPr>
        <w:tabs>
          <w:tab w:val="num" w:pos="1515"/>
        </w:tabs>
        <w:ind w:left="1515" w:hanging="360"/>
      </w:pPr>
      <w:rPr>
        <w:rFonts w:ascii="Courier New" w:hAnsi="Courier New" w:cs="Courier New" w:hint="default"/>
      </w:rPr>
    </w:lvl>
    <w:lvl w:ilvl="2" w:tplc="041F0005">
      <w:start w:val="1"/>
      <w:numFmt w:val="bullet"/>
      <w:lvlText w:val=""/>
      <w:lvlJc w:val="left"/>
      <w:pPr>
        <w:tabs>
          <w:tab w:val="num" w:pos="2235"/>
        </w:tabs>
        <w:ind w:left="2235" w:hanging="360"/>
      </w:pPr>
      <w:rPr>
        <w:rFonts w:ascii="Wingdings" w:hAnsi="Wingdings" w:hint="default"/>
      </w:rPr>
    </w:lvl>
    <w:lvl w:ilvl="3" w:tplc="041F0001">
      <w:start w:val="1"/>
      <w:numFmt w:val="bullet"/>
      <w:lvlText w:val=""/>
      <w:lvlJc w:val="left"/>
      <w:pPr>
        <w:tabs>
          <w:tab w:val="num" w:pos="2955"/>
        </w:tabs>
        <w:ind w:left="2955" w:hanging="360"/>
      </w:pPr>
      <w:rPr>
        <w:rFonts w:ascii="Symbol" w:hAnsi="Symbol" w:hint="default"/>
      </w:rPr>
    </w:lvl>
    <w:lvl w:ilvl="4" w:tplc="041F0003">
      <w:start w:val="1"/>
      <w:numFmt w:val="bullet"/>
      <w:lvlText w:val="o"/>
      <w:lvlJc w:val="left"/>
      <w:pPr>
        <w:tabs>
          <w:tab w:val="num" w:pos="3675"/>
        </w:tabs>
        <w:ind w:left="3675" w:hanging="360"/>
      </w:pPr>
      <w:rPr>
        <w:rFonts w:ascii="Courier New" w:hAnsi="Courier New" w:cs="Courier New" w:hint="default"/>
      </w:rPr>
    </w:lvl>
    <w:lvl w:ilvl="5" w:tplc="041F0005">
      <w:start w:val="1"/>
      <w:numFmt w:val="bullet"/>
      <w:lvlText w:val=""/>
      <w:lvlJc w:val="left"/>
      <w:pPr>
        <w:tabs>
          <w:tab w:val="num" w:pos="4395"/>
        </w:tabs>
        <w:ind w:left="4395" w:hanging="360"/>
      </w:pPr>
      <w:rPr>
        <w:rFonts w:ascii="Wingdings" w:hAnsi="Wingdings" w:hint="default"/>
      </w:rPr>
    </w:lvl>
    <w:lvl w:ilvl="6" w:tplc="041F0001">
      <w:start w:val="1"/>
      <w:numFmt w:val="bullet"/>
      <w:lvlText w:val=""/>
      <w:lvlJc w:val="left"/>
      <w:pPr>
        <w:tabs>
          <w:tab w:val="num" w:pos="5115"/>
        </w:tabs>
        <w:ind w:left="5115" w:hanging="360"/>
      </w:pPr>
      <w:rPr>
        <w:rFonts w:ascii="Symbol" w:hAnsi="Symbol" w:hint="default"/>
      </w:rPr>
    </w:lvl>
    <w:lvl w:ilvl="7" w:tplc="041F0003">
      <w:start w:val="1"/>
      <w:numFmt w:val="bullet"/>
      <w:lvlText w:val="o"/>
      <w:lvlJc w:val="left"/>
      <w:pPr>
        <w:tabs>
          <w:tab w:val="num" w:pos="5835"/>
        </w:tabs>
        <w:ind w:left="5835" w:hanging="360"/>
      </w:pPr>
      <w:rPr>
        <w:rFonts w:ascii="Courier New" w:hAnsi="Courier New" w:cs="Courier New" w:hint="default"/>
      </w:rPr>
    </w:lvl>
    <w:lvl w:ilvl="8" w:tplc="041F0005">
      <w:start w:val="1"/>
      <w:numFmt w:val="bullet"/>
      <w:lvlText w:val=""/>
      <w:lvlJc w:val="left"/>
      <w:pPr>
        <w:tabs>
          <w:tab w:val="num" w:pos="6555"/>
        </w:tabs>
        <w:ind w:left="6555" w:hanging="360"/>
      </w:pPr>
      <w:rPr>
        <w:rFonts w:ascii="Wingdings" w:hAnsi="Wingdings" w:hint="default"/>
      </w:rPr>
    </w:lvl>
  </w:abstractNum>
  <w:abstractNum w:abstractNumId="69">
    <w:nsid w:val="4EC34E89"/>
    <w:multiLevelType w:val="multilevel"/>
    <w:tmpl w:val="D5166C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0">
    <w:nsid w:val="53035C1B"/>
    <w:multiLevelType w:val="hybridMultilevel"/>
    <w:tmpl w:val="A546D978"/>
    <w:lvl w:ilvl="0" w:tplc="041F0001">
      <w:start w:val="1"/>
      <w:numFmt w:val="bullet"/>
      <w:lvlText w:val=""/>
      <w:lvlJc w:val="left"/>
      <w:pPr>
        <w:ind w:left="1080" w:hanging="360"/>
      </w:pPr>
      <w:rPr>
        <w:rFonts w:ascii="Symbol" w:hAnsi="Symbol"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71">
    <w:nsid w:val="549F1E85"/>
    <w:multiLevelType w:val="hybridMultilevel"/>
    <w:tmpl w:val="08B0AE8E"/>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2">
    <w:nsid w:val="55BA090B"/>
    <w:multiLevelType w:val="hybridMultilevel"/>
    <w:tmpl w:val="59D49C1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3">
    <w:nsid w:val="55EB5F5B"/>
    <w:multiLevelType w:val="multilevel"/>
    <w:tmpl w:val="D3D2E18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nsid w:val="56775B21"/>
    <w:multiLevelType w:val="hybridMultilevel"/>
    <w:tmpl w:val="B0262EF2"/>
    <w:lvl w:ilvl="0" w:tplc="498CF722">
      <w:numFmt w:val="bullet"/>
      <w:lvlText w:val=""/>
      <w:lvlJc w:val="left"/>
      <w:pPr>
        <w:ind w:left="830" w:hanging="360"/>
      </w:pPr>
      <w:rPr>
        <w:rFonts w:ascii="Symbol" w:eastAsia="Symbol" w:hAnsi="Symbol" w:cs="Symbol" w:hint="default"/>
        <w:w w:val="100"/>
        <w:sz w:val="18"/>
        <w:szCs w:val="18"/>
        <w:lang w:val="tr-TR" w:eastAsia="tr-TR" w:bidi="tr-TR"/>
      </w:rPr>
    </w:lvl>
    <w:lvl w:ilvl="1" w:tplc="96EA15DE">
      <w:numFmt w:val="bullet"/>
      <w:lvlText w:val="•"/>
      <w:lvlJc w:val="left"/>
      <w:pPr>
        <w:ind w:left="1478" w:hanging="360"/>
      </w:pPr>
      <w:rPr>
        <w:rFonts w:hint="default"/>
        <w:lang w:val="tr-TR" w:eastAsia="tr-TR" w:bidi="tr-TR"/>
      </w:rPr>
    </w:lvl>
    <w:lvl w:ilvl="2" w:tplc="2B0860A6">
      <w:numFmt w:val="bullet"/>
      <w:lvlText w:val="•"/>
      <w:lvlJc w:val="left"/>
      <w:pPr>
        <w:ind w:left="2117" w:hanging="360"/>
      </w:pPr>
      <w:rPr>
        <w:rFonts w:hint="default"/>
        <w:lang w:val="tr-TR" w:eastAsia="tr-TR" w:bidi="tr-TR"/>
      </w:rPr>
    </w:lvl>
    <w:lvl w:ilvl="3" w:tplc="2BE08E26">
      <w:numFmt w:val="bullet"/>
      <w:lvlText w:val="•"/>
      <w:lvlJc w:val="left"/>
      <w:pPr>
        <w:ind w:left="2755" w:hanging="360"/>
      </w:pPr>
      <w:rPr>
        <w:rFonts w:hint="default"/>
        <w:lang w:val="tr-TR" w:eastAsia="tr-TR" w:bidi="tr-TR"/>
      </w:rPr>
    </w:lvl>
    <w:lvl w:ilvl="4" w:tplc="C1AC8B70">
      <w:numFmt w:val="bullet"/>
      <w:lvlText w:val="•"/>
      <w:lvlJc w:val="left"/>
      <w:pPr>
        <w:ind w:left="3394" w:hanging="360"/>
      </w:pPr>
      <w:rPr>
        <w:rFonts w:hint="default"/>
        <w:lang w:val="tr-TR" w:eastAsia="tr-TR" w:bidi="tr-TR"/>
      </w:rPr>
    </w:lvl>
    <w:lvl w:ilvl="5" w:tplc="E8AC9380">
      <w:numFmt w:val="bullet"/>
      <w:lvlText w:val="•"/>
      <w:lvlJc w:val="left"/>
      <w:pPr>
        <w:ind w:left="4032" w:hanging="360"/>
      </w:pPr>
      <w:rPr>
        <w:rFonts w:hint="default"/>
        <w:lang w:val="tr-TR" w:eastAsia="tr-TR" w:bidi="tr-TR"/>
      </w:rPr>
    </w:lvl>
    <w:lvl w:ilvl="6" w:tplc="0E66AE9C">
      <w:numFmt w:val="bullet"/>
      <w:lvlText w:val="•"/>
      <w:lvlJc w:val="left"/>
      <w:pPr>
        <w:ind w:left="4671" w:hanging="360"/>
      </w:pPr>
      <w:rPr>
        <w:rFonts w:hint="default"/>
        <w:lang w:val="tr-TR" w:eastAsia="tr-TR" w:bidi="tr-TR"/>
      </w:rPr>
    </w:lvl>
    <w:lvl w:ilvl="7" w:tplc="08A292DE">
      <w:numFmt w:val="bullet"/>
      <w:lvlText w:val="•"/>
      <w:lvlJc w:val="left"/>
      <w:pPr>
        <w:ind w:left="5309" w:hanging="360"/>
      </w:pPr>
      <w:rPr>
        <w:rFonts w:hint="default"/>
        <w:lang w:val="tr-TR" w:eastAsia="tr-TR" w:bidi="tr-TR"/>
      </w:rPr>
    </w:lvl>
    <w:lvl w:ilvl="8" w:tplc="BE94B788">
      <w:numFmt w:val="bullet"/>
      <w:lvlText w:val="•"/>
      <w:lvlJc w:val="left"/>
      <w:pPr>
        <w:ind w:left="5948" w:hanging="360"/>
      </w:pPr>
      <w:rPr>
        <w:rFonts w:hint="default"/>
        <w:lang w:val="tr-TR" w:eastAsia="tr-TR" w:bidi="tr-TR"/>
      </w:rPr>
    </w:lvl>
  </w:abstractNum>
  <w:abstractNum w:abstractNumId="75">
    <w:nsid w:val="56BF1CE3"/>
    <w:multiLevelType w:val="multilevel"/>
    <w:tmpl w:val="D9284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nsid w:val="57AF1707"/>
    <w:multiLevelType w:val="hybridMultilevel"/>
    <w:tmpl w:val="3BC68C1C"/>
    <w:lvl w:ilvl="0" w:tplc="041F0001">
      <w:start w:val="1"/>
      <w:numFmt w:val="bullet"/>
      <w:lvlText w:val=""/>
      <w:lvlJc w:val="left"/>
      <w:pPr>
        <w:ind w:left="1080" w:hanging="360"/>
      </w:pPr>
      <w:rPr>
        <w:rFonts w:ascii="Symbol" w:hAnsi="Symbol"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77">
    <w:nsid w:val="5FC67892"/>
    <w:multiLevelType w:val="hybridMultilevel"/>
    <w:tmpl w:val="88A2292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8">
    <w:nsid w:val="62337CD7"/>
    <w:multiLevelType w:val="hybridMultilevel"/>
    <w:tmpl w:val="4C443196"/>
    <w:lvl w:ilvl="0" w:tplc="ABAA0D80">
      <w:numFmt w:val="bullet"/>
      <w:lvlText w:val=""/>
      <w:lvlJc w:val="left"/>
      <w:pPr>
        <w:ind w:left="827" w:hanging="360"/>
      </w:pPr>
      <w:rPr>
        <w:rFonts w:ascii="Symbol" w:eastAsia="Symbol" w:hAnsi="Symbol" w:cs="Symbol" w:hint="default"/>
        <w:w w:val="100"/>
        <w:sz w:val="18"/>
        <w:szCs w:val="18"/>
        <w:lang w:val="tr-TR" w:eastAsia="tr-TR" w:bidi="tr-TR"/>
      </w:rPr>
    </w:lvl>
    <w:lvl w:ilvl="1" w:tplc="27E85374">
      <w:numFmt w:val="bullet"/>
      <w:lvlText w:val="•"/>
      <w:lvlJc w:val="left"/>
      <w:pPr>
        <w:ind w:left="1438" w:hanging="360"/>
      </w:pPr>
      <w:rPr>
        <w:rFonts w:hint="default"/>
        <w:lang w:val="tr-TR" w:eastAsia="tr-TR" w:bidi="tr-TR"/>
      </w:rPr>
    </w:lvl>
    <w:lvl w:ilvl="2" w:tplc="017EBC12">
      <w:numFmt w:val="bullet"/>
      <w:lvlText w:val="•"/>
      <w:lvlJc w:val="left"/>
      <w:pPr>
        <w:ind w:left="2057" w:hanging="360"/>
      </w:pPr>
      <w:rPr>
        <w:rFonts w:hint="default"/>
        <w:lang w:val="tr-TR" w:eastAsia="tr-TR" w:bidi="tr-TR"/>
      </w:rPr>
    </w:lvl>
    <w:lvl w:ilvl="3" w:tplc="906299B6">
      <w:numFmt w:val="bullet"/>
      <w:lvlText w:val="•"/>
      <w:lvlJc w:val="left"/>
      <w:pPr>
        <w:ind w:left="2676" w:hanging="360"/>
      </w:pPr>
      <w:rPr>
        <w:rFonts w:hint="default"/>
        <w:lang w:val="tr-TR" w:eastAsia="tr-TR" w:bidi="tr-TR"/>
      </w:rPr>
    </w:lvl>
    <w:lvl w:ilvl="4" w:tplc="7E24B360">
      <w:numFmt w:val="bullet"/>
      <w:lvlText w:val="•"/>
      <w:lvlJc w:val="left"/>
      <w:pPr>
        <w:ind w:left="3294" w:hanging="360"/>
      </w:pPr>
      <w:rPr>
        <w:rFonts w:hint="default"/>
        <w:lang w:val="tr-TR" w:eastAsia="tr-TR" w:bidi="tr-TR"/>
      </w:rPr>
    </w:lvl>
    <w:lvl w:ilvl="5" w:tplc="0E3A01DA">
      <w:numFmt w:val="bullet"/>
      <w:lvlText w:val="•"/>
      <w:lvlJc w:val="left"/>
      <w:pPr>
        <w:ind w:left="3913" w:hanging="360"/>
      </w:pPr>
      <w:rPr>
        <w:rFonts w:hint="default"/>
        <w:lang w:val="tr-TR" w:eastAsia="tr-TR" w:bidi="tr-TR"/>
      </w:rPr>
    </w:lvl>
    <w:lvl w:ilvl="6" w:tplc="658C1A3E">
      <w:numFmt w:val="bullet"/>
      <w:lvlText w:val="•"/>
      <w:lvlJc w:val="left"/>
      <w:pPr>
        <w:ind w:left="4532" w:hanging="360"/>
      </w:pPr>
      <w:rPr>
        <w:rFonts w:hint="default"/>
        <w:lang w:val="tr-TR" w:eastAsia="tr-TR" w:bidi="tr-TR"/>
      </w:rPr>
    </w:lvl>
    <w:lvl w:ilvl="7" w:tplc="3B3835E6">
      <w:numFmt w:val="bullet"/>
      <w:lvlText w:val="•"/>
      <w:lvlJc w:val="left"/>
      <w:pPr>
        <w:ind w:left="5150" w:hanging="360"/>
      </w:pPr>
      <w:rPr>
        <w:rFonts w:hint="default"/>
        <w:lang w:val="tr-TR" w:eastAsia="tr-TR" w:bidi="tr-TR"/>
      </w:rPr>
    </w:lvl>
    <w:lvl w:ilvl="8" w:tplc="266A2A52">
      <w:numFmt w:val="bullet"/>
      <w:lvlText w:val="•"/>
      <w:lvlJc w:val="left"/>
      <w:pPr>
        <w:ind w:left="5769" w:hanging="360"/>
      </w:pPr>
      <w:rPr>
        <w:rFonts w:hint="default"/>
        <w:lang w:val="tr-TR" w:eastAsia="tr-TR" w:bidi="tr-TR"/>
      </w:rPr>
    </w:lvl>
  </w:abstractNum>
  <w:abstractNum w:abstractNumId="79">
    <w:nsid w:val="624833DF"/>
    <w:multiLevelType w:val="hybridMultilevel"/>
    <w:tmpl w:val="62F02F50"/>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0">
    <w:nsid w:val="626C220C"/>
    <w:multiLevelType w:val="hybridMultilevel"/>
    <w:tmpl w:val="9D762B76"/>
    <w:styleLink w:val="ImportedStyle2"/>
    <w:lvl w:ilvl="0" w:tplc="BA78298C">
      <w:start w:val="1"/>
      <w:numFmt w:val="decimal"/>
      <w:lvlText w:val="%1."/>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60" w:hanging="360"/>
      </w:pPr>
      <w:rPr>
        <w:rFonts w:hAnsi="Arial Unicode MS"/>
        <w:caps w:val="0"/>
        <w:smallCaps w:val="0"/>
        <w:strike w:val="0"/>
        <w:dstrike w:val="0"/>
        <w:color w:val="000000"/>
        <w:spacing w:val="0"/>
        <w:w w:val="100"/>
        <w:kern w:val="0"/>
        <w:position w:val="0"/>
        <w:highlight w:val="none"/>
        <w:vertAlign w:val="baseline"/>
      </w:rPr>
    </w:lvl>
    <w:lvl w:ilvl="1" w:tplc="481491E0">
      <w:start w:val="1"/>
      <w:numFmt w:val="lowerLetter"/>
      <w:suff w:val="nothing"/>
      <w:lvlText w:val="%2."/>
      <w:lvlJc w:val="left"/>
      <w:pPr>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720" w:firstLine="0"/>
      </w:pPr>
      <w:rPr>
        <w:rFonts w:hAnsi="Arial Unicode MS"/>
        <w:caps w:val="0"/>
        <w:smallCaps w:val="0"/>
        <w:strike w:val="0"/>
        <w:dstrike w:val="0"/>
        <w:color w:val="000000"/>
        <w:spacing w:val="0"/>
        <w:w w:val="100"/>
        <w:kern w:val="0"/>
        <w:position w:val="0"/>
        <w:highlight w:val="none"/>
        <w:vertAlign w:val="baseline"/>
      </w:rPr>
    </w:lvl>
    <w:lvl w:ilvl="2" w:tplc="B1967650">
      <w:start w:val="1"/>
      <w:numFmt w:val="lowerRoman"/>
      <w:suff w:val="nothing"/>
      <w:lvlText w:val="%3."/>
      <w:lvlJc w:val="left"/>
      <w:pPr>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080" w:firstLine="0"/>
      </w:pPr>
      <w:rPr>
        <w:rFonts w:hAnsi="Arial Unicode MS"/>
        <w:caps w:val="0"/>
        <w:smallCaps w:val="0"/>
        <w:strike w:val="0"/>
        <w:dstrike w:val="0"/>
        <w:color w:val="000000"/>
        <w:spacing w:val="0"/>
        <w:w w:val="100"/>
        <w:kern w:val="0"/>
        <w:position w:val="0"/>
        <w:highlight w:val="none"/>
        <w:vertAlign w:val="baseline"/>
      </w:rPr>
    </w:lvl>
    <w:lvl w:ilvl="3" w:tplc="3A58CCFA">
      <w:start w:val="1"/>
      <w:numFmt w:val="decimal"/>
      <w:suff w:val="nothing"/>
      <w:lvlText w:val="%4."/>
      <w:lvlJc w:val="left"/>
      <w:pPr>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440" w:firstLine="0"/>
      </w:pPr>
      <w:rPr>
        <w:rFonts w:hAnsi="Arial Unicode MS"/>
        <w:caps w:val="0"/>
        <w:smallCaps w:val="0"/>
        <w:strike w:val="0"/>
        <w:dstrike w:val="0"/>
        <w:color w:val="000000"/>
        <w:spacing w:val="0"/>
        <w:w w:val="100"/>
        <w:kern w:val="0"/>
        <w:position w:val="0"/>
        <w:highlight w:val="none"/>
        <w:vertAlign w:val="baseline"/>
      </w:rPr>
    </w:lvl>
    <w:lvl w:ilvl="4" w:tplc="1DCEDE16">
      <w:start w:val="1"/>
      <w:numFmt w:val="lowerLetter"/>
      <w:suff w:val="nothing"/>
      <w:lvlText w:val="%5."/>
      <w:lvlJc w:val="left"/>
      <w:pPr>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800" w:firstLine="0"/>
      </w:pPr>
      <w:rPr>
        <w:rFonts w:hAnsi="Arial Unicode MS"/>
        <w:caps w:val="0"/>
        <w:smallCaps w:val="0"/>
        <w:strike w:val="0"/>
        <w:dstrike w:val="0"/>
        <w:color w:val="000000"/>
        <w:spacing w:val="0"/>
        <w:w w:val="100"/>
        <w:kern w:val="0"/>
        <w:position w:val="0"/>
        <w:highlight w:val="none"/>
        <w:vertAlign w:val="baseline"/>
      </w:rPr>
    </w:lvl>
    <w:lvl w:ilvl="5" w:tplc="7CEA7DDA">
      <w:start w:val="1"/>
      <w:numFmt w:val="lowerRoman"/>
      <w:suff w:val="nothing"/>
      <w:lvlText w:val="%6."/>
      <w:lvlJc w:val="left"/>
      <w:pPr>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2160" w:firstLine="0"/>
      </w:pPr>
      <w:rPr>
        <w:rFonts w:hAnsi="Arial Unicode MS"/>
        <w:caps w:val="0"/>
        <w:smallCaps w:val="0"/>
        <w:strike w:val="0"/>
        <w:dstrike w:val="0"/>
        <w:color w:val="000000"/>
        <w:spacing w:val="0"/>
        <w:w w:val="100"/>
        <w:kern w:val="0"/>
        <w:position w:val="0"/>
        <w:highlight w:val="none"/>
        <w:vertAlign w:val="baseline"/>
      </w:rPr>
    </w:lvl>
    <w:lvl w:ilvl="6" w:tplc="A2309EC4">
      <w:start w:val="1"/>
      <w:numFmt w:val="decimal"/>
      <w:suff w:val="nothing"/>
      <w:lvlText w:val="%7."/>
      <w:lvlJc w:val="left"/>
      <w:pPr>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2520" w:firstLine="0"/>
      </w:pPr>
      <w:rPr>
        <w:rFonts w:hAnsi="Arial Unicode MS"/>
        <w:caps w:val="0"/>
        <w:smallCaps w:val="0"/>
        <w:strike w:val="0"/>
        <w:dstrike w:val="0"/>
        <w:color w:val="000000"/>
        <w:spacing w:val="0"/>
        <w:w w:val="100"/>
        <w:kern w:val="0"/>
        <w:position w:val="0"/>
        <w:highlight w:val="none"/>
        <w:vertAlign w:val="baseline"/>
      </w:rPr>
    </w:lvl>
    <w:lvl w:ilvl="7" w:tplc="56DA45C2">
      <w:start w:val="1"/>
      <w:numFmt w:val="lowerLetter"/>
      <w:suff w:val="nothing"/>
      <w:lvlText w:val="%8."/>
      <w:lvlJc w:val="left"/>
      <w:pPr>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2880" w:firstLine="0"/>
      </w:pPr>
      <w:rPr>
        <w:rFonts w:hAnsi="Arial Unicode MS"/>
        <w:caps w:val="0"/>
        <w:smallCaps w:val="0"/>
        <w:strike w:val="0"/>
        <w:dstrike w:val="0"/>
        <w:color w:val="000000"/>
        <w:spacing w:val="0"/>
        <w:w w:val="100"/>
        <w:kern w:val="0"/>
        <w:position w:val="0"/>
        <w:highlight w:val="none"/>
        <w:vertAlign w:val="baseline"/>
      </w:rPr>
    </w:lvl>
    <w:lvl w:ilvl="8" w:tplc="78FE1E24">
      <w:start w:val="1"/>
      <w:numFmt w:val="lowerRoman"/>
      <w:suff w:val="nothing"/>
      <w:lvlText w:val="%9."/>
      <w:lvlJc w:val="left"/>
      <w:pPr>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240" w:firstLine="0"/>
      </w:pPr>
      <w:rPr>
        <w:rFonts w:hAnsi="Arial Unicode MS"/>
        <w:caps w:val="0"/>
        <w:smallCaps w:val="0"/>
        <w:strike w:val="0"/>
        <w:dstrike w:val="0"/>
        <w:color w:val="000000"/>
        <w:spacing w:val="0"/>
        <w:w w:val="100"/>
        <w:kern w:val="0"/>
        <w:position w:val="0"/>
        <w:highlight w:val="none"/>
        <w:vertAlign w:val="baseline"/>
      </w:rPr>
    </w:lvl>
  </w:abstractNum>
  <w:abstractNum w:abstractNumId="81">
    <w:nsid w:val="648352A0"/>
    <w:multiLevelType w:val="hybridMultilevel"/>
    <w:tmpl w:val="02EC789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2">
    <w:nsid w:val="649335BB"/>
    <w:multiLevelType w:val="hybridMultilevel"/>
    <w:tmpl w:val="2EA024C8"/>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3">
    <w:nsid w:val="64D05283"/>
    <w:multiLevelType w:val="hybridMultilevel"/>
    <w:tmpl w:val="600C0CDE"/>
    <w:lvl w:ilvl="0" w:tplc="041F0001">
      <w:start w:val="1"/>
      <w:numFmt w:val="bullet"/>
      <w:lvlText w:val=""/>
      <w:lvlJc w:val="left"/>
      <w:pPr>
        <w:ind w:left="786" w:hanging="360"/>
      </w:pPr>
      <w:rPr>
        <w:rFonts w:ascii="Symbol" w:hAnsi="Symbol" w:hint="default"/>
      </w:r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84">
    <w:nsid w:val="67085EA7"/>
    <w:multiLevelType w:val="hybridMultilevel"/>
    <w:tmpl w:val="0F8E33E2"/>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5">
    <w:nsid w:val="672843E7"/>
    <w:multiLevelType w:val="hybridMultilevel"/>
    <w:tmpl w:val="4E267C5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6">
    <w:nsid w:val="683F076B"/>
    <w:multiLevelType w:val="hybridMultilevel"/>
    <w:tmpl w:val="64D0074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7">
    <w:nsid w:val="6A4A6516"/>
    <w:multiLevelType w:val="hybridMultilevel"/>
    <w:tmpl w:val="A1ACF4F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8">
    <w:nsid w:val="6A9356D7"/>
    <w:multiLevelType w:val="hybridMultilevel"/>
    <w:tmpl w:val="94F2717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9">
    <w:nsid w:val="6E4D4257"/>
    <w:multiLevelType w:val="hybridMultilevel"/>
    <w:tmpl w:val="6DE8D6AA"/>
    <w:lvl w:ilvl="0" w:tplc="041F0001">
      <w:start w:val="1"/>
      <w:numFmt w:val="bullet"/>
      <w:lvlText w:val=""/>
      <w:lvlJc w:val="left"/>
      <w:pPr>
        <w:ind w:left="1080" w:hanging="360"/>
      </w:pPr>
      <w:rPr>
        <w:rFonts w:ascii="Symbol" w:hAnsi="Symbol"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90">
    <w:nsid w:val="6E964861"/>
    <w:multiLevelType w:val="hybridMultilevel"/>
    <w:tmpl w:val="FC3AED8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1">
    <w:nsid w:val="6FB71E7B"/>
    <w:multiLevelType w:val="multilevel"/>
    <w:tmpl w:val="352C51E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nsid w:val="711F7959"/>
    <w:multiLevelType w:val="hybridMultilevel"/>
    <w:tmpl w:val="1D10746A"/>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cs="Wingdings" w:hint="default"/>
      </w:rPr>
    </w:lvl>
    <w:lvl w:ilvl="3" w:tplc="041F0001">
      <w:start w:val="1"/>
      <w:numFmt w:val="bullet"/>
      <w:lvlText w:val=""/>
      <w:lvlJc w:val="left"/>
      <w:pPr>
        <w:ind w:left="2880" w:hanging="360"/>
      </w:pPr>
      <w:rPr>
        <w:rFonts w:ascii="Symbol" w:hAnsi="Symbol" w:cs="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cs="Wingdings" w:hint="default"/>
      </w:rPr>
    </w:lvl>
    <w:lvl w:ilvl="6" w:tplc="041F0001">
      <w:start w:val="1"/>
      <w:numFmt w:val="bullet"/>
      <w:lvlText w:val=""/>
      <w:lvlJc w:val="left"/>
      <w:pPr>
        <w:ind w:left="5040" w:hanging="360"/>
      </w:pPr>
      <w:rPr>
        <w:rFonts w:ascii="Symbol" w:hAnsi="Symbol" w:cs="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cs="Wingdings" w:hint="default"/>
      </w:rPr>
    </w:lvl>
  </w:abstractNum>
  <w:abstractNum w:abstractNumId="93">
    <w:nsid w:val="71AE01BA"/>
    <w:multiLevelType w:val="hybridMultilevel"/>
    <w:tmpl w:val="81869862"/>
    <w:lvl w:ilvl="0" w:tplc="5D7E3012">
      <w:start w:val="1"/>
      <w:numFmt w:val="decimal"/>
      <w:lvlText w:val="%1."/>
      <w:lvlJc w:val="left"/>
      <w:pPr>
        <w:ind w:left="720" w:hanging="360"/>
      </w:pPr>
      <w:rPr>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4">
    <w:nsid w:val="759B0497"/>
    <w:multiLevelType w:val="hybridMultilevel"/>
    <w:tmpl w:val="A68271E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5">
    <w:nsid w:val="771E0234"/>
    <w:multiLevelType w:val="hybridMultilevel"/>
    <w:tmpl w:val="4BAED092"/>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6">
    <w:nsid w:val="779865C5"/>
    <w:multiLevelType w:val="hybridMultilevel"/>
    <w:tmpl w:val="2A8A4A5E"/>
    <w:lvl w:ilvl="0" w:tplc="041F0001">
      <w:start w:val="1"/>
      <w:numFmt w:val="bullet"/>
      <w:lvlText w:val=""/>
      <w:lvlJc w:val="left"/>
      <w:pPr>
        <w:ind w:left="896" w:hanging="360"/>
      </w:pPr>
      <w:rPr>
        <w:rFonts w:ascii="Symbol" w:hAnsi="Symbol" w:hint="default"/>
      </w:rPr>
    </w:lvl>
    <w:lvl w:ilvl="1" w:tplc="041F0003" w:tentative="1">
      <w:start w:val="1"/>
      <w:numFmt w:val="bullet"/>
      <w:lvlText w:val="o"/>
      <w:lvlJc w:val="left"/>
      <w:pPr>
        <w:ind w:left="1616" w:hanging="360"/>
      </w:pPr>
      <w:rPr>
        <w:rFonts w:ascii="Courier New" w:hAnsi="Courier New" w:cs="Courier New" w:hint="default"/>
      </w:rPr>
    </w:lvl>
    <w:lvl w:ilvl="2" w:tplc="041F0005" w:tentative="1">
      <w:start w:val="1"/>
      <w:numFmt w:val="bullet"/>
      <w:lvlText w:val=""/>
      <w:lvlJc w:val="left"/>
      <w:pPr>
        <w:ind w:left="2336" w:hanging="360"/>
      </w:pPr>
      <w:rPr>
        <w:rFonts w:ascii="Wingdings" w:hAnsi="Wingdings" w:hint="default"/>
      </w:rPr>
    </w:lvl>
    <w:lvl w:ilvl="3" w:tplc="041F0001" w:tentative="1">
      <w:start w:val="1"/>
      <w:numFmt w:val="bullet"/>
      <w:lvlText w:val=""/>
      <w:lvlJc w:val="left"/>
      <w:pPr>
        <w:ind w:left="3056" w:hanging="360"/>
      </w:pPr>
      <w:rPr>
        <w:rFonts w:ascii="Symbol" w:hAnsi="Symbol" w:hint="default"/>
      </w:rPr>
    </w:lvl>
    <w:lvl w:ilvl="4" w:tplc="041F0003" w:tentative="1">
      <w:start w:val="1"/>
      <w:numFmt w:val="bullet"/>
      <w:lvlText w:val="o"/>
      <w:lvlJc w:val="left"/>
      <w:pPr>
        <w:ind w:left="3776" w:hanging="360"/>
      </w:pPr>
      <w:rPr>
        <w:rFonts w:ascii="Courier New" w:hAnsi="Courier New" w:cs="Courier New" w:hint="default"/>
      </w:rPr>
    </w:lvl>
    <w:lvl w:ilvl="5" w:tplc="041F0005" w:tentative="1">
      <w:start w:val="1"/>
      <w:numFmt w:val="bullet"/>
      <w:lvlText w:val=""/>
      <w:lvlJc w:val="left"/>
      <w:pPr>
        <w:ind w:left="4496" w:hanging="360"/>
      </w:pPr>
      <w:rPr>
        <w:rFonts w:ascii="Wingdings" w:hAnsi="Wingdings" w:hint="default"/>
      </w:rPr>
    </w:lvl>
    <w:lvl w:ilvl="6" w:tplc="041F0001" w:tentative="1">
      <w:start w:val="1"/>
      <w:numFmt w:val="bullet"/>
      <w:lvlText w:val=""/>
      <w:lvlJc w:val="left"/>
      <w:pPr>
        <w:ind w:left="5216" w:hanging="360"/>
      </w:pPr>
      <w:rPr>
        <w:rFonts w:ascii="Symbol" w:hAnsi="Symbol" w:hint="default"/>
      </w:rPr>
    </w:lvl>
    <w:lvl w:ilvl="7" w:tplc="041F0003" w:tentative="1">
      <w:start w:val="1"/>
      <w:numFmt w:val="bullet"/>
      <w:lvlText w:val="o"/>
      <w:lvlJc w:val="left"/>
      <w:pPr>
        <w:ind w:left="5936" w:hanging="360"/>
      </w:pPr>
      <w:rPr>
        <w:rFonts w:ascii="Courier New" w:hAnsi="Courier New" w:cs="Courier New" w:hint="default"/>
      </w:rPr>
    </w:lvl>
    <w:lvl w:ilvl="8" w:tplc="041F0005" w:tentative="1">
      <w:start w:val="1"/>
      <w:numFmt w:val="bullet"/>
      <w:lvlText w:val=""/>
      <w:lvlJc w:val="left"/>
      <w:pPr>
        <w:ind w:left="6656" w:hanging="360"/>
      </w:pPr>
      <w:rPr>
        <w:rFonts w:ascii="Wingdings" w:hAnsi="Wingdings" w:hint="default"/>
      </w:rPr>
    </w:lvl>
  </w:abstractNum>
  <w:abstractNum w:abstractNumId="97">
    <w:nsid w:val="7E5C764C"/>
    <w:multiLevelType w:val="multilevel"/>
    <w:tmpl w:val="5AFC0484"/>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rPr>
    </w:lvl>
    <w:lvl w:ilvl="2">
      <w:start w:val="1"/>
      <w:numFmt w:val="upperLetter"/>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
    <w:nsid w:val="7E623BCF"/>
    <w:multiLevelType w:val="hybridMultilevel"/>
    <w:tmpl w:val="50484F5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9">
    <w:nsid w:val="7E684003"/>
    <w:multiLevelType w:val="hybridMultilevel"/>
    <w:tmpl w:val="DE56124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0">
    <w:nsid w:val="7EEE49F5"/>
    <w:multiLevelType w:val="hybridMultilevel"/>
    <w:tmpl w:val="19D2EDE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90"/>
  </w:num>
  <w:num w:numId="2">
    <w:abstractNumId w:val="13"/>
  </w:num>
  <w:num w:numId="3">
    <w:abstractNumId w:val="52"/>
  </w:num>
  <w:num w:numId="4">
    <w:abstractNumId w:val="55"/>
  </w:num>
  <w:num w:numId="5">
    <w:abstractNumId w:val="19"/>
  </w:num>
  <w:num w:numId="6">
    <w:abstractNumId w:val="23"/>
  </w:num>
  <w:num w:numId="7">
    <w:abstractNumId w:val="35"/>
  </w:num>
  <w:num w:numId="8">
    <w:abstractNumId w:val="15"/>
  </w:num>
  <w:num w:numId="9">
    <w:abstractNumId w:val="47"/>
  </w:num>
  <w:num w:numId="10">
    <w:abstractNumId w:val="22"/>
  </w:num>
  <w:num w:numId="11">
    <w:abstractNumId w:val="56"/>
  </w:num>
  <w:num w:numId="12">
    <w:abstractNumId w:val="14"/>
  </w:num>
  <w:num w:numId="13">
    <w:abstractNumId w:val="9"/>
  </w:num>
  <w:num w:numId="14">
    <w:abstractNumId w:val="73"/>
  </w:num>
  <w:num w:numId="15">
    <w:abstractNumId w:val="51"/>
  </w:num>
  <w:num w:numId="16">
    <w:abstractNumId w:val="53"/>
  </w:num>
  <w:num w:numId="17">
    <w:abstractNumId w:val="17"/>
  </w:num>
  <w:num w:numId="18">
    <w:abstractNumId w:val="80"/>
  </w:num>
  <w:num w:numId="19">
    <w:abstractNumId w:val="45"/>
  </w:num>
  <w:num w:numId="20">
    <w:abstractNumId w:val="27"/>
  </w:num>
  <w:num w:numId="21">
    <w:abstractNumId w:val="26"/>
  </w:num>
  <w:num w:numId="22">
    <w:abstractNumId w:val="49"/>
  </w:num>
  <w:num w:numId="23">
    <w:abstractNumId w:val="97"/>
  </w:num>
  <w:num w:numId="24">
    <w:abstractNumId w:val="67"/>
  </w:num>
  <w:num w:numId="25">
    <w:abstractNumId w:val="6"/>
  </w:num>
  <w:num w:numId="26">
    <w:abstractNumId w:val="25"/>
  </w:num>
  <w:num w:numId="27">
    <w:abstractNumId w:val="87"/>
  </w:num>
  <w:num w:numId="28">
    <w:abstractNumId w:val="21"/>
  </w:num>
  <w:num w:numId="29">
    <w:abstractNumId w:val="69"/>
  </w:num>
  <w:num w:numId="30">
    <w:abstractNumId w:val="24"/>
  </w:num>
  <w:num w:numId="31">
    <w:abstractNumId w:val="77"/>
  </w:num>
  <w:num w:numId="32">
    <w:abstractNumId w:val="68"/>
  </w:num>
  <w:num w:numId="33">
    <w:abstractNumId w:val="84"/>
  </w:num>
  <w:num w:numId="34">
    <w:abstractNumId w:val="39"/>
  </w:num>
  <w:num w:numId="35">
    <w:abstractNumId w:val="29"/>
  </w:num>
  <w:num w:numId="36">
    <w:abstractNumId w:val="61"/>
  </w:num>
  <w:num w:numId="37">
    <w:abstractNumId w:val="30"/>
  </w:num>
  <w:num w:numId="38">
    <w:abstractNumId w:val="18"/>
  </w:num>
  <w:num w:numId="39">
    <w:abstractNumId w:val="12"/>
  </w:num>
  <w:num w:numId="40">
    <w:abstractNumId w:val="34"/>
  </w:num>
  <w:num w:numId="41">
    <w:abstractNumId w:val="75"/>
  </w:num>
  <w:num w:numId="42">
    <w:abstractNumId w:val="66"/>
  </w:num>
  <w:num w:numId="43">
    <w:abstractNumId w:val="31"/>
  </w:num>
  <w:num w:numId="44">
    <w:abstractNumId w:val="37"/>
  </w:num>
  <w:num w:numId="45">
    <w:abstractNumId w:val="99"/>
  </w:num>
  <w:num w:numId="46">
    <w:abstractNumId w:val="40"/>
  </w:num>
  <w:num w:numId="47">
    <w:abstractNumId w:val="81"/>
  </w:num>
  <w:num w:numId="48">
    <w:abstractNumId w:val="11"/>
  </w:num>
  <w:num w:numId="49">
    <w:abstractNumId w:val="59"/>
  </w:num>
  <w:num w:numId="50">
    <w:abstractNumId w:val="91"/>
  </w:num>
  <w:num w:numId="51">
    <w:abstractNumId w:val="57"/>
  </w:num>
  <w:num w:numId="52">
    <w:abstractNumId w:val="83"/>
  </w:num>
  <w:num w:numId="53">
    <w:abstractNumId w:val="38"/>
  </w:num>
  <w:num w:numId="54">
    <w:abstractNumId w:val="8"/>
  </w:num>
  <w:num w:numId="55">
    <w:abstractNumId w:val="33"/>
  </w:num>
  <w:num w:numId="56">
    <w:abstractNumId w:val="88"/>
  </w:num>
  <w:num w:numId="57">
    <w:abstractNumId w:val="95"/>
  </w:num>
  <w:num w:numId="58">
    <w:abstractNumId w:val="86"/>
  </w:num>
  <w:num w:numId="59">
    <w:abstractNumId w:val="100"/>
  </w:num>
  <w:num w:numId="60">
    <w:abstractNumId w:val="1"/>
  </w:num>
  <w:num w:numId="61">
    <w:abstractNumId w:val="50"/>
  </w:num>
  <w:num w:numId="62">
    <w:abstractNumId w:val="43"/>
  </w:num>
  <w:num w:numId="63">
    <w:abstractNumId w:val="46"/>
  </w:num>
  <w:num w:numId="64">
    <w:abstractNumId w:val="64"/>
  </w:num>
  <w:num w:numId="65">
    <w:abstractNumId w:val="16"/>
  </w:num>
  <w:num w:numId="66">
    <w:abstractNumId w:val="63"/>
  </w:num>
  <w:num w:numId="67">
    <w:abstractNumId w:val="72"/>
  </w:num>
  <w:num w:numId="68">
    <w:abstractNumId w:val="42"/>
  </w:num>
  <w:num w:numId="69">
    <w:abstractNumId w:val="3"/>
  </w:num>
  <w:num w:numId="70">
    <w:abstractNumId w:val="85"/>
  </w:num>
  <w:num w:numId="71">
    <w:abstractNumId w:val="89"/>
  </w:num>
  <w:num w:numId="72">
    <w:abstractNumId w:val="65"/>
  </w:num>
  <w:num w:numId="73">
    <w:abstractNumId w:val="94"/>
  </w:num>
  <w:num w:numId="74">
    <w:abstractNumId w:val="70"/>
  </w:num>
  <w:num w:numId="75">
    <w:abstractNumId w:val="92"/>
  </w:num>
  <w:num w:numId="76">
    <w:abstractNumId w:val="5"/>
  </w:num>
  <w:num w:numId="77">
    <w:abstractNumId w:val="54"/>
  </w:num>
  <w:num w:numId="78">
    <w:abstractNumId w:val="10"/>
  </w:num>
  <w:num w:numId="79">
    <w:abstractNumId w:val="96"/>
  </w:num>
  <w:num w:numId="80">
    <w:abstractNumId w:val="76"/>
  </w:num>
  <w:num w:numId="81">
    <w:abstractNumId w:val="36"/>
  </w:num>
  <w:num w:numId="82">
    <w:abstractNumId w:val="7"/>
  </w:num>
  <w:num w:numId="83">
    <w:abstractNumId w:val="20"/>
  </w:num>
  <w:num w:numId="84">
    <w:abstractNumId w:val="2"/>
  </w:num>
  <w:num w:numId="85">
    <w:abstractNumId w:val="82"/>
  </w:num>
  <w:num w:numId="86">
    <w:abstractNumId w:val="62"/>
  </w:num>
  <w:num w:numId="87">
    <w:abstractNumId w:val="71"/>
  </w:num>
  <w:num w:numId="88">
    <w:abstractNumId w:val="93"/>
  </w:num>
  <w:num w:numId="89">
    <w:abstractNumId w:val="79"/>
  </w:num>
  <w:num w:numId="90">
    <w:abstractNumId w:val="32"/>
  </w:num>
  <w:num w:numId="91">
    <w:abstractNumId w:val="58"/>
  </w:num>
  <w:num w:numId="92">
    <w:abstractNumId w:val="28"/>
  </w:num>
  <w:num w:numId="93">
    <w:abstractNumId w:val="44"/>
  </w:num>
  <w:num w:numId="94">
    <w:abstractNumId w:val="0"/>
  </w:num>
  <w:num w:numId="95">
    <w:abstractNumId w:val="4"/>
  </w:num>
  <w:num w:numId="96">
    <w:abstractNumId w:val="41"/>
  </w:num>
  <w:num w:numId="97">
    <w:abstractNumId w:val="74"/>
  </w:num>
  <w:num w:numId="98">
    <w:abstractNumId w:val="60"/>
  </w:num>
  <w:num w:numId="99">
    <w:abstractNumId w:val="98"/>
  </w:num>
  <w:num w:numId="100">
    <w:abstractNumId w:val="48"/>
  </w:num>
  <w:num w:numId="101">
    <w:abstractNumId w:val="78"/>
  </w:num>
  <w:numIdMacAtCleanup w:val="10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hyphenationZone w:val="425"/>
  <w:characterSpacingControl w:val="doNotCompress"/>
  <w:footnotePr>
    <w:footnote w:id="-1"/>
    <w:footnote w:id="0"/>
  </w:footnotePr>
  <w:endnotePr>
    <w:endnote w:id="-1"/>
    <w:endnote w:id="0"/>
  </w:endnotePr>
  <w:compat>
    <w:useFELayout/>
  </w:compat>
  <w:rsids>
    <w:rsidRoot w:val="008C0EB2"/>
    <w:rsid w:val="00292A8E"/>
    <w:rsid w:val="00674972"/>
    <w:rsid w:val="007C34CD"/>
    <w:rsid w:val="008A673D"/>
    <w:rsid w:val="008C0EB2"/>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92A8E"/>
  </w:style>
  <w:style w:type="paragraph" w:styleId="Balk1">
    <w:name w:val="heading 1"/>
    <w:basedOn w:val="Normal"/>
    <w:next w:val="Normal"/>
    <w:link w:val="Balk1Char"/>
    <w:uiPriority w:val="9"/>
    <w:qFormat/>
    <w:rsid w:val="008C0EB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semiHidden/>
    <w:unhideWhenUsed/>
    <w:qFormat/>
    <w:rsid w:val="008C0EB2"/>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Balk3">
    <w:name w:val="heading 3"/>
    <w:basedOn w:val="Normal"/>
    <w:next w:val="Normal"/>
    <w:link w:val="Balk3Char"/>
    <w:qFormat/>
    <w:rsid w:val="008C0EB2"/>
    <w:pPr>
      <w:keepNext/>
      <w:spacing w:before="240" w:after="60" w:line="240" w:lineRule="auto"/>
      <w:outlineLvl w:val="2"/>
    </w:pPr>
    <w:rPr>
      <w:rFonts w:ascii="Cambria" w:eastAsia="Times New Roman" w:hAnsi="Cambria" w:cs="Times New Roman"/>
      <w:b/>
      <w:bCs/>
      <w:sz w:val="26"/>
      <w:szCs w:val="26"/>
    </w:rPr>
  </w:style>
  <w:style w:type="paragraph" w:styleId="Balk4">
    <w:name w:val="heading 4"/>
    <w:basedOn w:val="Normal"/>
    <w:next w:val="Normal"/>
    <w:link w:val="Balk4Char"/>
    <w:uiPriority w:val="9"/>
    <w:unhideWhenUsed/>
    <w:qFormat/>
    <w:rsid w:val="008C0EB2"/>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Balk5">
    <w:name w:val="heading 5"/>
    <w:basedOn w:val="Normal"/>
    <w:next w:val="Normal"/>
    <w:link w:val="Balk5Char"/>
    <w:uiPriority w:val="9"/>
    <w:semiHidden/>
    <w:unhideWhenUsed/>
    <w:qFormat/>
    <w:rsid w:val="008C0EB2"/>
    <w:pPr>
      <w:keepNext/>
      <w:keepLines/>
      <w:spacing w:before="40" w:after="0"/>
      <w:outlineLvl w:val="4"/>
    </w:pPr>
    <w:rPr>
      <w:rFonts w:asciiTheme="majorHAnsi" w:eastAsiaTheme="majorEastAsia" w:hAnsiTheme="majorHAnsi" w:cstheme="majorBidi"/>
      <w:color w:val="365F91" w:themeColor="accent1" w:themeShade="BF"/>
    </w:rPr>
  </w:style>
  <w:style w:type="paragraph" w:styleId="Balk6">
    <w:name w:val="heading 6"/>
    <w:basedOn w:val="Normal"/>
    <w:next w:val="Normal"/>
    <w:link w:val="Balk6Char"/>
    <w:uiPriority w:val="9"/>
    <w:unhideWhenUsed/>
    <w:qFormat/>
    <w:rsid w:val="008C0EB2"/>
    <w:pPr>
      <w:keepNext/>
      <w:keepLines/>
      <w:spacing w:before="40" w:after="0"/>
      <w:outlineLvl w:val="5"/>
    </w:pPr>
    <w:rPr>
      <w:rFonts w:asciiTheme="majorHAnsi" w:eastAsiaTheme="majorEastAsia" w:hAnsiTheme="majorHAnsi" w:cstheme="majorBidi"/>
      <w:color w:val="243F60" w:themeColor="accent1" w:themeShade="7F"/>
    </w:rPr>
  </w:style>
  <w:style w:type="paragraph" w:styleId="Balk7">
    <w:name w:val="heading 7"/>
    <w:basedOn w:val="Normal"/>
    <w:next w:val="Normal"/>
    <w:link w:val="Balk7Char"/>
    <w:uiPriority w:val="9"/>
    <w:semiHidden/>
    <w:unhideWhenUsed/>
    <w:qFormat/>
    <w:rsid w:val="008C0EB2"/>
    <w:pPr>
      <w:keepNext/>
      <w:keepLines/>
      <w:spacing w:before="40" w:after="0"/>
      <w:outlineLvl w:val="6"/>
    </w:pPr>
    <w:rPr>
      <w:rFonts w:asciiTheme="majorHAnsi" w:eastAsiaTheme="majorEastAsia" w:hAnsiTheme="majorHAnsi" w:cstheme="majorBidi"/>
      <w:i/>
      <w:iCs/>
      <w:color w:val="243F60" w:themeColor="accent1" w:themeShade="7F"/>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8C0EB2"/>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semiHidden/>
    <w:rsid w:val="008C0EB2"/>
    <w:rPr>
      <w:rFonts w:asciiTheme="majorHAnsi" w:eastAsiaTheme="majorEastAsia" w:hAnsiTheme="majorHAnsi" w:cstheme="majorBidi"/>
      <w:color w:val="365F91" w:themeColor="accent1" w:themeShade="BF"/>
      <w:sz w:val="26"/>
      <w:szCs w:val="26"/>
    </w:rPr>
  </w:style>
  <w:style w:type="character" w:customStyle="1" w:styleId="Balk3Char">
    <w:name w:val="Başlık 3 Char"/>
    <w:basedOn w:val="VarsaylanParagrafYazTipi"/>
    <w:link w:val="Balk3"/>
    <w:rsid w:val="008C0EB2"/>
    <w:rPr>
      <w:rFonts w:ascii="Cambria" w:eastAsia="Times New Roman" w:hAnsi="Cambria" w:cs="Times New Roman"/>
      <w:b/>
      <w:bCs/>
      <w:sz w:val="26"/>
      <w:szCs w:val="26"/>
    </w:rPr>
  </w:style>
  <w:style w:type="character" w:customStyle="1" w:styleId="Balk4Char">
    <w:name w:val="Başlık 4 Char"/>
    <w:basedOn w:val="VarsaylanParagrafYazTipi"/>
    <w:link w:val="Balk4"/>
    <w:uiPriority w:val="9"/>
    <w:rsid w:val="008C0EB2"/>
    <w:rPr>
      <w:rFonts w:asciiTheme="majorHAnsi" w:eastAsiaTheme="majorEastAsia" w:hAnsiTheme="majorHAnsi" w:cstheme="majorBidi"/>
      <w:i/>
      <w:iCs/>
      <w:color w:val="365F91" w:themeColor="accent1" w:themeShade="BF"/>
    </w:rPr>
  </w:style>
  <w:style w:type="character" w:customStyle="1" w:styleId="Balk5Char">
    <w:name w:val="Başlık 5 Char"/>
    <w:basedOn w:val="VarsaylanParagrafYazTipi"/>
    <w:link w:val="Balk5"/>
    <w:uiPriority w:val="9"/>
    <w:semiHidden/>
    <w:rsid w:val="008C0EB2"/>
    <w:rPr>
      <w:rFonts w:asciiTheme="majorHAnsi" w:eastAsiaTheme="majorEastAsia" w:hAnsiTheme="majorHAnsi" w:cstheme="majorBidi"/>
      <w:color w:val="365F91" w:themeColor="accent1" w:themeShade="BF"/>
    </w:rPr>
  </w:style>
  <w:style w:type="character" w:customStyle="1" w:styleId="Balk6Char">
    <w:name w:val="Başlık 6 Char"/>
    <w:basedOn w:val="VarsaylanParagrafYazTipi"/>
    <w:link w:val="Balk6"/>
    <w:uiPriority w:val="9"/>
    <w:rsid w:val="008C0EB2"/>
    <w:rPr>
      <w:rFonts w:asciiTheme="majorHAnsi" w:eastAsiaTheme="majorEastAsia" w:hAnsiTheme="majorHAnsi" w:cstheme="majorBidi"/>
      <w:color w:val="243F60" w:themeColor="accent1" w:themeShade="7F"/>
    </w:rPr>
  </w:style>
  <w:style w:type="character" w:customStyle="1" w:styleId="Balk7Char">
    <w:name w:val="Başlık 7 Char"/>
    <w:basedOn w:val="VarsaylanParagrafYazTipi"/>
    <w:link w:val="Balk7"/>
    <w:uiPriority w:val="9"/>
    <w:semiHidden/>
    <w:rsid w:val="008C0EB2"/>
    <w:rPr>
      <w:rFonts w:asciiTheme="majorHAnsi" w:eastAsiaTheme="majorEastAsia" w:hAnsiTheme="majorHAnsi" w:cstheme="majorBidi"/>
      <w:i/>
      <w:iCs/>
      <w:color w:val="243F60" w:themeColor="accent1" w:themeShade="7F"/>
    </w:rPr>
  </w:style>
  <w:style w:type="paragraph" w:styleId="TBal">
    <w:name w:val="TOC Heading"/>
    <w:basedOn w:val="Balk1"/>
    <w:next w:val="Normal"/>
    <w:uiPriority w:val="39"/>
    <w:unhideWhenUsed/>
    <w:qFormat/>
    <w:rsid w:val="008C0EB2"/>
    <w:pPr>
      <w:outlineLvl w:val="9"/>
    </w:pPr>
    <w:rPr>
      <w:lang w:eastAsia="en-US"/>
    </w:rPr>
  </w:style>
  <w:style w:type="paragraph" w:styleId="T2">
    <w:name w:val="toc 2"/>
    <w:basedOn w:val="Normal"/>
    <w:next w:val="Normal"/>
    <w:autoRedefine/>
    <w:uiPriority w:val="39"/>
    <w:semiHidden/>
    <w:unhideWhenUsed/>
    <w:qFormat/>
    <w:rsid w:val="008C0EB2"/>
    <w:pPr>
      <w:spacing w:after="100"/>
      <w:ind w:left="220"/>
    </w:pPr>
    <w:rPr>
      <w:lang w:eastAsia="en-US"/>
    </w:rPr>
  </w:style>
  <w:style w:type="paragraph" w:styleId="T1">
    <w:name w:val="toc 1"/>
    <w:basedOn w:val="Normal"/>
    <w:next w:val="Normal"/>
    <w:autoRedefine/>
    <w:uiPriority w:val="39"/>
    <w:semiHidden/>
    <w:unhideWhenUsed/>
    <w:qFormat/>
    <w:rsid w:val="008C0EB2"/>
    <w:pPr>
      <w:spacing w:after="100"/>
    </w:pPr>
    <w:rPr>
      <w:lang w:eastAsia="en-US"/>
    </w:rPr>
  </w:style>
  <w:style w:type="paragraph" w:styleId="T3">
    <w:name w:val="toc 3"/>
    <w:basedOn w:val="Normal"/>
    <w:next w:val="Normal"/>
    <w:autoRedefine/>
    <w:uiPriority w:val="39"/>
    <w:semiHidden/>
    <w:unhideWhenUsed/>
    <w:qFormat/>
    <w:rsid w:val="008C0EB2"/>
    <w:pPr>
      <w:spacing w:after="100"/>
      <w:ind w:left="440"/>
    </w:pPr>
    <w:rPr>
      <w:lang w:eastAsia="en-US"/>
    </w:rPr>
  </w:style>
  <w:style w:type="paragraph" w:styleId="BalonMetni">
    <w:name w:val="Balloon Text"/>
    <w:basedOn w:val="Normal"/>
    <w:link w:val="BalonMetniChar"/>
    <w:uiPriority w:val="99"/>
    <w:semiHidden/>
    <w:unhideWhenUsed/>
    <w:rsid w:val="008C0EB2"/>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8C0EB2"/>
    <w:rPr>
      <w:rFonts w:ascii="Tahoma" w:hAnsi="Tahoma" w:cs="Tahoma"/>
      <w:sz w:val="16"/>
      <w:szCs w:val="16"/>
    </w:rPr>
  </w:style>
  <w:style w:type="character" w:customStyle="1" w:styleId="apple-converted-space">
    <w:name w:val="apple-converted-space"/>
    <w:basedOn w:val="VarsaylanParagrafYazTipi"/>
    <w:rsid w:val="008C0EB2"/>
  </w:style>
  <w:style w:type="character" w:styleId="Kpr">
    <w:name w:val="Hyperlink"/>
    <w:basedOn w:val="VarsaylanParagrafYazTipi"/>
    <w:uiPriority w:val="99"/>
    <w:semiHidden/>
    <w:unhideWhenUsed/>
    <w:rsid w:val="008C0EB2"/>
    <w:rPr>
      <w:color w:val="0000FF"/>
      <w:u w:val="single"/>
    </w:rPr>
  </w:style>
  <w:style w:type="paragraph" w:styleId="NormalWeb">
    <w:name w:val="Normal (Web)"/>
    <w:basedOn w:val="Normal"/>
    <w:uiPriority w:val="99"/>
    <w:unhideWhenUsed/>
    <w:rsid w:val="008C0EB2"/>
    <w:pPr>
      <w:spacing w:before="100" w:beforeAutospacing="1" w:after="100" w:afterAutospacing="1" w:line="240" w:lineRule="auto"/>
    </w:pPr>
    <w:rPr>
      <w:rFonts w:ascii="Times New Roman" w:eastAsia="Times New Roman" w:hAnsi="Times New Roman" w:cs="Times New Roman"/>
      <w:sz w:val="24"/>
      <w:szCs w:val="24"/>
    </w:rPr>
  </w:style>
  <w:style w:type="paragraph" w:styleId="ListeParagraf">
    <w:name w:val="List Paragraph"/>
    <w:basedOn w:val="Normal"/>
    <w:uiPriority w:val="34"/>
    <w:qFormat/>
    <w:rsid w:val="008C0EB2"/>
    <w:pPr>
      <w:ind w:left="720"/>
      <w:contextualSpacing/>
    </w:pPr>
  </w:style>
  <w:style w:type="character" w:styleId="Gl">
    <w:name w:val="Strong"/>
    <w:basedOn w:val="VarsaylanParagrafYazTipi"/>
    <w:uiPriority w:val="22"/>
    <w:qFormat/>
    <w:rsid w:val="008C0EB2"/>
    <w:rPr>
      <w:b/>
      <w:bCs/>
    </w:rPr>
  </w:style>
  <w:style w:type="table" w:styleId="TabloKlavuzu">
    <w:name w:val="Table Grid"/>
    <w:basedOn w:val="NormalTablo"/>
    <w:uiPriority w:val="59"/>
    <w:rsid w:val="008C0EB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tbilgi">
    <w:name w:val="header"/>
    <w:basedOn w:val="Normal"/>
    <w:link w:val="stbilgiChar"/>
    <w:uiPriority w:val="99"/>
    <w:unhideWhenUsed/>
    <w:rsid w:val="008C0EB2"/>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8C0EB2"/>
  </w:style>
  <w:style w:type="paragraph" w:styleId="Altbilgi">
    <w:name w:val="footer"/>
    <w:basedOn w:val="Normal"/>
    <w:link w:val="AltbilgiChar"/>
    <w:uiPriority w:val="99"/>
    <w:unhideWhenUsed/>
    <w:rsid w:val="008C0EB2"/>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8C0EB2"/>
  </w:style>
  <w:style w:type="paragraph" w:customStyle="1" w:styleId="BodyBulletA">
    <w:name w:val="Body Bullet A"/>
    <w:rsid w:val="008C0EB2"/>
    <w:pPr>
      <w:pBdr>
        <w:top w:val="nil"/>
        <w:left w:val="nil"/>
        <w:bottom w:val="nil"/>
        <w:right w:val="nil"/>
        <w:between w:val="nil"/>
        <w:bar w:val="nil"/>
      </w:pBdr>
      <w:spacing w:after="0" w:line="240" w:lineRule="auto"/>
    </w:pPr>
    <w:rPr>
      <w:rFonts w:ascii="Helvetica" w:eastAsia="Arial Unicode MS" w:hAnsi="Helvetica" w:cs="Arial Unicode MS"/>
      <w:color w:val="000000"/>
      <w:sz w:val="24"/>
      <w:szCs w:val="24"/>
      <w:u w:color="000000"/>
      <w:bdr w:val="nil"/>
      <w:lang w:val="en-US"/>
    </w:rPr>
  </w:style>
  <w:style w:type="numbering" w:customStyle="1" w:styleId="ImportedStyle1">
    <w:name w:val="Imported Style 1"/>
    <w:rsid w:val="008C0EB2"/>
    <w:pPr>
      <w:numPr>
        <w:numId w:val="16"/>
      </w:numPr>
    </w:pPr>
  </w:style>
  <w:style w:type="character" w:customStyle="1" w:styleId="None">
    <w:name w:val="None"/>
    <w:rsid w:val="008C0EB2"/>
  </w:style>
  <w:style w:type="numbering" w:customStyle="1" w:styleId="ImportedStyle2">
    <w:name w:val="Imported Style 2"/>
    <w:rsid w:val="008C0EB2"/>
    <w:pPr>
      <w:numPr>
        <w:numId w:val="18"/>
      </w:numPr>
    </w:pPr>
  </w:style>
  <w:style w:type="numbering" w:customStyle="1" w:styleId="ImportedStyle26">
    <w:name w:val="Imported Style 26"/>
    <w:rsid w:val="008C0EB2"/>
    <w:pPr>
      <w:numPr>
        <w:numId w:val="19"/>
      </w:numPr>
    </w:pPr>
  </w:style>
  <w:style w:type="numbering" w:customStyle="1" w:styleId="ImportedStyle27">
    <w:name w:val="Imported Style 27"/>
    <w:rsid w:val="008C0EB2"/>
    <w:pPr>
      <w:numPr>
        <w:numId w:val="21"/>
      </w:numPr>
    </w:pPr>
  </w:style>
  <w:style w:type="numbering" w:customStyle="1" w:styleId="ImportedStyle28">
    <w:name w:val="Imported Style 28"/>
    <w:rsid w:val="008C0EB2"/>
    <w:pPr>
      <w:numPr>
        <w:numId w:val="22"/>
      </w:numPr>
    </w:pPr>
  </w:style>
  <w:style w:type="numbering" w:customStyle="1" w:styleId="ImportedStyle29">
    <w:name w:val="Imported Style 29"/>
    <w:rsid w:val="008C0EB2"/>
    <w:pPr>
      <w:numPr>
        <w:numId w:val="24"/>
      </w:numPr>
    </w:pPr>
  </w:style>
  <w:style w:type="numbering" w:customStyle="1" w:styleId="ImportedStyle30">
    <w:name w:val="Imported Style 30"/>
    <w:rsid w:val="008C0EB2"/>
    <w:pPr>
      <w:numPr>
        <w:numId w:val="25"/>
      </w:numPr>
    </w:pPr>
  </w:style>
  <w:style w:type="paragraph" w:customStyle="1" w:styleId="ecxmsonormal">
    <w:name w:val="ecxmsonormal"/>
    <w:rsid w:val="008C0EB2"/>
    <w:pPr>
      <w:pBdr>
        <w:top w:val="nil"/>
        <w:left w:val="nil"/>
        <w:bottom w:val="nil"/>
        <w:right w:val="nil"/>
        <w:between w:val="nil"/>
        <w:bar w:val="nil"/>
      </w:pBdr>
      <w:spacing w:before="100" w:after="100" w:line="240" w:lineRule="auto"/>
    </w:pPr>
    <w:rPr>
      <w:rFonts w:ascii="Times New Roman" w:eastAsia="Times New Roman" w:hAnsi="Times New Roman" w:cs="Times New Roman"/>
      <w:color w:val="000000"/>
      <w:sz w:val="24"/>
      <w:szCs w:val="24"/>
      <w:u w:color="000000"/>
      <w:bdr w:val="nil"/>
    </w:rPr>
  </w:style>
  <w:style w:type="paragraph" w:styleId="AralkYok">
    <w:name w:val="No Spacing"/>
    <w:link w:val="AralkYokChar"/>
    <w:uiPriority w:val="1"/>
    <w:qFormat/>
    <w:rsid w:val="008C0EB2"/>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rPr>
  </w:style>
  <w:style w:type="paragraph" w:styleId="GvdeMetni2">
    <w:name w:val="Body Text 2"/>
    <w:link w:val="GvdeMetni2Char"/>
    <w:rsid w:val="008C0EB2"/>
    <w:pPr>
      <w:pBdr>
        <w:top w:val="nil"/>
        <w:left w:val="nil"/>
        <w:bottom w:val="nil"/>
        <w:right w:val="nil"/>
        <w:between w:val="nil"/>
        <w:bar w:val="nil"/>
      </w:pBdr>
      <w:spacing w:after="0" w:line="240" w:lineRule="auto"/>
      <w:jc w:val="center"/>
    </w:pPr>
    <w:rPr>
      <w:rFonts w:ascii="Times New Roman" w:eastAsia="Arial Unicode MS" w:hAnsi="Times New Roman" w:cs="Arial Unicode MS"/>
      <w:color w:val="000000"/>
      <w:u w:color="000000"/>
      <w:bdr w:val="nil"/>
    </w:rPr>
  </w:style>
  <w:style w:type="character" w:customStyle="1" w:styleId="GvdeMetni2Char">
    <w:name w:val="Gövde Metni 2 Char"/>
    <w:basedOn w:val="VarsaylanParagrafYazTipi"/>
    <w:link w:val="GvdeMetni2"/>
    <w:rsid w:val="008C0EB2"/>
    <w:rPr>
      <w:rFonts w:ascii="Times New Roman" w:eastAsia="Arial Unicode MS" w:hAnsi="Times New Roman" w:cs="Arial Unicode MS"/>
      <w:color w:val="000000"/>
      <w:u w:color="000000"/>
      <w:bdr w:val="nil"/>
    </w:rPr>
  </w:style>
  <w:style w:type="numbering" w:customStyle="1" w:styleId="ImportedStyle3">
    <w:name w:val="Imported Style 3"/>
    <w:rsid w:val="008C0EB2"/>
    <w:pPr>
      <w:numPr>
        <w:numId w:val="26"/>
      </w:numPr>
    </w:pPr>
  </w:style>
  <w:style w:type="table" w:customStyle="1" w:styleId="TableNormal">
    <w:name w:val="Table Normal"/>
    <w:rsid w:val="008C0EB2"/>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rPr>
    <w:tblPr>
      <w:tblInd w:w="0" w:type="dxa"/>
      <w:tblCellMar>
        <w:top w:w="0" w:type="dxa"/>
        <w:left w:w="0" w:type="dxa"/>
        <w:bottom w:w="0" w:type="dxa"/>
        <w:right w:w="0" w:type="dxa"/>
      </w:tblCellMar>
    </w:tblPr>
  </w:style>
  <w:style w:type="paragraph" w:customStyle="1" w:styleId="FreeFormA">
    <w:name w:val="Free Form A"/>
    <w:rsid w:val="008C0EB2"/>
    <w:pPr>
      <w:pBdr>
        <w:top w:val="nil"/>
        <w:left w:val="nil"/>
        <w:bottom w:val="nil"/>
        <w:right w:val="nil"/>
        <w:between w:val="nil"/>
        <w:bar w:val="nil"/>
      </w:pBdr>
      <w:spacing w:after="0" w:line="240" w:lineRule="auto"/>
    </w:pPr>
    <w:rPr>
      <w:rFonts w:ascii="Helvetica" w:eastAsia="Arial Unicode MS" w:hAnsi="Helvetica" w:cs="Arial Unicode MS"/>
      <w:color w:val="000000"/>
      <w:sz w:val="24"/>
      <w:szCs w:val="24"/>
      <w:u w:color="000000"/>
      <w:bdr w:val="nil"/>
      <w:lang w:val="en-US"/>
    </w:rPr>
  </w:style>
  <w:style w:type="character" w:styleId="AklamaBavurusu">
    <w:name w:val="annotation reference"/>
    <w:basedOn w:val="VarsaylanParagrafYazTipi"/>
    <w:uiPriority w:val="99"/>
    <w:semiHidden/>
    <w:unhideWhenUsed/>
    <w:rsid w:val="008C0EB2"/>
    <w:rPr>
      <w:sz w:val="16"/>
      <w:szCs w:val="16"/>
    </w:rPr>
  </w:style>
  <w:style w:type="paragraph" w:styleId="AklamaMetni">
    <w:name w:val="annotation text"/>
    <w:basedOn w:val="Normal"/>
    <w:link w:val="AklamaMetniChar"/>
    <w:uiPriority w:val="99"/>
    <w:semiHidden/>
    <w:unhideWhenUsed/>
    <w:rsid w:val="008C0EB2"/>
    <w:pPr>
      <w:spacing w:line="240" w:lineRule="auto"/>
    </w:pPr>
    <w:rPr>
      <w:sz w:val="20"/>
      <w:szCs w:val="20"/>
    </w:rPr>
  </w:style>
  <w:style w:type="character" w:customStyle="1" w:styleId="AklamaMetniChar">
    <w:name w:val="Açıklama Metni Char"/>
    <w:basedOn w:val="VarsaylanParagrafYazTipi"/>
    <w:link w:val="AklamaMetni"/>
    <w:uiPriority w:val="99"/>
    <w:semiHidden/>
    <w:rsid w:val="008C0EB2"/>
    <w:rPr>
      <w:sz w:val="20"/>
      <w:szCs w:val="20"/>
    </w:rPr>
  </w:style>
  <w:style w:type="paragraph" w:styleId="AklamaKonusu">
    <w:name w:val="annotation subject"/>
    <w:basedOn w:val="AklamaMetni"/>
    <w:next w:val="AklamaMetni"/>
    <w:link w:val="AklamaKonusuChar"/>
    <w:uiPriority w:val="99"/>
    <w:semiHidden/>
    <w:unhideWhenUsed/>
    <w:rsid w:val="008C0EB2"/>
    <w:rPr>
      <w:b/>
      <w:bCs/>
    </w:rPr>
  </w:style>
  <w:style w:type="character" w:customStyle="1" w:styleId="AklamaKonusuChar">
    <w:name w:val="Açıklama Konusu Char"/>
    <w:basedOn w:val="AklamaMetniChar"/>
    <w:link w:val="AklamaKonusu"/>
    <w:uiPriority w:val="99"/>
    <w:semiHidden/>
    <w:rsid w:val="008C0EB2"/>
    <w:rPr>
      <w:b/>
      <w:bCs/>
    </w:rPr>
  </w:style>
  <w:style w:type="paragraph" w:customStyle="1" w:styleId="Style6">
    <w:name w:val="Style6"/>
    <w:basedOn w:val="Normal"/>
    <w:uiPriority w:val="99"/>
    <w:rsid w:val="008C0EB2"/>
    <w:pPr>
      <w:widowControl w:val="0"/>
      <w:autoSpaceDE w:val="0"/>
      <w:autoSpaceDN w:val="0"/>
      <w:adjustRightInd w:val="0"/>
      <w:spacing w:after="0" w:line="240" w:lineRule="auto"/>
    </w:pPr>
    <w:rPr>
      <w:rFonts w:ascii="Book Antiqua" w:eastAsia="Times New Roman" w:hAnsi="Book Antiqua" w:cs="Times New Roman"/>
      <w:sz w:val="24"/>
      <w:szCs w:val="24"/>
    </w:rPr>
  </w:style>
  <w:style w:type="character" w:customStyle="1" w:styleId="AralkYokChar">
    <w:name w:val="Aralık Yok Char"/>
    <w:link w:val="AralkYok"/>
    <w:uiPriority w:val="1"/>
    <w:rsid w:val="008C0EB2"/>
    <w:rPr>
      <w:rFonts w:ascii="Times New Roman" w:eastAsia="Arial Unicode MS" w:hAnsi="Times New Roman" w:cs="Arial Unicode MS"/>
      <w:color w:val="000000"/>
      <w:sz w:val="24"/>
      <w:szCs w:val="24"/>
      <w:u w:color="000000"/>
      <w:bdr w:val="nil"/>
    </w:rPr>
  </w:style>
  <w:style w:type="paragraph" w:customStyle="1" w:styleId="TableParagraph">
    <w:name w:val="Table Paragraph"/>
    <w:basedOn w:val="Normal"/>
    <w:uiPriority w:val="1"/>
    <w:qFormat/>
    <w:rsid w:val="008C0EB2"/>
    <w:pPr>
      <w:widowControl w:val="0"/>
      <w:spacing w:after="0" w:line="240" w:lineRule="auto"/>
    </w:pPr>
    <w:rPr>
      <w:rFonts w:eastAsiaTheme="minorHAnsi"/>
      <w:lang w:val="en-US" w:eastAsia="en-US"/>
    </w:rPr>
  </w:style>
  <w:style w:type="paragraph" w:customStyle="1" w:styleId="Default">
    <w:name w:val="Default"/>
    <w:rsid w:val="008C0EB2"/>
    <w:pPr>
      <w:autoSpaceDE w:val="0"/>
      <w:autoSpaceDN w:val="0"/>
      <w:adjustRightInd w:val="0"/>
      <w:spacing w:after="0" w:line="240" w:lineRule="auto"/>
    </w:pPr>
    <w:rPr>
      <w:rFonts w:ascii="Times New Roman" w:eastAsiaTheme="minorHAnsi" w:hAnsi="Times New Roman" w:cs="Times New Roman"/>
      <w:color w:val="000000"/>
      <w:sz w:val="24"/>
      <w:szCs w:val="24"/>
      <w:lang w:eastAsia="en-US"/>
    </w:rPr>
  </w:style>
  <w:style w:type="table" w:customStyle="1" w:styleId="TabloKlavuzu1">
    <w:name w:val="Tablo Kılavuzu1"/>
    <w:basedOn w:val="NormalTablo"/>
    <w:next w:val="TabloKlavuzu"/>
    <w:rsid w:val="008C0EB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TabloKlavuzu2">
    <w:name w:val="Tablo Kılavuzu2"/>
    <w:basedOn w:val="NormalTablo"/>
    <w:next w:val="TabloKlavuzu"/>
    <w:rsid w:val="008C0EB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TabloKlavuzu3">
    <w:name w:val="Tablo Kılavuzu3"/>
    <w:basedOn w:val="NormalTablo"/>
    <w:next w:val="TabloKlavuzu"/>
    <w:uiPriority w:val="59"/>
    <w:rsid w:val="008C0EB2"/>
    <w:pPr>
      <w:spacing w:after="0" w:line="240" w:lineRule="auto"/>
    </w:pPr>
    <w:rPr>
      <w:rFonts w:ascii="Calibri" w:eastAsia="Calibri" w:hAnsi="Calibri" w:cs="Times New Roman"/>
      <w:sz w:val="20"/>
      <w:szCs w:val="20"/>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oKlavuzu4">
    <w:name w:val="Tablo Kılavuzu4"/>
    <w:basedOn w:val="NormalTablo"/>
    <w:next w:val="TabloKlavuzu"/>
    <w:uiPriority w:val="59"/>
    <w:rsid w:val="008C0EB2"/>
    <w:pPr>
      <w:spacing w:after="0" w:line="240" w:lineRule="auto"/>
    </w:pPr>
    <w:rPr>
      <w:rFonts w:ascii="Calibri" w:eastAsia="Times New Roman"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oKlavuzu5">
    <w:name w:val="Tablo Kılavuzu5"/>
    <w:basedOn w:val="NormalTablo"/>
    <w:next w:val="TabloKlavuzu"/>
    <w:uiPriority w:val="59"/>
    <w:rsid w:val="008C0EB2"/>
    <w:pPr>
      <w:spacing w:after="0" w:line="240" w:lineRule="auto"/>
    </w:pPr>
    <w:rPr>
      <w:rFonts w:ascii="Calibri" w:eastAsia="Times New Roman"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29</Pages>
  <Words>16000</Words>
  <Characters>91200</Characters>
  <Application>Microsoft Office Word</Application>
  <DocSecurity>0</DocSecurity>
  <Lines>760</Lines>
  <Paragraphs>213</Paragraphs>
  <ScaleCrop>false</ScaleCrop>
  <Company>Microsoft</Company>
  <LinksUpToDate>false</LinksUpToDate>
  <CharactersWithSpaces>106987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2</cp:revision>
  <dcterms:created xsi:type="dcterms:W3CDTF">2022-10-20T13:10:00Z</dcterms:created>
  <dcterms:modified xsi:type="dcterms:W3CDTF">2022-10-20T13:10:00Z</dcterms:modified>
</cp:coreProperties>
</file>